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0DDA" w14:textId="6CA63C3C" w:rsidR="00BE3608" w:rsidRPr="00F1083C" w:rsidRDefault="00F1083C" w:rsidP="00CD56FD">
      <w:pPr>
        <w:spacing w:line="480" w:lineRule="auto"/>
        <w:rPr>
          <w:rFonts w:ascii="Times New Roman" w:hAnsi="Times New Roman" w:cs="Times New Roman"/>
          <w:b/>
          <w:bCs/>
        </w:rPr>
      </w:pPr>
      <w:r w:rsidRPr="00F1083C">
        <w:rPr>
          <w:rFonts w:ascii="Times New Roman" w:hAnsi="Times New Roman" w:cs="Times New Roman"/>
          <w:b/>
          <w:bCs/>
        </w:rPr>
        <w:t>Table 1. Demographics</w:t>
      </w:r>
      <w:r w:rsidR="00A0665B">
        <w:rPr>
          <w:rFonts w:ascii="Times New Roman" w:hAnsi="Times New Roman" w:cs="Times New Roman"/>
          <w:b/>
          <w:bCs/>
        </w:rPr>
        <w:t xml:space="preserve"> and </w:t>
      </w:r>
      <w:r w:rsidRPr="00F1083C">
        <w:rPr>
          <w:rFonts w:ascii="Times New Roman" w:hAnsi="Times New Roman" w:cs="Times New Roman"/>
          <w:b/>
          <w:bCs/>
        </w:rPr>
        <w:t xml:space="preserve">clinical profile of patients with </w:t>
      </w:r>
      <w:r>
        <w:rPr>
          <w:rFonts w:ascii="Times New Roman" w:hAnsi="Times New Roman" w:cs="Times New Roman"/>
          <w:b/>
          <w:bCs/>
        </w:rPr>
        <w:t>high frequency episodic migraine and chronic migraine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6722C" w14:paraId="6E8FD6CD" w14:textId="77777777" w:rsidTr="00BE3608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029489E2" w14:textId="77777777" w:rsidR="0046722C" w:rsidRDefault="0046722C" w:rsidP="00CD56FD">
            <w:pPr>
              <w:spacing w:line="480" w:lineRule="auto"/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177A4CFD" w14:textId="44BB57F5" w:rsidR="0046722C" w:rsidRDefault="0046722C" w:rsidP="00CD56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22C">
              <w:rPr>
                <w:rFonts w:ascii="Times New Roman" w:hAnsi="Times New Roman" w:cs="Times New Roman"/>
                <w:b/>
                <w:bCs/>
              </w:rPr>
              <w:t>High frequency episodic migraine</w:t>
            </w:r>
          </w:p>
          <w:p w14:paraId="49E84DFE" w14:textId="622A1DAE" w:rsidR="0046722C" w:rsidRPr="0046722C" w:rsidRDefault="0046722C" w:rsidP="00CD56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 = 12)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7004F013" w14:textId="04C18796" w:rsidR="0046722C" w:rsidRDefault="0046722C" w:rsidP="00CD56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22C">
              <w:rPr>
                <w:rFonts w:ascii="Times New Roman" w:hAnsi="Times New Roman" w:cs="Times New Roman"/>
                <w:b/>
                <w:bCs/>
              </w:rPr>
              <w:t>Chronic migraine</w:t>
            </w:r>
          </w:p>
          <w:p w14:paraId="087AEAD6" w14:textId="77777777" w:rsidR="0046722C" w:rsidRPr="0046722C" w:rsidRDefault="0046722C" w:rsidP="00CD56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 = 44)</w:t>
            </w:r>
          </w:p>
        </w:tc>
      </w:tr>
      <w:tr w:rsidR="0046722C" w14:paraId="3F194BF3" w14:textId="77777777" w:rsidTr="00BE3608">
        <w:tc>
          <w:tcPr>
            <w:tcW w:w="2765" w:type="dxa"/>
            <w:tcBorders>
              <w:top w:val="single" w:sz="4" w:space="0" w:color="auto"/>
            </w:tcBorders>
          </w:tcPr>
          <w:p w14:paraId="1F30661E" w14:textId="77777777" w:rsidR="0046722C" w:rsidRPr="005862CF" w:rsidRDefault="0046722C" w:rsidP="00CD56F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2CF">
              <w:rPr>
                <w:rFonts w:ascii="Times New Roman" w:hAnsi="Times New Roman" w:cs="Times New Roman"/>
                <w:b/>
                <w:bCs/>
                <w:sz w:val="22"/>
              </w:rPr>
              <w:t>Age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1ECA5941" w14:textId="77777777" w:rsidR="0046722C" w:rsidRDefault="0046722C" w:rsidP="00CD56FD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 xml:space="preserve">5.4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 xml:space="preserve"> 11.5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53CEC99C" w14:textId="77777777" w:rsidR="0046722C" w:rsidRDefault="0046722C" w:rsidP="00CD56FD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  <w:r>
              <w:t xml:space="preserve">1.6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10.0</w:t>
            </w:r>
          </w:p>
        </w:tc>
      </w:tr>
      <w:tr w:rsidR="0046722C" w14:paraId="12AA850E" w14:textId="77777777" w:rsidTr="00BE3608">
        <w:tc>
          <w:tcPr>
            <w:tcW w:w="2765" w:type="dxa"/>
          </w:tcPr>
          <w:p w14:paraId="488380CB" w14:textId="77777777" w:rsidR="0046722C" w:rsidRPr="005862CF" w:rsidRDefault="0046722C" w:rsidP="004672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2CF">
              <w:rPr>
                <w:rFonts w:ascii="Times New Roman" w:hAnsi="Times New Roman" w:cs="Times New Roman"/>
                <w:b/>
                <w:bCs/>
                <w:sz w:val="22"/>
              </w:rPr>
              <w:t>Sex (F/M)</w:t>
            </w:r>
          </w:p>
        </w:tc>
        <w:tc>
          <w:tcPr>
            <w:tcW w:w="2765" w:type="dxa"/>
          </w:tcPr>
          <w:p w14:paraId="77F0CB94" w14:textId="29C1A9C5" w:rsidR="0046722C" w:rsidRDefault="00A0665B" w:rsidP="00A0665B">
            <w:pPr>
              <w:jc w:val="center"/>
            </w:pPr>
            <w:r>
              <w:rPr>
                <w:rFonts w:hint="eastAsia"/>
              </w:rPr>
              <w:t>8</w:t>
            </w:r>
            <w:r>
              <w:t>/4</w:t>
            </w:r>
          </w:p>
        </w:tc>
        <w:tc>
          <w:tcPr>
            <w:tcW w:w="2766" w:type="dxa"/>
          </w:tcPr>
          <w:p w14:paraId="6BBED2D1" w14:textId="15D9B2BD" w:rsidR="0046722C" w:rsidRDefault="00A0665B" w:rsidP="00A0665B">
            <w:pPr>
              <w:jc w:val="center"/>
            </w:pPr>
            <w:r>
              <w:rPr>
                <w:rFonts w:hint="eastAsia"/>
              </w:rPr>
              <w:t>3</w:t>
            </w:r>
            <w:r>
              <w:t>5/9</w:t>
            </w:r>
          </w:p>
        </w:tc>
      </w:tr>
      <w:tr w:rsidR="0046722C" w14:paraId="38D83F31" w14:textId="77777777" w:rsidTr="00BE3608">
        <w:tc>
          <w:tcPr>
            <w:tcW w:w="2765" w:type="dxa"/>
          </w:tcPr>
          <w:p w14:paraId="32BF1792" w14:textId="77777777" w:rsidR="0046722C" w:rsidRPr="005862CF" w:rsidRDefault="0046722C" w:rsidP="004672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2CF">
              <w:rPr>
                <w:rFonts w:ascii="Times New Roman" w:hAnsi="Times New Roman" w:cs="Times New Roman"/>
                <w:b/>
                <w:bCs/>
                <w:sz w:val="22"/>
              </w:rPr>
              <w:t>Headache frequency-baseline (d/m)</w:t>
            </w:r>
          </w:p>
        </w:tc>
        <w:tc>
          <w:tcPr>
            <w:tcW w:w="2765" w:type="dxa"/>
          </w:tcPr>
          <w:p w14:paraId="67F7F954" w14:textId="4DC02C03" w:rsidR="0046722C" w:rsidRDefault="0046722C" w:rsidP="00A0665B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0.9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1.4</w:t>
            </w:r>
            <w:bookmarkStart w:id="0" w:name="_GoBack"/>
            <w:r w:rsidR="00E90832" w:rsidRPr="00E90832">
              <w:rPr>
                <w:rFonts w:ascii="Times New Roman" w:eastAsia="新細明體" w:hAnsi="Times New Roman" w:cs="Times New Roman" w:hint="eastAsia"/>
                <w:sz w:val="22"/>
                <w:vertAlign w:val="superscript"/>
              </w:rPr>
              <w:t>#</w:t>
            </w:r>
            <w:bookmarkEnd w:id="0"/>
          </w:p>
        </w:tc>
        <w:tc>
          <w:tcPr>
            <w:tcW w:w="2766" w:type="dxa"/>
          </w:tcPr>
          <w:p w14:paraId="2F24FBAF" w14:textId="77777777" w:rsidR="0046722C" w:rsidRDefault="0046722C" w:rsidP="00A0665B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1.4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6.4</w:t>
            </w:r>
          </w:p>
        </w:tc>
      </w:tr>
      <w:tr w:rsidR="0046722C" w14:paraId="60D7005E" w14:textId="77777777" w:rsidTr="00BE3608">
        <w:tc>
          <w:tcPr>
            <w:tcW w:w="2765" w:type="dxa"/>
          </w:tcPr>
          <w:p w14:paraId="5AFD13BD" w14:textId="77777777" w:rsidR="0046722C" w:rsidRPr="005862CF" w:rsidRDefault="0046722C" w:rsidP="004672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2CF">
              <w:rPr>
                <w:rFonts w:ascii="Times New Roman" w:hAnsi="Times New Roman" w:cs="Times New Roman"/>
                <w:b/>
                <w:bCs/>
                <w:sz w:val="22"/>
              </w:rPr>
              <w:t>Disease duration (years)</w:t>
            </w:r>
          </w:p>
        </w:tc>
        <w:tc>
          <w:tcPr>
            <w:tcW w:w="2765" w:type="dxa"/>
          </w:tcPr>
          <w:p w14:paraId="39EB2ACD" w14:textId="09294EB8" w:rsidR="0046722C" w:rsidRDefault="00A0665B" w:rsidP="00A0665B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3.6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7.7</w:t>
            </w:r>
          </w:p>
        </w:tc>
        <w:tc>
          <w:tcPr>
            <w:tcW w:w="2766" w:type="dxa"/>
          </w:tcPr>
          <w:p w14:paraId="0DD5DEF4" w14:textId="3D6AA100" w:rsidR="0046722C" w:rsidRDefault="00A0665B" w:rsidP="00A0665B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8.2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12.0</w:t>
            </w:r>
          </w:p>
        </w:tc>
      </w:tr>
      <w:tr w:rsidR="0046722C" w14:paraId="7B555FC7" w14:textId="77777777" w:rsidTr="00BE3608">
        <w:tc>
          <w:tcPr>
            <w:tcW w:w="2765" w:type="dxa"/>
          </w:tcPr>
          <w:p w14:paraId="33360C29" w14:textId="77777777" w:rsidR="0046722C" w:rsidRPr="005862CF" w:rsidRDefault="0046722C" w:rsidP="004672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2CF">
              <w:rPr>
                <w:rFonts w:ascii="Times New Roman" w:hAnsi="Times New Roman" w:cs="Times New Roman"/>
                <w:b/>
                <w:bCs/>
                <w:sz w:val="22"/>
              </w:rPr>
              <w:t>Headache intensity (NRS 0-10)</w:t>
            </w:r>
          </w:p>
        </w:tc>
        <w:tc>
          <w:tcPr>
            <w:tcW w:w="2765" w:type="dxa"/>
          </w:tcPr>
          <w:p w14:paraId="3B7D5DF5" w14:textId="54CEEE4A" w:rsidR="0046722C" w:rsidRDefault="00A0665B" w:rsidP="00A0665B">
            <w:pPr>
              <w:jc w:val="center"/>
            </w:pPr>
            <w:r>
              <w:rPr>
                <w:rFonts w:hint="eastAsia"/>
              </w:rPr>
              <w:t>7.</w:t>
            </w:r>
            <w:r>
              <w:t xml:space="preserve">0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1.4</w:t>
            </w:r>
          </w:p>
        </w:tc>
        <w:tc>
          <w:tcPr>
            <w:tcW w:w="2766" w:type="dxa"/>
          </w:tcPr>
          <w:p w14:paraId="538A4A68" w14:textId="7E1FE1DA" w:rsidR="0046722C" w:rsidRDefault="00A0665B" w:rsidP="00A0665B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.5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1.8</w:t>
            </w:r>
          </w:p>
        </w:tc>
      </w:tr>
      <w:tr w:rsidR="0046722C" w14:paraId="63385523" w14:textId="77777777" w:rsidTr="00BE3608">
        <w:tc>
          <w:tcPr>
            <w:tcW w:w="2765" w:type="dxa"/>
          </w:tcPr>
          <w:p w14:paraId="154859FE" w14:textId="77777777" w:rsidR="0046722C" w:rsidRPr="005862CF" w:rsidRDefault="0046722C" w:rsidP="004672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2CF">
              <w:rPr>
                <w:rFonts w:ascii="Times New Roman" w:hAnsi="Times New Roman" w:cs="Times New Roman"/>
                <w:b/>
                <w:bCs/>
                <w:sz w:val="22"/>
              </w:rPr>
              <w:t>MIDAS</w:t>
            </w:r>
          </w:p>
        </w:tc>
        <w:tc>
          <w:tcPr>
            <w:tcW w:w="2765" w:type="dxa"/>
          </w:tcPr>
          <w:p w14:paraId="13B13321" w14:textId="00F3A581" w:rsidR="0046722C" w:rsidRDefault="00A0665B" w:rsidP="00A0665B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2.8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26.6</w:t>
            </w:r>
          </w:p>
        </w:tc>
        <w:tc>
          <w:tcPr>
            <w:tcW w:w="2766" w:type="dxa"/>
          </w:tcPr>
          <w:p w14:paraId="100321E7" w14:textId="75C038B3" w:rsidR="0046722C" w:rsidRDefault="00A0665B" w:rsidP="00A0665B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6.6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52.8</w:t>
            </w:r>
          </w:p>
        </w:tc>
      </w:tr>
      <w:tr w:rsidR="0046722C" w14:paraId="1482C05C" w14:textId="77777777" w:rsidTr="00BE3608">
        <w:tc>
          <w:tcPr>
            <w:tcW w:w="2765" w:type="dxa"/>
          </w:tcPr>
          <w:p w14:paraId="0326FEBA" w14:textId="77777777" w:rsidR="0046722C" w:rsidRPr="005862CF" w:rsidRDefault="0046722C" w:rsidP="004672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ADS-A</w:t>
            </w:r>
          </w:p>
        </w:tc>
        <w:tc>
          <w:tcPr>
            <w:tcW w:w="2765" w:type="dxa"/>
          </w:tcPr>
          <w:p w14:paraId="0A06E557" w14:textId="39F65FA6" w:rsidR="0046722C" w:rsidRDefault="00A0665B" w:rsidP="00A0665B">
            <w:pPr>
              <w:jc w:val="center"/>
            </w:pPr>
            <w:r>
              <w:rPr>
                <w:rFonts w:hint="eastAsia"/>
              </w:rPr>
              <w:t>7</w:t>
            </w:r>
            <w:r>
              <w:t xml:space="preserve">.6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3.1</w:t>
            </w:r>
          </w:p>
        </w:tc>
        <w:tc>
          <w:tcPr>
            <w:tcW w:w="2766" w:type="dxa"/>
          </w:tcPr>
          <w:p w14:paraId="4598DDD3" w14:textId="4B9DAB1B" w:rsidR="0046722C" w:rsidRDefault="00A0665B" w:rsidP="00A0665B">
            <w:pPr>
              <w:jc w:val="center"/>
            </w:pPr>
            <w:r>
              <w:rPr>
                <w:rFonts w:hint="eastAsia"/>
              </w:rPr>
              <w:t>9</w:t>
            </w:r>
            <w:r>
              <w:t xml:space="preserve">.2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4.5</w:t>
            </w:r>
          </w:p>
        </w:tc>
      </w:tr>
      <w:tr w:rsidR="0046722C" w14:paraId="043660C7" w14:textId="77777777" w:rsidTr="00BE3608">
        <w:tc>
          <w:tcPr>
            <w:tcW w:w="2765" w:type="dxa"/>
          </w:tcPr>
          <w:p w14:paraId="771A565F" w14:textId="77777777" w:rsidR="0046722C" w:rsidRPr="005862CF" w:rsidRDefault="0046722C" w:rsidP="004672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2CF">
              <w:rPr>
                <w:rFonts w:ascii="Times New Roman" w:hAnsi="Times New Roman" w:cs="Times New Roman"/>
                <w:b/>
                <w:bCs/>
                <w:sz w:val="22"/>
              </w:rPr>
              <w:t>HADS-D</w:t>
            </w:r>
          </w:p>
        </w:tc>
        <w:tc>
          <w:tcPr>
            <w:tcW w:w="2765" w:type="dxa"/>
          </w:tcPr>
          <w:p w14:paraId="48706941" w14:textId="0D6C7B9D" w:rsidR="0046722C" w:rsidRDefault="00A0665B" w:rsidP="00A0665B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2.7</w:t>
            </w:r>
            <w:r w:rsidR="00BE3608" w:rsidRPr="00BE3608">
              <w:rPr>
                <w:rFonts w:ascii="Times New Roman" w:eastAsia="新細明體" w:hAnsi="Times New Roman" w:cs="Times New Roman" w:hint="eastAsia"/>
                <w:sz w:val="22"/>
                <w:vertAlign w:val="superscript"/>
              </w:rPr>
              <w:t>#</w:t>
            </w:r>
          </w:p>
        </w:tc>
        <w:tc>
          <w:tcPr>
            <w:tcW w:w="2766" w:type="dxa"/>
          </w:tcPr>
          <w:p w14:paraId="1B82CE70" w14:textId="4E2C5CC5" w:rsidR="0046722C" w:rsidRDefault="00A0665B" w:rsidP="00A0665B">
            <w:pPr>
              <w:jc w:val="center"/>
            </w:pPr>
            <w:r>
              <w:rPr>
                <w:rFonts w:hint="eastAsia"/>
              </w:rPr>
              <w:t>7</w:t>
            </w:r>
            <w:r>
              <w:t xml:space="preserve">.5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5.2</w:t>
            </w:r>
          </w:p>
        </w:tc>
      </w:tr>
      <w:tr w:rsidR="0046722C" w14:paraId="428055F1" w14:textId="77777777" w:rsidTr="00BE3608">
        <w:tc>
          <w:tcPr>
            <w:tcW w:w="2765" w:type="dxa"/>
          </w:tcPr>
          <w:p w14:paraId="352B6DB6" w14:textId="77777777" w:rsidR="0046722C" w:rsidRPr="005862CF" w:rsidRDefault="0046722C" w:rsidP="004672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2CF">
              <w:rPr>
                <w:rFonts w:ascii="Times New Roman" w:hAnsi="Times New Roman" w:cs="Times New Roman"/>
                <w:b/>
                <w:bCs/>
                <w:sz w:val="22"/>
              </w:rPr>
              <w:t>Headache frequency at 2-year follow-up (d/m)</w:t>
            </w:r>
          </w:p>
        </w:tc>
        <w:tc>
          <w:tcPr>
            <w:tcW w:w="2765" w:type="dxa"/>
          </w:tcPr>
          <w:p w14:paraId="5E1CBA87" w14:textId="4F6695C7" w:rsidR="0046722C" w:rsidRDefault="00A0665B" w:rsidP="00A0665B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.5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4.6</w:t>
            </w:r>
          </w:p>
        </w:tc>
        <w:tc>
          <w:tcPr>
            <w:tcW w:w="2766" w:type="dxa"/>
          </w:tcPr>
          <w:p w14:paraId="0F2CBDF7" w14:textId="0F7B4423" w:rsidR="0046722C" w:rsidRDefault="00A0665B" w:rsidP="00A0665B">
            <w:pPr>
              <w:jc w:val="center"/>
            </w:pPr>
            <w:r>
              <w:rPr>
                <w:rFonts w:hint="eastAsia"/>
              </w:rPr>
              <w:t>9</w:t>
            </w:r>
            <w:r>
              <w:t xml:space="preserve">.7 </w:t>
            </w:r>
            <w:r w:rsidRPr="00A95220">
              <w:rPr>
                <w:rFonts w:ascii="Times New Roman" w:eastAsia="新細明體" w:hAnsi="Times New Roman" w:cs="Times New Roman"/>
                <w:sz w:val="22"/>
              </w:rPr>
              <w:t>±</w:t>
            </w:r>
            <w:r>
              <w:rPr>
                <w:rFonts w:ascii="Times New Roman" w:eastAsia="新細明體" w:hAnsi="Times New Roman" w:cs="Times New Roman"/>
                <w:sz w:val="22"/>
              </w:rPr>
              <w:t xml:space="preserve"> 10.3</w:t>
            </w:r>
          </w:p>
        </w:tc>
      </w:tr>
      <w:tr w:rsidR="00F1083C" w14:paraId="1EE4EB6B" w14:textId="77777777" w:rsidTr="00BE3608">
        <w:tc>
          <w:tcPr>
            <w:tcW w:w="2765" w:type="dxa"/>
          </w:tcPr>
          <w:p w14:paraId="506DD4A5" w14:textId="77777777" w:rsidR="00F1083C" w:rsidRPr="005862CF" w:rsidRDefault="00F1083C" w:rsidP="004672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ood outcome</w:t>
            </w:r>
          </w:p>
        </w:tc>
        <w:tc>
          <w:tcPr>
            <w:tcW w:w="2765" w:type="dxa"/>
          </w:tcPr>
          <w:p w14:paraId="20838C78" w14:textId="06F1A080" w:rsidR="00F1083C" w:rsidRDefault="006133CF" w:rsidP="00A0665B">
            <w:pPr>
              <w:jc w:val="center"/>
            </w:pPr>
            <w:r>
              <w:rPr>
                <w:rFonts w:hint="eastAsia"/>
              </w:rPr>
              <w:t>8 (66.7%)</w:t>
            </w:r>
          </w:p>
        </w:tc>
        <w:tc>
          <w:tcPr>
            <w:tcW w:w="2766" w:type="dxa"/>
          </w:tcPr>
          <w:p w14:paraId="71B098DB" w14:textId="10FCC6AC" w:rsidR="00F1083C" w:rsidRDefault="00A0665B" w:rsidP="00A0665B">
            <w:pPr>
              <w:jc w:val="center"/>
            </w:pPr>
            <w:r>
              <w:rPr>
                <w:rFonts w:hint="eastAsia"/>
              </w:rPr>
              <w:t>2</w:t>
            </w:r>
            <w:r>
              <w:t>9 (65.9%)</w:t>
            </w:r>
          </w:p>
        </w:tc>
      </w:tr>
    </w:tbl>
    <w:p w14:paraId="53950829" w14:textId="23945ACF" w:rsidR="0046722C" w:rsidRPr="00BE3608" w:rsidRDefault="00BE3608" w:rsidP="00BE3608">
      <w:pPr>
        <w:spacing w:line="480" w:lineRule="auto"/>
        <w:rPr>
          <w:rFonts w:ascii="Times New Roman" w:hAnsi="Times New Roman" w:cs="Times New Roman"/>
        </w:rPr>
      </w:pPr>
      <w:r w:rsidRPr="00A95220">
        <w:rPr>
          <w:rFonts w:ascii="Times New Roman" w:hAnsi="Times New Roman" w:cs="Times New Roman"/>
        </w:rPr>
        <w:t xml:space="preserve">NRS: numeric rating scale; MIDAS: Migraine Disability Assessment; HADS-A: the </w:t>
      </w:r>
      <w:r w:rsidRPr="00A95220">
        <w:rPr>
          <w:rFonts w:ascii="Times New Roman" w:hAnsi="Times New Roman" w:cs="Times New Roman"/>
        </w:rPr>
        <w:lastRenderedPageBreak/>
        <w:t>anxiety subscale of the Hospital Anxiety and Depression Scale; HADS-D: the depression subscale of the Hospital Anxiety and Depression Scale</w:t>
      </w:r>
    </w:p>
    <w:p w14:paraId="142CB4A7" w14:textId="7FD0C479" w:rsidR="00BE3608" w:rsidRPr="00A95220" w:rsidRDefault="00BE3608" w:rsidP="00BE3608">
      <w:pPr>
        <w:spacing w:line="480" w:lineRule="auto"/>
        <w:rPr>
          <w:rFonts w:ascii="Times New Roman" w:hAnsi="Times New Roman" w:cs="Times New Roman"/>
        </w:rPr>
      </w:pPr>
      <w:r w:rsidRPr="00A95220">
        <w:rPr>
          <w:rFonts w:ascii="Times New Roman" w:hAnsi="Times New Roman" w:cs="Times New Roman"/>
          <w:vertAlign w:val="superscript"/>
        </w:rPr>
        <w:t xml:space="preserve"># </w:t>
      </w:r>
      <w:r w:rsidRPr="00A95220">
        <w:rPr>
          <w:rFonts w:ascii="Times New Roman" w:hAnsi="Times New Roman" w:cs="Times New Roman"/>
        </w:rPr>
        <w:t xml:space="preserve">denotes difference comparing patients with </w:t>
      </w:r>
      <w:r>
        <w:rPr>
          <w:rFonts w:ascii="Times New Roman" w:hAnsi="Times New Roman" w:cs="Times New Roman"/>
        </w:rPr>
        <w:t>high frequency episodic migraine</w:t>
      </w:r>
      <w:r w:rsidRPr="00A9522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chronic migraine</w:t>
      </w:r>
      <w:r w:rsidRPr="00A95220">
        <w:rPr>
          <w:rFonts w:ascii="Times New Roman" w:hAnsi="Times New Roman" w:cs="Times New Roman"/>
        </w:rPr>
        <w:t>, p &lt; 0.05</w:t>
      </w:r>
    </w:p>
    <w:p w14:paraId="1766F3A0" w14:textId="3EAF3FFC" w:rsidR="0046722C" w:rsidRPr="00BE3608" w:rsidRDefault="0046722C"/>
    <w:p w14:paraId="639CF5B9" w14:textId="77777777" w:rsidR="00F1083C" w:rsidRDefault="00F1083C"/>
    <w:p w14:paraId="178BA7AE" w14:textId="64368F38" w:rsidR="00F1083C" w:rsidRDefault="00F1083C"/>
    <w:p w14:paraId="63AC8025" w14:textId="1C214E08" w:rsidR="00F1083C" w:rsidRDefault="00F1083C"/>
    <w:sectPr w:rsidR="00F108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C2FAB" w14:textId="77777777" w:rsidR="00A87B45" w:rsidRDefault="00A87B45" w:rsidP="00A0665B">
      <w:r>
        <w:separator/>
      </w:r>
    </w:p>
  </w:endnote>
  <w:endnote w:type="continuationSeparator" w:id="0">
    <w:p w14:paraId="53D96E25" w14:textId="77777777" w:rsidR="00A87B45" w:rsidRDefault="00A87B45" w:rsidP="00A0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7ADD3" w14:textId="77777777" w:rsidR="00A87B45" w:rsidRDefault="00A87B45" w:rsidP="00A0665B">
      <w:r>
        <w:separator/>
      </w:r>
    </w:p>
  </w:footnote>
  <w:footnote w:type="continuationSeparator" w:id="0">
    <w:p w14:paraId="064F83FF" w14:textId="77777777" w:rsidR="00A87B45" w:rsidRDefault="00A87B45" w:rsidP="00A06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2C"/>
    <w:rsid w:val="0046722C"/>
    <w:rsid w:val="006133CF"/>
    <w:rsid w:val="00A0665B"/>
    <w:rsid w:val="00A579E2"/>
    <w:rsid w:val="00A87B45"/>
    <w:rsid w:val="00BE3608"/>
    <w:rsid w:val="00C60243"/>
    <w:rsid w:val="00CD56FD"/>
    <w:rsid w:val="00E90832"/>
    <w:rsid w:val="00EE0248"/>
    <w:rsid w:val="00EE4929"/>
    <w:rsid w:val="00F06EEE"/>
    <w:rsid w:val="00F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3BC5F"/>
  <w15:chartTrackingRefBased/>
  <w15:docId w15:val="{968AC52C-39B3-47F1-9E4C-76707F3F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66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6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66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A4FA-09CF-4630-A1CD-E7152408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</cp:lastModifiedBy>
  <cp:revision>5</cp:revision>
  <dcterms:created xsi:type="dcterms:W3CDTF">2019-12-29T08:07:00Z</dcterms:created>
  <dcterms:modified xsi:type="dcterms:W3CDTF">2020-01-15T09:46:00Z</dcterms:modified>
</cp:coreProperties>
</file>