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6E5F4" w14:textId="77777777" w:rsidR="006579B5" w:rsidRPr="004834C9" w:rsidRDefault="006579B5" w:rsidP="006579B5">
      <w:pPr>
        <w:spacing w:line="480" w:lineRule="auto"/>
        <w:rPr>
          <w:rFonts w:ascii="Times New Roman" w:hAnsi="Times New Roman"/>
          <w:b/>
          <w:sz w:val="28"/>
          <w:szCs w:val="24"/>
        </w:rPr>
      </w:pPr>
      <w:bookmarkStart w:id="0" w:name="_Hlk4204026"/>
      <w:bookmarkStart w:id="1" w:name="_Hlk534546726"/>
      <w:r>
        <w:rPr>
          <w:rFonts w:ascii="Times New Roman" w:hAnsi="Times New Roman"/>
          <w:b/>
          <w:sz w:val="28"/>
          <w:szCs w:val="24"/>
        </w:rPr>
        <w:t>Optimal m</w:t>
      </w:r>
      <w:r w:rsidRPr="004834C9">
        <w:rPr>
          <w:rFonts w:ascii="Times New Roman" w:hAnsi="Times New Roman"/>
          <w:b/>
          <w:sz w:val="28"/>
          <w:szCs w:val="24"/>
        </w:rPr>
        <w:t>ean airway pressure during high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4834C9">
        <w:rPr>
          <w:rFonts w:ascii="Times New Roman" w:hAnsi="Times New Roman"/>
          <w:b/>
          <w:sz w:val="28"/>
          <w:szCs w:val="24"/>
        </w:rPr>
        <w:t xml:space="preserve">frequency </w:t>
      </w:r>
      <w:r w:rsidRPr="00221D8C">
        <w:rPr>
          <w:rFonts w:ascii="Times New Roman" w:hAnsi="Times New Roman"/>
          <w:b/>
          <w:sz w:val="28"/>
          <w:szCs w:val="24"/>
        </w:rPr>
        <w:t xml:space="preserve">oscillatory </w:t>
      </w:r>
      <w:r w:rsidRPr="004834C9">
        <w:rPr>
          <w:rFonts w:ascii="Times New Roman" w:hAnsi="Times New Roman"/>
          <w:b/>
          <w:sz w:val="28"/>
          <w:szCs w:val="24"/>
        </w:rPr>
        <w:t xml:space="preserve">ventilation in </w:t>
      </w:r>
      <w:r w:rsidRPr="00AF5142">
        <w:rPr>
          <w:rFonts w:ascii="Times New Roman" w:hAnsi="Times New Roman"/>
          <w:b/>
          <w:sz w:val="28"/>
          <w:szCs w:val="24"/>
        </w:rPr>
        <w:t xml:space="preserve">an </w:t>
      </w:r>
      <w:r>
        <w:rPr>
          <w:rFonts w:ascii="Times New Roman" w:hAnsi="Times New Roman"/>
          <w:b/>
          <w:sz w:val="28"/>
          <w:szCs w:val="24"/>
        </w:rPr>
        <w:t>e</w:t>
      </w:r>
      <w:r w:rsidRPr="00AF5142">
        <w:rPr>
          <w:rFonts w:ascii="Times New Roman" w:hAnsi="Times New Roman"/>
          <w:b/>
          <w:sz w:val="28"/>
          <w:szCs w:val="24"/>
        </w:rPr>
        <w:t xml:space="preserve">xperimental </w:t>
      </w:r>
      <w:r>
        <w:rPr>
          <w:rFonts w:ascii="Times New Roman" w:hAnsi="Times New Roman"/>
          <w:b/>
          <w:sz w:val="28"/>
          <w:szCs w:val="24"/>
        </w:rPr>
        <w:t>m</w:t>
      </w:r>
      <w:r w:rsidRPr="00AF5142">
        <w:rPr>
          <w:rFonts w:ascii="Times New Roman" w:hAnsi="Times New Roman"/>
          <w:b/>
          <w:sz w:val="28"/>
          <w:szCs w:val="24"/>
        </w:rPr>
        <w:t>odel of</w:t>
      </w:r>
      <w:r w:rsidRPr="004834C9">
        <w:rPr>
          <w:rFonts w:ascii="Times New Roman" w:hAnsi="Times New Roman"/>
          <w:b/>
          <w:sz w:val="28"/>
          <w:szCs w:val="24"/>
        </w:rPr>
        <w:t xml:space="preserve"> acute respiratory distress </w:t>
      </w:r>
      <w:proofErr w:type="spellStart"/>
      <w:r w:rsidRPr="004834C9">
        <w:rPr>
          <w:rFonts w:ascii="Times New Roman" w:hAnsi="Times New Roman"/>
          <w:b/>
          <w:sz w:val="28"/>
          <w:szCs w:val="24"/>
        </w:rPr>
        <w:t>syndrome</w:t>
      </w:r>
      <w:r>
        <w:rPr>
          <w:rFonts w:ascii="Times New Roman" w:hAnsi="Times New Roman" w:hint="eastAsia"/>
          <w:b/>
          <w:sz w:val="28"/>
          <w:szCs w:val="24"/>
        </w:rPr>
        <w:t>：</w:t>
      </w:r>
      <w:r w:rsidRPr="001D12BC">
        <w:rPr>
          <w:rFonts w:ascii="Times New Roman" w:hAnsi="Times New Roman"/>
          <w:b/>
          <w:sz w:val="28"/>
          <w:szCs w:val="24"/>
        </w:rPr>
        <w:t>EIT-based</w:t>
      </w:r>
      <w:proofErr w:type="spellEnd"/>
      <w:r w:rsidRPr="001D12BC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method</w:t>
      </w:r>
    </w:p>
    <w:bookmarkEnd w:id="0"/>
    <w:p w14:paraId="36D0BAF3" w14:textId="77777777" w:rsidR="006579B5" w:rsidRPr="000A25B9" w:rsidRDefault="006579B5" w:rsidP="006579B5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0A0D91E" w14:textId="77777777" w:rsidR="006579B5" w:rsidRPr="000A25B9" w:rsidRDefault="006579B5" w:rsidP="006579B5">
      <w:pPr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0A25B9">
        <w:rPr>
          <w:rFonts w:ascii="Times New Roman" w:hAnsi="Times New Roman"/>
          <w:sz w:val="24"/>
          <w:szCs w:val="24"/>
          <w:lang w:val="en-GB"/>
        </w:rPr>
        <w:t xml:space="preserve">Songqiao Liu, MD, PhD </w:t>
      </w:r>
      <w:r w:rsidRPr="000A25B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0A25B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0A25B9">
        <w:rPr>
          <w:rFonts w:ascii="Times New Roman" w:hAnsi="Times New Roman"/>
          <w:sz w:val="24"/>
          <w:szCs w:val="24"/>
          <w:lang w:val="en-GB"/>
        </w:rPr>
        <w:t>Zhanqi</w:t>
      </w:r>
      <w:proofErr w:type="spellEnd"/>
      <w:r w:rsidRPr="000A25B9">
        <w:rPr>
          <w:rFonts w:ascii="Times New Roman" w:hAnsi="Times New Roman"/>
          <w:sz w:val="24"/>
          <w:szCs w:val="24"/>
          <w:lang w:val="en-GB"/>
        </w:rPr>
        <w:t xml:space="preserve"> Zhao, PhD </w:t>
      </w:r>
      <w:r w:rsidRPr="000A25B9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, 3</w:t>
      </w:r>
      <w:r w:rsidRPr="000A25B9">
        <w:rPr>
          <w:rFonts w:ascii="Times New Roman" w:hAnsi="Times New Roman"/>
          <w:sz w:val="24"/>
          <w:szCs w:val="24"/>
          <w:lang w:val="en-GB"/>
        </w:rPr>
        <w:t xml:space="preserve">, Li Tan, MD, </w:t>
      </w:r>
      <w:r w:rsidRPr="000A25B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, 4</w:t>
      </w:r>
      <w:r w:rsidRPr="000A25B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0A25B9">
        <w:rPr>
          <w:rFonts w:ascii="Times New Roman" w:hAnsi="Times New Roman"/>
          <w:sz w:val="24"/>
          <w:szCs w:val="24"/>
          <w:lang w:val="en-GB"/>
        </w:rPr>
        <w:t>Lihui</w:t>
      </w:r>
      <w:proofErr w:type="spellEnd"/>
      <w:r w:rsidRPr="000A25B9">
        <w:rPr>
          <w:rFonts w:ascii="Times New Roman" w:hAnsi="Times New Roman"/>
          <w:sz w:val="24"/>
          <w:szCs w:val="24"/>
          <w:lang w:val="en-GB"/>
        </w:rPr>
        <w:t xml:space="preserve"> Wang, MD </w:t>
      </w:r>
      <w:r w:rsidRPr="000A25B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0A25B9">
        <w:rPr>
          <w:rFonts w:ascii="Times New Roman" w:hAnsi="Times New Roman"/>
          <w:sz w:val="24"/>
          <w:szCs w:val="24"/>
          <w:lang w:val="en-GB"/>
        </w:rPr>
        <w:t xml:space="preserve">, Knut </w:t>
      </w:r>
      <w:proofErr w:type="spellStart"/>
      <w:r w:rsidRPr="000A25B9">
        <w:rPr>
          <w:rFonts w:ascii="Times New Roman" w:hAnsi="Times New Roman"/>
          <w:sz w:val="24"/>
          <w:szCs w:val="24"/>
          <w:lang w:val="en-GB"/>
        </w:rPr>
        <w:t>Möller</w:t>
      </w:r>
      <w:proofErr w:type="spellEnd"/>
      <w:r w:rsidRPr="000A25B9">
        <w:rPr>
          <w:rFonts w:ascii="Times New Roman" w:hAnsi="Times New Roman"/>
          <w:sz w:val="24"/>
          <w:szCs w:val="24"/>
          <w:lang w:val="en-GB"/>
        </w:rPr>
        <w:t xml:space="preserve">, MD, PhD </w:t>
      </w:r>
      <w:r w:rsidRPr="000A25B9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0A25B9">
        <w:rPr>
          <w:rFonts w:ascii="Times New Roman" w:hAnsi="Times New Roman"/>
          <w:sz w:val="24"/>
          <w:szCs w:val="24"/>
          <w:lang w:val="en-GB"/>
        </w:rPr>
        <w:t xml:space="preserve">, Inez </w:t>
      </w:r>
      <w:proofErr w:type="spellStart"/>
      <w:r w:rsidRPr="000A25B9">
        <w:rPr>
          <w:rFonts w:ascii="Times New Roman" w:hAnsi="Times New Roman"/>
          <w:sz w:val="24"/>
          <w:szCs w:val="24"/>
          <w:lang w:val="en-GB"/>
        </w:rPr>
        <w:t>Frerichs</w:t>
      </w:r>
      <w:proofErr w:type="spellEnd"/>
      <w:r w:rsidRPr="000A25B9">
        <w:rPr>
          <w:rFonts w:ascii="Times New Roman" w:hAnsi="Times New Roman"/>
          <w:sz w:val="24"/>
          <w:szCs w:val="24"/>
          <w:lang w:val="en-GB"/>
        </w:rPr>
        <w:t xml:space="preserve">, MD, PhD 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  <w:r w:rsidRPr="000A25B9">
        <w:rPr>
          <w:rFonts w:ascii="Times New Roman" w:hAnsi="Times New Roman"/>
          <w:sz w:val="24"/>
          <w:szCs w:val="24"/>
          <w:lang w:val="en-GB"/>
        </w:rPr>
        <w:t xml:space="preserve">, Tao Yu, MD, PhD </w:t>
      </w:r>
      <w:r w:rsidRPr="000A25B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0A25B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0A25B9">
        <w:rPr>
          <w:rFonts w:ascii="Times New Roman" w:hAnsi="Times New Roman"/>
          <w:sz w:val="24"/>
          <w:szCs w:val="24"/>
          <w:lang w:val="en-GB"/>
        </w:rPr>
        <w:t>Yingzi</w:t>
      </w:r>
      <w:proofErr w:type="spellEnd"/>
      <w:r w:rsidRPr="000A25B9">
        <w:rPr>
          <w:rFonts w:ascii="Times New Roman" w:hAnsi="Times New Roman"/>
          <w:sz w:val="24"/>
          <w:szCs w:val="24"/>
          <w:lang w:val="en-GB"/>
        </w:rPr>
        <w:t xml:space="preserve"> Huang, MD, PhD </w:t>
      </w:r>
      <w:r w:rsidRPr="000A25B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0A25B9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1D0325">
        <w:rPr>
          <w:rFonts w:ascii="Times New Roman" w:hAnsi="Times New Roman"/>
          <w:sz w:val="24"/>
          <w:szCs w:val="24"/>
          <w:lang w:val="en-GB"/>
        </w:rPr>
        <w:t>Chun Pan  MD, PhD</w:t>
      </w:r>
      <w:r w:rsidRPr="000A25B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1D0325">
        <w:rPr>
          <w:rFonts w:ascii="Times New Roman" w:hAnsi="Times New Roman"/>
          <w:sz w:val="24"/>
          <w:szCs w:val="24"/>
          <w:lang w:val="en-GB"/>
        </w:rPr>
        <w:t>,</w:t>
      </w:r>
      <w:r w:rsidRPr="000A25B9">
        <w:rPr>
          <w:rFonts w:ascii="Times New Roman" w:hAnsi="Times New Roman"/>
          <w:sz w:val="24"/>
          <w:szCs w:val="24"/>
          <w:lang w:val="en-GB"/>
        </w:rPr>
        <w:t xml:space="preserve"> Yi Yang, MD, PhD </w:t>
      </w:r>
      <w:r w:rsidRPr="000A25B9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0A25B9">
        <w:rPr>
          <w:rFonts w:ascii="Times New Roman" w:hAnsi="Times New Roman"/>
          <w:sz w:val="24"/>
          <w:szCs w:val="24"/>
          <w:lang w:val="en-GB"/>
        </w:rPr>
        <w:t>, and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A25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25B9">
        <w:rPr>
          <w:rFonts w:ascii="Times New Roman" w:hAnsi="Times New Roman"/>
          <w:sz w:val="24"/>
          <w:szCs w:val="24"/>
          <w:lang w:val="en-GB"/>
        </w:rPr>
        <w:t>Haibo</w:t>
      </w:r>
      <w:proofErr w:type="spellEnd"/>
      <w:r w:rsidRPr="000A25B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A25B9">
        <w:rPr>
          <w:rFonts w:ascii="Times New Roman" w:hAnsi="Times New Roman"/>
          <w:sz w:val="24"/>
          <w:szCs w:val="24"/>
          <w:lang w:val="en-GB"/>
        </w:rPr>
        <w:t>Qiu</w:t>
      </w:r>
      <w:proofErr w:type="spellEnd"/>
      <w:r w:rsidRPr="000A25B9">
        <w:rPr>
          <w:rFonts w:ascii="Times New Roman" w:hAnsi="Times New Roman"/>
          <w:sz w:val="24"/>
          <w:szCs w:val="24"/>
          <w:lang w:val="en-GB"/>
        </w:rPr>
        <w:t xml:space="preserve">, MD, PhD </w:t>
      </w:r>
      <w:r w:rsidRPr="00E139FC">
        <w:rPr>
          <w:rFonts w:ascii="Times New Roman" w:hAnsi="Times New Roman"/>
          <w:sz w:val="24"/>
          <w:szCs w:val="24"/>
          <w:vertAlign w:val="superscript"/>
          <w:lang w:val="en-GB"/>
        </w:rPr>
        <w:t>1§</w:t>
      </w:r>
    </w:p>
    <w:p w14:paraId="35B60966" w14:textId="77777777" w:rsidR="006579B5" w:rsidRDefault="006579B5" w:rsidP="006579B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23935C0F" w14:textId="77777777" w:rsidR="006579B5" w:rsidRDefault="006579B5" w:rsidP="006579B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673F6DC2" w14:textId="770ECE3F" w:rsidR="006579B5" w:rsidRPr="00532C67" w:rsidRDefault="006579B5" w:rsidP="006579B5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532C67">
        <w:rPr>
          <w:rFonts w:ascii="Times New Roman" w:hAnsi="Times New Roman"/>
          <w:sz w:val="28"/>
          <w:szCs w:val="24"/>
        </w:rPr>
        <w:t xml:space="preserve">Additional File </w:t>
      </w:r>
      <w:r w:rsidR="003D3345">
        <w:rPr>
          <w:rFonts w:ascii="Times New Roman" w:hAnsi="Times New Roman" w:hint="eastAsia"/>
          <w:sz w:val="28"/>
          <w:szCs w:val="24"/>
          <w:lang w:eastAsia="zh-CN"/>
        </w:rPr>
        <w:t>2</w:t>
      </w:r>
    </w:p>
    <w:p w14:paraId="0762A22B" w14:textId="77777777" w:rsidR="006579B5" w:rsidRDefault="006579B5" w:rsidP="006579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032D926" w14:textId="3A9A6EED" w:rsidR="006B1F54" w:rsidRDefault="00445456" w:rsidP="006B1F54">
      <w:pPr>
        <w:jc w:val="center"/>
        <w:rPr>
          <w:rFonts w:ascii="Book Antiqua" w:eastAsia="宋体" w:hAnsi="Book Antiqua" w:cs="Times New Roman"/>
          <w:kern w:val="2"/>
          <w:sz w:val="24"/>
          <w:szCs w:val="24"/>
          <w:lang w:eastAsia="zh-CN" w:bidi="ar-SA"/>
        </w:rPr>
      </w:pPr>
      <w:r>
        <w:rPr>
          <w:rFonts w:ascii="Book Antiqua" w:eastAsia="宋体" w:hAnsi="Book Antiqua" w:cs="Times New Roman"/>
          <w:kern w:val="2"/>
          <w:sz w:val="24"/>
          <w:szCs w:val="24"/>
          <w:lang w:eastAsia="zh-CN" w:bidi="ar-SA"/>
        </w:rPr>
        <w:lastRenderedPageBreak/>
        <w:t xml:space="preserve">Table </w:t>
      </w:r>
      <w:r w:rsidR="00AB5D2F">
        <w:rPr>
          <w:rFonts w:ascii="Book Antiqua" w:eastAsia="宋体" w:hAnsi="Book Antiqua" w:cs="Times New Roman"/>
          <w:kern w:val="2"/>
          <w:sz w:val="24"/>
          <w:szCs w:val="24"/>
          <w:lang w:eastAsia="zh-CN" w:bidi="ar-SA"/>
        </w:rPr>
        <w:t>S</w:t>
      </w:r>
      <w:r>
        <w:rPr>
          <w:rFonts w:ascii="Book Antiqua" w:eastAsia="宋体" w:hAnsi="Book Antiqua" w:cs="Times New Roman"/>
          <w:kern w:val="2"/>
          <w:sz w:val="24"/>
          <w:szCs w:val="24"/>
          <w:lang w:eastAsia="zh-CN" w:bidi="ar-SA"/>
        </w:rPr>
        <w:t xml:space="preserve">1 </w:t>
      </w:r>
      <w:r w:rsidR="00287C1B">
        <w:rPr>
          <w:rFonts w:ascii="Book Antiqua" w:eastAsia="宋体" w:hAnsi="Book Antiqua" w:cs="Times New Roman"/>
          <w:kern w:val="2"/>
          <w:sz w:val="24"/>
          <w:szCs w:val="24"/>
          <w:lang w:eastAsia="zh-CN" w:bidi="ar-SA"/>
        </w:rPr>
        <w:t xml:space="preserve"> </w:t>
      </w:r>
      <w:r w:rsidR="00916AED" w:rsidRPr="00916AED">
        <w:rPr>
          <w:rFonts w:ascii="Book Antiqua" w:eastAsia="宋体" w:hAnsi="Book Antiqua" w:cs="Times New Roman"/>
          <w:kern w:val="2"/>
          <w:sz w:val="24"/>
          <w:szCs w:val="24"/>
          <w:lang w:eastAsia="zh-CN" w:bidi="ar-SA"/>
        </w:rPr>
        <w:t xml:space="preserve">Hemodynamics </w:t>
      </w:r>
      <w:bookmarkEnd w:id="1"/>
      <w:r w:rsidR="00916AED" w:rsidRPr="00916AED">
        <w:rPr>
          <w:rFonts w:ascii="Book Antiqua" w:eastAsia="宋体" w:hAnsi="Book Antiqua" w:cs="Times New Roman"/>
          <w:kern w:val="2"/>
          <w:sz w:val="24"/>
          <w:szCs w:val="24"/>
          <w:lang w:eastAsia="zh-CN" w:bidi="ar-SA"/>
        </w:rPr>
        <w:t xml:space="preserve">characteristics during </w:t>
      </w:r>
      <w:bookmarkStart w:id="2" w:name="OLE_LINK3"/>
      <w:r w:rsidR="00916AED" w:rsidRPr="00916AED">
        <w:rPr>
          <w:rFonts w:ascii="Book Antiqua" w:eastAsia="宋体" w:hAnsi="Book Antiqua" w:cs="Times New Roman"/>
          <w:kern w:val="2"/>
          <w:sz w:val="24"/>
          <w:szCs w:val="24"/>
          <w:lang w:eastAsia="zh-CN" w:bidi="ar-SA"/>
        </w:rPr>
        <w:t xml:space="preserve">decremental </w:t>
      </w:r>
      <w:bookmarkEnd w:id="2"/>
      <w:r w:rsidR="006B1F54">
        <w:rPr>
          <w:rFonts w:ascii="Book Antiqua" w:eastAsia="宋体" w:hAnsi="Book Antiqua" w:cs="Times New Roman"/>
          <w:kern w:val="2"/>
          <w:sz w:val="24"/>
          <w:szCs w:val="24"/>
          <w:lang w:eastAsia="zh-CN" w:bidi="ar-SA"/>
        </w:rPr>
        <w:t xml:space="preserve">HFOV </w:t>
      </w:r>
      <w:proofErr w:type="spellStart"/>
      <w:r w:rsidR="006B1F54">
        <w:rPr>
          <w:rFonts w:ascii="Book Antiqua" w:eastAsia="宋体" w:hAnsi="Book Antiqua" w:cs="Times New Roman"/>
          <w:kern w:val="2"/>
          <w:sz w:val="24"/>
          <w:szCs w:val="24"/>
          <w:lang w:eastAsia="zh-CN" w:bidi="ar-SA"/>
        </w:rPr>
        <w:t>mPaw</w:t>
      </w:r>
      <w:proofErr w:type="spellEnd"/>
      <w:r w:rsidR="006B1F54">
        <w:rPr>
          <w:rFonts w:ascii="Book Antiqua" w:eastAsia="宋体" w:hAnsi="Book Antiqua" w:cs="Times New Roman" w:hint="eastAsia"/>
          <w:kern w:val="2"/>
          <w:sz w:val="24"/>
          <w:szCs w:val="24"/>
          <w:lang w:eastAsia="zh-CN" w:bidi="ar-SA"/>
        </w:rPr>
        <w:t>（</w:t>
      </w:r>
      <w:r w:rsidR="006B1F54">
        <w:rPr>
          <w:rFonts w:ascii="Book Antiqua" w:eastAsia="宋体" w:hAnsi="Book Antiqua" w:cs="Times New Roman"/>
          <w:kern w:val="2"/>
          <w:sz w:val="24"/>
          <w:szCs w:val="24"/>
          <w:lang w:eastAsia="zh-CN" w:bidi="ar-SA"/>
        </w:rPr>
        <w:t>n=10</w:t>
      </w:r>
      <w:r w:rsidR="006B1F54">
        <w:rPr>
          <w:rFonts w:ascii="Book Antiqua" w:eastAsia="宋体" w:hAnsi="Book Antiqua" w:cs="Times New Roman" w:hint="eastAsia"/>
          <w:kern w:val="2"/>
          <w:sz w:val="24"/>
          <w:szCs w:val="24"/>
          <w:lang w:eastAsia="zh-CN" w:bidi="ar-SA"/>
        </w:rPr>
        <w:t>）</w:t>
      </w:r>
    </w:p>
    <w:p w14:paraId="3FE27A48" w14:textId="6E7A04AE" w:rsidR="004E2F35" w:rsidRDefault="004E2F35" w:rsidP="006B1F54">
      <w:pPr>
        <w:jc w:val="center"/>
        <w:rPr>
          <w:rFonts w:ascii="Book Antiqua" w:eastAsia="宋体" w:hAnsi="Book Antiqua" w:cs="Times New Roman"/>
          <w:kern w:val="2"/>
          <w:sz w:val="24"/>
          <w:szCs w:val="24"/>
          <w:lang w:eastAsia="zh-CN" w:bidi="ar-S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41"/>
        <w:gridCol w:w="871"/>
        <w:gridCol w:w="988"/>
        <w:gridCol w:w="991"/>
        <w:gridCol w:w="991"/>
        <w:gridCol w:w="988"/>
        <w:gridCol w:w="977"/>
        <w:gridCol w:w="1055"/>
        <w:gridCol w:w="1055"/>
        <w:gridCol w:w="1055"/>
        <w:gridCol w:w="1055"/>
        <w:gridCol w:w="1055"/>
        <w:gridCol w:w="1036"/>
      </w:tblGrid>
      <w:tr w:rsidR="00D77615" w14:paraId="2F7B23BE" w14:textId="77777777" w:rsidTr="00D77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9" w:type="pct"/>
            <w:vMerge w:val="restart"/>
          </w:tcPr>
          <w:p w14:paraId="45FC5EB8" w14:textId="77777777" w:rsidR="00561382" w:rsidRDefault="00561382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312" w:type="pct"/>
            <w:vMerge w:val="restart"/>
            <w:vAlign w:val="center"/>
          </w:tcPr>
          <w:p w14:paraId="17F618A0" w14:textId="7CC44678" w:rsidR="00561382" w:rsidRDefault="00561382" w:rsidP="00561382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proofErr w:type="spellStart"/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T</w:t>
            </w:r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vertAlign w:val="subscript"/>
                <w:lang w:eastAsia="zh-CN" w:bidi="ar-SA"/>
              </w:rPr>
              <w:t>Baseline</w:t>
            </w:r>
            <w:proofErr w:type="spellEnd"/>
          </w:p>
        </w:tc>
        <w:tc>
          <w:tcPr>
            <w:tcW w:w="354" w:type="pct"/>
            <w:vMerge w:val="restart"/>
            <w:vAlign w:val="center"/>
          </w:tcPr>
          <w:p w14:paraId="06EED83E" w14:textId="0A63397C" w:rsidR="00561382" w:rsidRDefault="00561382" w:rsidP="00561382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T</w:t>
            </w:r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vertAlign w:val="subscript"/>
                <w:lang w:eastAsia="zh-CN" w:bidi="ar-SA"/>
              </w:rPr>
              <w:t>ARDS</w:t>
            </w:r>
          </w:p>
        </w:tc>
        <w:tc>
          <w:tcPr>
            <w:tcW w:w="3675" w:type="pct"/>
            <w:gridSpan w:val="10"/>
          </w:tcPr>
          <w:p w14:paraId="2ABF1402" w14:textId="3050C4E4" w:rsidR="00561382" w:rsidRDefault="00561382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bookmarkStart w:id="3" w:name="OLE_LINK1"/>
            <w:proofErr w:type="spellStart"/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mPaw</w:t>
            </w:r>
            <w:proofErr w:type="spellEnd"/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(cmH</w:t>
            </w:r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vertAlign w:val="subscript"/>
                <w:lang w:eastAsia="zh-CN" w:bidi="ar-SA"/>
              </w:rPr>
              <w:t>2</w:t>
            </w:r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O)</w:t>
            </w:r>
            <w:bookmarkEnd w:id="3"/>
          </w:p>
        </w:tc>
      </w:tr>
      <w:tr w:rsidR="00D77615" w14:paraId="66ABDB8C" w14:textId="77777777" w:rsidTr="00D77615">
        <w:tc>
          <w:tcPr>
            <w:tcW w:w="659" w:type="pct"/>
            <w:vMerge/>
            <w:tcBorders>
              <w:bottom w:val="single" w:sz="4" w:space="0" w:color="auto"/>
            </w:tcBorders>
          </w:tcPr>
          <w:p w14:paraId="1CC6A329" w14:textId="77777777" w:rsidR="00561382" w:rsidRDefault="00561382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14:paraId="67E55024" w14:textId="2F6CD215" w:rsidR="00561382" w:rsidRDefault="00561382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vAlign w:val="center"/>
          </w:tcPr>
          <w:p w14:paraId="67E4367C" w14:textId="4180EF25" w:rsidR="00561382" w:rsidRDefault="00561382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355" w:type="pct"/>
            <w:tcBorders>
              <w:top w:val="single" w:sz="6" w:space="0" w:color="008000"/>
              <w:bottom w:val="single" w:sz="4" w:space="0" w:color="auto"/>
            </w:tcBorders>
            <w:vAlign w:val="center"/>
          </w:tcPr>
          <w:p w14:paraId="7A398C93" w14:textId="641E7586" w:rsidR="00561382" w:rsidRDefault="00561382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36</w:t>
            </w:r>
          </w:p>
        </w:tc>
        <w:tc>
          <w:tcPr>
            <w:tcW w:w="355" w:type="pct"/>
            <w:tcBorders>
              <w:top w:val="single" w:sz="6" w:space="0" w:color="008000"/>
              <w:bottom w:val="single" w:sz="4" w:space="0" w:color="auto"/>
            </w:tcBorders>
            <w:vAlign w:val="center"/>
          </w:tcPr>
          <w:p w14:paraId="20989250" w14:textId="7F8F8073" w:rsidR="00561382" w:rsidRDefault="00561382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33</w:t>
            </w:r>
          </w:p>
        </w:tc>
        <w:tc>
          <w:tcPr>
            <w:tcW w:w="354" w:type="pct"/>
            <w:tcBorders>
              <w:top w:val="single" w:sz="6" w:space="0" w:color="008000"/>
              <w:bottom w:val="single" w:sz="4" w:space="0" w:color="auto"/>
            </w:tcBorders>
            <w:vAlign w:val="center"/>
          </w:tcPr>
          <w:p w14:paraId="7853EF6A" w14:textId="3F3FB5C3" w:rsidR="00561382" w:rsidRDefault="00561382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30</w:t>
            </w:r>
          </w:p>
        </w:tc>
        <w:tc>
          <w:tcPr>
            <w:tcW w:w="350" w:type="pct"/>
            <w:tcBorders>
              <w:top w:val="single" w:sz="6" w:space="0" w:color="008000"/>
              <w:bottom w:val="single" w:sz="4" w:space="0" w:color="auto"/>
            </w:tcBorders>
            <w:vAlign w:val="center"/>
          </w:tcPr>
          <w:p w14:paraId="2A90AC37" w14:textId="0A2CC898" w:rsidR="00561382" w:rsidRDefault="00561382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27</w:t>
            </w:r>
          </w:p>
        </w:tc>
        <w:tc>
          <w:tcPr>
            <w:tcW w:w="378" w:type="pct"/>
            <w:tcBorders>
              <w:top w:val="single" w:sz="6" w:space="0" w:color="008000"/>
              <w:bottom w:val="single" w:sz="4" w:space="0" w:color="auto"/>
            </w:tcBorders>
            <w:vAlign w:val="center"/>
          </w:tcPr>
          <w:p w14:paraId="024E4CDE" w14:textId="73181F05" w:rsidR="00561382" w:rsidRDefault="00561382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24</w:t>
            </w:r>
          </w:p>
        </w:tc>
        <w:tc>
          <w:tcPr>
            <w:tcW w:w="378" w:type="pct"/>
            <w:tcBorders>
              <w:top w:val="single" w:sz="6" w:space="0" w:color="008000"/>
              <w:bottom w:val="single" w:sz="4" w:space="0" w:color="auto"/>
            </w:tcBorders>
            <w:vAlign w:val="center"/>
          </w:tcPr>
          <w:p w14:paraId="0B6E1A50" w14:textId="7F6AFEAB" w:rsidR="00561382" w:rsidRDefault="00561382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21</w:t>
            </w:r>
          </w:p>
        </w:tc>
        <w:tc>
          <w:tcPr>
            <w:tcW w:w="378" w:type="pct"/>
            <w:tcBorders>
              <w:top w:val="single" w:sz="6" w:space="0" w:color="008000"/>
              <w:bottom w:val="single" w:sz="4" w:space="0" w:color="auto"/>
            </w:tcBorders>
            <w:vAlign w:val="center"/>
          </w:tcPr>
          <w:p w14:paraId="19F42E4E" w14:textId="46B8F010" w:rsidR="00561382" w:rsidRDefault="00561382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18</w:t>
            </w:r>
          </w:p>
        </w:tc>
        <w:tc>
          <w:tcPr>
            <w:tcW w:w="378" w:type="pct"/>
            <w:tcBorders>
              <w:top w:val="single" w:sz="6" w:space="0" w:color="008000"/>
              <w:bottom w:val="single" w:sz="4" w:space="0" w:color="auto"/>
            </w:tcBorders>
            <w:vAlign w:val="center"/>
          </w:tcPr>
          <w:p w14:paraId="47A12580" w14:textId="3FDE7F16" w:rsidR="00561382" w:rsidRDefault="00561382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15</w:t>
            </w:r>
          </w:p>
        </w:tc>
        <w:tc>
          <w:tcPr>
            <w:tcW w:w="378" w:type="pct"/>
            <w:tcBorders>
              <w:top w:val="single" w:sz="6" w:space="0" w:color="008000"/>
              <w:bottom w:val="single" w:sz="4" w:space="0" w:color="auto"/>
            </w:tcBorders>
            <w:vAlign w:val="center"/>
          </w:tcPr>
          <w:p w14:paraId="0C287E10" w14:textId="55BE50B3" w:rsidR="00561382" w:rsidRDefault="00561382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12</w:t>
            </w:r>
          </w:p>
        </w:tc>
        <w:tc>
          <w:tcPr>
            <w:tcW w:w="373" w:type="pct"/>
            <w:tcBorders>
              <w:top w:val="single" w:sz="6" w:space="0" w:color="008000"/>
              <w:bottom w:val="single" w:sz="4" w:space="0" w:color="auto"/>
            </w:tcBorders>
            <w:vAlign w:val="center"/>
          </w:tcPr>
          <w:p w14:paraId="0878E822" w14:textId="012AB77A" w:rsidR="00561382" w:rsidRDefault="00561382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9</w:t>
            </w:r>
          </w:p>
        </w:tc>
      </w:tr>
      <w:tr w:rsidR="00D77615" w14:paraId="4DE42A53" w14:textId="77777777" w:rsidTr="00D77615"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14:paraId="57EF1EDC" w14:textId="4B33C97F" w:rsidR="001C12DC" w:rsidRDefault="001C12DC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HR(BPM)</w:t>
            </w: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14:paraId="0B7FBDAF" w14:textId="79CDEA09" w:rsidR="001C12DC" w:rsidRDefault="001C12DC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6</w:t>
            </w:r>
            <w:r w:rsidR="00DF335C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</w:t>
            </w:r>
            <w:r w:rsidR="00C95A74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 w:rsidR="00C95A74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60</w:t>
            </w:r>
            <w:r w:rsidR="00D77615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 xml:space="preserve"> </w:t>
            </w:r>
            <w:r w:rsidR="00C95A74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 w:rsidR="00C95A74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73</w:t>
            </w:r>
            <w:r w:rsidR="00C95A74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14:paraId="3E9C9B4C" w14:textId="65D00E9F" w:rsidR="001C12DC" w:rsidRDefault="00C95A74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</w:t>
            </w:r>
            <w:r w:rsidR="00DF335C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3</w:t>
            </w:r>
            <w:r w:rsidR="00D77615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 xml:space="preserve"> 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</w:t>
            </w:r>
            <w:r w:rsidR="00DF335C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6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14:paraId="18FE7958" w14:textId="32634F51" w:rsidR="001C12DC" w:rsidRDefault="001C12DC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10</w:t>
            </w:r>
            <w:r w:rsidR="00DF335C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</w:t>
            </w:r>
            <w:r w:rsidR="00C95A74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 w:rsidR="00DF335C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85</w:t>
            </w:r>
            <w:r w:rsidR="00C95A74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 w:rsidR="00DF335C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111</w:t>
            </w:r>
            <w:r w:rsidR="00C95A74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Pr="00AF5CDD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14:paraId="7581EA6D" w14:textId="26956A17" w:rsidR="001C12DC" w:rsidRDefault="001C12DC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10</w:t>
            </w:r>
            <w:r w:rsidR="00DF335C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3</w:t>
            </w:r>
            <w:r w:rsidR="00DF335C" w:rsidRPr="00DF335C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 w:rsidR="00DF335C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82</w:t>
            </w:r>
            <w:r w:rsidR="00DF335C" w:rsidRPr="00DF335C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 w:rsidR="00DF335C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118</w:t>
            </w:r>
            <w:r w:rsidR="00DF335C" w:rsidRPr="00DF335C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14:paraId="140B400D" w14:textId="755A8ABA" w:rsidR="001C12DC" w:rsidRDefault="00DF335C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96</w:t>
            </w:r>
            <w:r w:rsidRPr="00DF335C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83</w:t>
            </w:r>
            <w:r w:rsidRPr="00DF335C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121</w:t>
            </w:r>
            <w:r w:rsidRPr="00DF335C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1C12DC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14:paraId="0EA4EE4B" w14:textId="7EE70EA8" w:rsidR="001C12DC" w:rsidRDefault="00DF335C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88</w:t>
            </w:r>
            <w:r w:rsidRPr="00DF335C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73</w:t>
            </w:r>
            <w:r w:rsidRPr="00DF335C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103</w:t>
            </w:r>
            <w:r w:rsidRPr="00DF335C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1C12DC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14:paraId="6856763B" w14:textId="60FA02EF" w:rsidR="001C12DC" w:rsidRDefault="00DF335C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73</w:t>
            </w:r>
            <w:r w:rsidR="00D77615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 xml:space="preserve"> 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101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14:paraId="58029E1B" w14:textId="724F6B67" w:rsidR="001C12DC" w:rsidRDefault="00DF335C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76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66</w:t>
            </w:r>
            <w:r w:rsidR="00D77615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 xml:space="preserve"> 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102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14:paraId="7778687E" w14:textId="6BD853CA" w:rsidR="001C12DC" w:rsidRDefault="00DF335C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65</w:t>
            </w:r>
            <w:r w:rsidR="00D77615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 xml:space="preserve"> 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104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14:paraId="614D9F2F" w14:textId="65135282" w:rsidR="001C12DC" w:rsidRDefault="00DF335C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DF335C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69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57</w:t>
            </w:r>
            <w:r w:rsidR="00D77615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 xml:space="preserve"> 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108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14:paraId="79E0C030" w14:textId="3151353F" w:rsidR="001C12DC" w:rsidRDefault="000F75AA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70</w:t>
            </w:r>
            <w:r w:rsidR="00DF335C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 w:rsidR="00DF335C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59</w:t>
            </w:r>
            <w:r w:rsidR="00D77615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 xml:space="preserve"> </w:t>
            </w:r>
            <w:r w:rsidR="00DF335C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 w:rsidR="00DF335C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110</w:t>
            </w:r>
            <w:r w:rsidR="00DF335C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3E39E3C7" w14:textId="13747A92" w:rsidR="001C12DC" w:rsidRDefault="000F75AA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85</w:t>
            </w:r>
            <w:r w:rsidR="00DF335C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61</w:t>
            </w:r>
            <w:r w:rsidR="00D77615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 xml:space="preserve"> </w:t>
            </w:r>
            <w:r w:rsidR="00DF335C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 w:rsidR="00DF335C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</w:t>
            </w:r>
            <w:r w:rsidR="00DF335C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</w:tr>
      <w:tr w:rsidR="00D77615" w14:paraId="2EC78CC3" w14:textId="77777777" w:rsidTr="00D77615">
        <w:tc>
          <w:tcPr>
            <w:tcW w:w="659" w:type="pct"/>
            <w:vAlign w:val="center"/>
          </w:tcPr>
          <w:p w14:paraId="5B9DFD8B" w14:textId="1CC5F331" w:rsidR="001C12DC" w:rsidRDefault="001C12DC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MAP(mmHg)</w:t>
            </w:r>
          </w:p>
        </w:tc>
        <w:tc>
          <w:tcPr>
            <w:tcW w:w="312" w:type="pct"/>
            <w:vAlign w:val="center"/>
          </w:tcPr>
          <w:p w14:paraId="21524106" w14:textId="24E7FC45" w:rsidR="001C12DC" w:rsidRDefault="001C12DC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11</w:t>
            </w:r>
            <w:r w:rsidR="00DF335C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6</w:t>
            </w:r>
            <w:r w:rsidR="00DF335C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 w:rsidR="00DF335C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108</w:t>
            </w:r>
            <w:r w:rsidR="00DF335C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 w:rsidR="00DF335C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124</w:t>
            </w:r>
            <w:r w:rsidR="00DF335C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54" w:type="pct"/>
            <w:vAlign w:val="center"/>
          </w:tcPr>
          <w:p w14:paraId="0D60FFE3" w14:textId="461C93B6" w:rsidR="001C12DC" w:rsidRDefault="00DF335C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127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124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133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55" w:type="pct"/>
            <w:vAlign w:val="center"/>
          </w:tcPr>
          <w:p w14:paraId="0A28C875" w14:textId="14A65C41" w:rsidR="001C12DC" w:rsidRDefault="00DF335C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66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65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74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1C12DC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55" w:type="pct"/>
            <w:vAlign w:val="center"/>
          </w:tcPr>
          <w:p w14:paraId="2221ECE0" w14:textId="6A17F48D" w:rsidR="001C12DC" w:rsidRDefault="005E46D7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69</w:t>
            </w:r>
            <w:r w:rsidR="00DF335C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64</w:t>
            </w:r>
            <w:r w:rsidR="00DF335C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78</w:t>
            </w:r>
            <w:r w:rsidR="00DF335C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1C12DC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54" w:type="pct"/>
            <w:vAlign w:val="center"/>
          </w:tcPr>
          <w:p w14:paraId="4A5E30BC" w14:textId="68147A6F" w:rsidR="001C12DC" w:rsidRDefault="005E46D7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75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67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98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1C12DC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50" w:type="pct"/>
            <w:vAlign w:val="center"/>
          </w:tcPr>
          <w:p w14:paraId="30A6F03C" w14:textId="666783ED" w:rsidR="001C12DC" w:rsidRDefault="005E46D7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84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79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108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1C12DC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78" w:type="pct"/>
            <w:vAlign w:val="center"/>
          </w:tcPr>
          <w:p w14:paraId="1EBDE7AD" w14:textId="2D07C390" w:rsidR="001C12DC" w:rsidRDefault="005E46D7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96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81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110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1C12DC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78" w:type="pct"/>
            <w:vAlign w:val="center"/>
          </w:tcPr>
          <w:p w14:paraId="5714953C" w14:textId="30BB6536" w:rsidR="001C12DC" w:rsidRDefault="000F75AA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103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90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109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1C12DC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78" w:type="pct"/>
            <w:vAlign w:val="center"/>
          </w:tcPr>
          <w:p w14:paraId="4BAE1389" w14:textId="7D73FEF8" w:rsidR="001C12DC" w:rsidRDefault="000F75AA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104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94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111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1C12DC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78" w:type="pct"/>
            <w:vAlign w:val="center"/>
          </w:tcPr>
          <w:p w14:paraId="70304875" w14:textId="5005DACF" w:rsidR="001C12DC" w:rsidRDefault="000F75AA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104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92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109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1C12DC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78" w:type="pct"/>
            <w:vAlign w:val="center"/>
          </w:tcPr>
          <w:p w14:paraId="07589A9B" w14:textId="34544F0E" w:rsidR="001C12DC" w:rsidRDefault="000F75AA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108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102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113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73" w:type="pct"/>
            <w:vAlign w:val="center"/>
          </w:tcPr>
          <w:p w14:paraId="6D2FE793" w14:textId="52AB15A5" w:rsidR="001C12DC" w:rsidRDefault="001C12DC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10</w:t>
            </w:r>
            <w:r w:rsidR="000F75AA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6</w:t>
            </w:r>
            <w:r w:rsidR="000F75AA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 w:rsidR="000F75AA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103</w:t>
            </w:r>
            <w:r w:rsidR="000F75AA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 w:rsidR="000F75AA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113</w:t>
            </w:r>
            <w:r w:rsidR="000F75AA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</w:tr>
      <w:tr w:rsidR="00D77615" w14:paraId="7B742251" w14:textId="77777777" w:rsidTr="00D77615">
        <w:tc>
          <w:tcPr>
            <w:tcW w:w="659" w:type="pct"/>
            <w:vAlign w:val="center"/>
          </w:tcPr>
          <w:p w14:paraId="386FF1AD" w14:textId="710F6169" w:rsidR="001C12DC" w:rsidRDefault="001C12DC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CVP(mmHg)</w:t>
            </w:r>
          </w:p>
        </w:tc>
        <w:tc>
          <w:tcPr>
            <w:tcW w:w="312" w:type="pct"/>
            <w:vAlign w:val="center"/>
          </w:tcPr>
          <w:p w14:paraId="575011D7" w14:textId="3260BBEF" w:rsidR="001C12DC" w:rsidRDefault="00947D6D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4.5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3.3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6.8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54" w:type="pct"/>
            <w:vAlign w:val="center"/>
          </w:tcPr>
          <w:p w14:paraId="46E45690" w14:textId="13C678DD" w:rsidR="001C12DC" w:rsidRDefault="00947D6D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</w:t>
            </w:r>
            <w:r w:rsidRPr="00AF5CDD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6.0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55" w:type="pct"/>
            <w:vAlign w:val="center"/>
          </w:tcPr>
          <w:p w14:paraId="425A464D" w14:textId="1C13A728" w:rsidR="001C12DC" w:rsidRDefault="00947D6D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9.5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6.8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10.8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1C12DC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55" w:type="pct"/>
            <w:vAlign w:val="center"/>
          </w:tcPr>
          <w:p w14:paraId="48EC0F16" w14:textId="3C15028C" w:rsidR="001C12DC" w:rsidRDefault="00947D6D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10.</w:t>
            </w:r>
            <w:r w:rsidR="007579A0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0</w:t>
            </w:r>
            <w:r w:rsidR="007579A0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7.0</w:t>
            </w:r>
            <w:r w:rsidR="007579A0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11</w:t>
            </w:r>
            <w:r w:rsidR="007579A0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0</w:t>
            </w:r>
            <w:r w:rsidR="007579A0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1C12DC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54" w:type="pct"/>
            <w:vAlign w:val="center"/>
          </w:tcPr>
          <w:p w14:paraId="4F015A36" w14:textId="47B85C07" w:rsidR="001C12DC" w:rsidRDefault="00947D6D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9.5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10.1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1C12DC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50" w:type="pct"/>
            <w:vAlign w:val="center"/>
          </w:tcPr>
          <w:p w14:paraId="30526022" w14:textId="088C6A00" w:rsidR="001C12DC" w:rsidRDefault="00947D6D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9.5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10.1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1C12DC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78" w:type="pct"/>
            <w:vAlign w:val="center"/>
          </w:tcPr>
          <w:p w14:paraId="64F3E767" w14:textId="561DEB1D" w:rsidR="001C12DC" w:rsidRDefault="00947D6D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9.5</w:t>
            </w:r>
            <w:r w:rsidR="007579A0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8.0</w:t>
            </w:r>
            <w:r w:rsidR="007579A0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10.1</w:t>
            </w:r>
            <w:r w:rsidR="007579A0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1C12DC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78" w:type="pct"/>
            <w:vAlign w:val="center"/>
          </w:tcPr>
          <w:p w14:paraId="399755B6" w14:textId="378CD764" w:rsidR="001C12DC" w:rsidRDefault="007579A0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</w:t>
            </w:r>
            <w:r w:rsidRPr="00AF5CDD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7.3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1C12DC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78" w:type="pct"/>
            <w:vAlign w:val="center"/>
          </w:tcPr>
          <w:p w14:paraId="7DBFF51D" w14:textId="5E0FE88C" w:rsidR="001C12DC" w:rsidRDefault="007579A0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</w:t>
            </w:r>
            <w:r w:rsidRPr="00AF5CDD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6.0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9.0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1C12DC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78" w:type="pct"/>
            <w:vAlign w:val="center"/>
          </w:tcPr>
          <w:p w14:paraId="482B5D1C" w14:textId="5618C511" w:rsidR="001C12DC" w:rsidRDefault="007579A0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7.5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5.3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9.0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78" w:type="pct"/>
            <w:vAlign w:val="center"/>
          </w:tcPr>
          <w:p w14:paraId="429FD383" w14:textId="691AF446" w:rsidR="001C12DC" w:rsidRDefault="007579A0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</w:t>
            </w:r>
            <w:r w:rsidRPr="00AF5CDD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73" w:type="pct"/>
            <w:vAlign w:val="center"/>
          </w:tcPr>
          <w:p w14:paraId="0882285A" w14:textId="55B314FE" w:rsidR="001C12DC" w:rsidRDefault="007579A0" w:rsidP="001C12DC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6.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3.8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8.3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</w:tr>
      <w:tr w:rsidR="00D77615" w14:paraId="4ADC0907" w14:textId="77777777" w:rsidTr="00D77615">
        <w:tc>
          <w:tcPr>
            <w:tcW w:w="659" w:type="pct"/>
            <w:vAlign w:val="center"/>
          </w:tcPr>
          <w:p w14:paraId="31557B15" w14:textId="7618E557" w:rsidR="004A22D9" w:rsidRDefault="004A22D9" w:rsidP="004A22D9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 w:rsidRPr="00AF5CDD"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PAWP(mmHg)</w:t>
            </w:r>
          </w:p>
        </w:tc>
        <w:tc>
          <w:tcPr>
            <w:tcW w:w="312" w:type="pct"/>
            <w:vAlign w:val="center"/>
          </w:tcPr>
          <w:p w14:paraId="04529DA9" w14:textId="7F9FA2D7" w:rsidR="004A22D9" w:rsidRDefault="004A22D9" w:rsidP="004A22D9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 w:rsidR="005F3D8D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.3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 w:rsidR="005F3D8D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</w:t>
            </w:r>
            <w:r w:rsidR="005F3D8D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54" w:type="pct"/>
            <w:vAlign w:val="center"/>
          </w:tcPr>
          <w:p w14:paraId="780798D9" w14:textId="5D24D91A" w:rsidR="004A22D9" w:rsidRDefault="005F3D8D" w:rsidP="004A22D9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</w:t>
            </w:r>
            <w:r w:rsidR="004A22D9" w:rsidRPr="00AF5CDD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.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0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.0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11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.0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55" w:type="pct"/>
            <w:vAlign w:val="center"/>
          </w:tcPr>
          <w:p w14:paraId="090138FB" w14:textId="419728A6" w:rsidR="004A22D9" w:rsidRDefault="005F3D8D" w:rsidP="004A22D9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13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0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9.0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9.5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4A22D9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55" w:type="pct"/>
            <w:vAlign w:val="center"/>
          </w:tcPr>
          <w:p w14:paraId="0EB977A4" w14:textId="036C81E0" w:rsidR="004A22D9" w:rsidRDefault="004A22D9" w:rsidP="004A22D9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</w:t>
            </w:r>
            <w:r w:rsidR="005F3D8D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 w:rsidR="005F3D8D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</w:t>
            </w:r>
            <w:r w:rsidR="005F3D8D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54" w:type="pct"/>
            <w:vAlign w:val="center"/>
          </w:tcPr>
          <w:p w14:paraId="3C54C1EA" w14:textId="3F9A7B30" w:rsidR="004A22D9" w:rsidRDefault="005F3D8D" w:rsidP="004A22D9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14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.5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12.2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5.7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4A22D9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50" w:type="pct"/>
            <w:vAlign w:val="center"/>
          </w:tcPr>
          <w:p w14:paraId="78FED6E8" w14:textId="42579E2C" w:rsidR="004A22D9" w:rsidRDefault="005F3D8D" w:rsidP="004A22D9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13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.5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12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.0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0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4A22D9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78" w:type="pct"/>
            <w:vAlign w:val="center"/>
          </w:tcPr>
          <w:p w14:paraId="55DF9268" w14:textId="376BCE59" w:rsidR="004A22D9" w:rsidRDefault="005F3D8D" w:rsidP="004A22D9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13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.5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11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2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0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4A22D9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78" w:type="pct"/>
            <w:vAlign w:val="center"/>
          </w:tcPr>
          <w:p w14:paraId="375F9FA2" w14:textId="4B80AF53" w:rsidR="004A22D9" w:rsidRDefault="005F3D8D" w:rsidP="004A22D9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12</w:t>
            </w:r>
            <w:r w:rsidR="004A22D9" w:rsidRPr="00AF5CDD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.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.3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.0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4A22D9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78" w:type="pct"/>
            <w:vAlign w:val="center"/>
          </w:tcPr>
          <w:p w14:paraId="6A7BDCDF" w14:textId="2DD9762A" w:rsidR="004A22D9" w:rsidRDefault="005F3D8D" w:rsidP="004A22D9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11</w:t>
            </w:r>
            <w:r w:rsidR="004A22D9" w:rsidRPr="00AF5CDD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8.7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 xml:space="preserve"> 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12.8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4A22D9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78" w:type="pct"/>
            <w:vAlign w:val="center"/>
          </w:tcPr>
          <w:p w14:paraId="2CD53ABE" w14:textId="57B2C3A1" w:rsidR="004A22D9" w:rsidRDefault="005F3D8D" w:rsidP="004A22D9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10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0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12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.0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78" w:type="pct"/>
            <w:vAlign w:val="center"/>
          </w:tcPr>
          <w:p w14:paraId="0B3B5BCD" w14:textId="01AA1F06" w:rsidR="004A22D9" w:rsidRDefault="005F3D8D" w:rsidP="004A22D9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9</w:t>
            </w:r>
            <w:r w:rsidR="004A22D9" w:rsidRPr="00AF5CDD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.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0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.0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11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.0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73" w:type="pct"/>
            <w:vAlign w:val="center"/>
          </w:tcPr>
          <w:p w14:paraId="7F3D739A" w14:textId="332E2C20" w:rsidR="004A22D9" w:rsidRDefault="005F3D8D" w:rsidP="004A22D9">
            <w:pPr>
              <w:jc w:val="center"/>
              <w:rPr>
                <w:rFonts w:ascii="Book Antiqua" w:eastAsia="宋体" w:hAnsi="Book Antiqua" w:cs="Times New Roman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7</w:t>
            </w:r>
            <w:r w:rsidR="004A22D9" w:rsidRPr="00AF5CDD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.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0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 w:rsidR="004A22D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</w:t>
            </w:r>
            <w:r w:rsidR="004A22D9"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</w:tr>
      <w:tr w:rsidR="00D77615" w14:paraId="70387855" w14:textId="77777777" w:rsidTr="00D77615">
        <w:tc>
          <w:tcPr>
            <w:tcW w:w="659" w:type="pct"/>
            <w:vAlign w:val="center"/>
          </w:tcPr>
          <w:p w14:paraId="6F6EB3C7" w14:textId="6E80F61C" w:rsidR="00B4496E" w:rsidRPr="00AF5CDD" w:rsidRDefault="00B4496E" w:rsidP="00B4496E">
            <w:pPr>
              <w:jc w:val="center"/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kern w:val="2"/>
                <w:sz w:val="18"/>
                <w:szCs w:val="20"/>
                <w:lang w:eastAsia="zh-CN" w:bidi="ar-SA"/>
              </w:rPr>
              <w:t>C</w:t>
            </w:r>
            <w:r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O(L/</w:t>
            </w:r>
            <w:r>
              <w:rPr>
                <w:rFonts w:ascii="Times New Roman" w:eastAsia="宋体" w:hAnsi="Times New Roman" w:cs="Times New Roman" w:hint="eastAsia"/>
                <w:kern w:val="2"/>
                <w:sz w:val="18"/>
                <w:szCs w:val="20"/>
                <w:lang w:eastAsia="zh-CN" w:bidi="ar-SA"/>
              </w:rPr>
              <w:t>min</w:t>
            </w:r>
            <w:r>
              <w:rPr>
                <w:rFonts w:ascii="Times New Roman" w:eastAsia="宋体" w:hAnsi="Times New Roman" w:cs="Times New Roman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12" w:type="pct"/>
            <w:vAlign w:val="center"/>
          </w:tcPr>
          <w:p w14:paraId="04F3D06F" w14:textId="71EE7042" w:rsidR="00B4496E" w:rsidRPr="00AF5CDD" w:rsidRDefault="00B4496E" w:rsidP="00B4496E">
            <w:pPr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4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5.7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54" w:type="pct"/>
            <w:vAlign w:val="center"/>
          </w:tcPr>
          <w:p w14:paraId="188FDE9C" w14:textId="79A1573D" w:rsidR="00B4496E" w:rsidRPr="00AF5CDD" w:rsidRDefault="00B4496E" w:rsidP="00B4496E">
            <w:pPr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4.7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4.6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4.8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55" w:type="pct"/>
            <w:vAlign w:val="center"/>
          </w:tcPr>
          <w:p w14:paraId="625BC78F" w14:textId="14727E61" w:rsidR="00B4496E" w:rsidRPr="00AF5CDD" w:rsidRDefault="00035766" w:rsidP="00B4496E">
            <w:pPr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3.1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2.5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4.1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B4496E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55" w:type="pct"/>
            <w:vAlign w:val="center"/>
          </w:tcPr>
          <w:p w14:paraId="76039E53" w14:textId="7D883827" w:rsidR="00B4496E" w:rsidRPr="00AF5CDD" w:rsidRDefault="00035766" w:rsidP="00B4496E">
            <w:pPr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3.5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3.2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4.2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 xml:space="preserve"> </w:t>
            </w:r>
            <w:r w:rsidR="00B4496E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54" w:type="pct"/>
            <w:vAlign w:val="center"/>
          </w:tcPr>
          <w:p w14:paraId="03DDCD24" w14:textId="7BCF227F" w:rsidR="00B4496E" w:rsidRPr="00AF5CDD" w:rsidRDefault="00035766" w:rsidP="00B4496E">
            <w:pPr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3.8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3.5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  <w:r w:rsidR="00B4496E" w:rsidRPr="00AF5CDD">
              <w:rPr>
                <w:rFonts w:ascii="Times New Roman" w:hAnsi="Times New Roman"/>
                <w:sz w:val="18"/>
                <w:szCs w:val="24"/>
                <w:vertAlign w:val="superscript"/>
              </w:rPr>
              <w:t>*</w:t>
            </w:r>
          </w:p>
        </w:tc>
        <w:tc>
          <w:tcPr>
            <w:tcW w:w="350" w:type="pct"/>
            <w:vAlign w:val="center"/>
          </w:tcPr>
          <w:p w14:paraId="6F13A2A3" w14:textId="467369B5" w:rsidR="00B4496E" w:rsidRPr="00AF5CDD" w:rsidRDefault="00035766" w:rsidP="00B4496E">
            <w:pPr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4.1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3.5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 w:rsidR="004E2589"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78" w:type="pct"/>
            <w:vAlign w:val="center"/>
          </w:tcPr>
          <w:p w14:paraId="5F5328C5" w14:textId="6DDF273A" w:rsidR="00B4496E" w:rsidRPr="00AF5CDD" w:rsidRDefault="00035766" w:rsidP="00B4496E">
            <w:pPr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4.3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4.1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5.1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78" w:type="pct"/>
            <w:vAlign w:val="center"/>
          </w:tcPr>
          <w:p w14:paraId="144FFA97" w14:textId="0C4D1C56" w:rsidR="00B4496E" w:rsidRPr="00AF5CDD" w:rsidRDefault="00035766" w:rsidP="00B4496E">
            <w:pPr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4.7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5.4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78" w:type="pct"/>
            <w:vAlign w:val="center"/>
          </w:tcPr>
          <w:p w14:paraId="5B4D3158" w14:textId="541E41E9" w:rsidR="00B4496E" w:rsidRPr="00AF5CDD" w:rsidRDefault="00035766" w:rsidP="00B4496E">
            <w:pPr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4.1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5.8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78" w:type="pct"/>
            <w:vAlign w:val="center"/>
          </w:tcPr>
          <w:p w14:paraId="3B6AE98A" w14:textId="704CFA31" w:rsidR="00B4496E" w:rsidRPr="00AF5CDD" w:rsidRDefault="00035766" w:rsidP="00B4496E">
            <w:pPr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5.2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4.3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6.0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78" w:type="pct"/>
            <w:vAlign w:val="center"/>
          </w:tcPr>
          <w:p w14:paraId="0F8E348B" w14:textId="0FF14164" w:rsidR="00B4496E" w:rsidRPr="00AF5CDD" w:rsidRDefault="0061083A" w:rsidP="00B4496E">
            <w:pPr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5.3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4.6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5.9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  <w:tc>
          <w:tcPr>
            <w:tcW w:w="373" w:type="pct"/>
            <w:vAlign w:val="center"/>
          </w:tcPr>
          <w:p w14:paraId="5D827111" w14:textId="1BE088EA" w:rsidR="00B4496E" w:rsidRPr="00AF5CDD" w:rsidRDefault="00035766" w:rsidP="00B4496E">
            <w:pPr>
              <w:jc w:val="center"/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5.5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5.2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2"/>
                <w:sz w:val="18"/>
                <w:szCs w:val="20"/>
                <w:lang w:eastAsia="zh-CN" w:bidi="ar-SA"/>
              </w:rPr>
              <w:t>5.8</w:t>
            </w:r>
            <w:r w:rsidRPr="00C95A74">
              <w:rPr>
                <w:rFonts w:ascii="Times New Roman" w:eastAsia="宋体" w:hAnsi="Times New Roman" w:cs="Times New Roman"/>
                <w:color w:val="000000"/>
                <w:kern w:val="2"/>
                <w:sz w:val="18"/>
                <w:szCs w:val="20"/>
                <w:lang w:eastAsia="zh-CN" w:bidi="ar-SA"/>
              </w:rPr>
              <w:t>)</w:t>
            </w:r>
          </w:p>
        </w:tc>
      </w:tr>
    </w:tbl>
    <w:p w14:paraId="659BF461" w14:textId="461EDC3B" w:rsidR="00916AED" w:rsidRDefault="00B01751" w:rsidP="00916AED">
      <w:pPr>
        <w:spacing w:line="360" w:lineRule="auto"/>
        <w:rPr>
          <w:rFonts w:ascii="Times New Roman" w:hAnsi="Times New Roman"/>
          <w:sz w:val="24"/>
          <w:szCs w:val="24"/>
        </w:rPr>
      </w:pPr>
      <w:r w:rsidRPr="00B01751">
        <w:rPr>
          <w:rFonts w:ascii="Times New Roman" w:hAnsi="Times New Roman"/>
          <w:sz w:val="24"/>
          <w:szCs w:val="24"/>
        </w:rPr>
        <w:t>Median (Interquartile range)</w:t>
      </w:r>
      <w:r w:rsidR="00916AED">
        <w:rPr>
          <w:rFonts w:ascii="Times New Roman" w:hAnsi="Times New Roman"/>
          <w:sz w:val="24"/>
          <w:szCs w:val="24"/>
        </w:rPr>
        <w:t xml:space="preserve"> are shown</w:t>
      </w:r>
      <w:r w:rsidR="00916AED" w:rsidRPr="000A25B9">
        <w:rPr>
          <w:rFonts w:ascii="Times New Roman" w:hAnsi="Times New Roman"/>
          <w:sz w:val="24"/>
          <w:szCs w:val="24"/>
        </w:rPr>
        <w:t>.</w:t>
      </w:r>
      <w:r w:rsidR="00916AED">
        <w:rPr>
          <w:rFonts w:ascii="Times New Roman" w:hAnsi="Times New Roman"/>
          <w:sz w:val="24"/>
          <w:szCs w:val="24"/>
        </w:rPr>
        <w:t xml:space="preserve"> </w:t>
      </w:r>
      <w:r w:rsidR="00916AED" w:rsidRPr="00EE12C7">
        <w:rPr>
          <w:rFonts w:ascii="Times New Roman" w:hAnsi="Times New Roman"/>
          <w:sz w:val="24"/>
          <w:szCs w:val="24"/>
        </w:rPr>
        <w:t>*</w:t>
      </w:r>
      <w:bookmarkStart w:id="4" w:name="_GoBack"/>
      <w:bookmarkEnd w:id="4"/>
      <w:r w:rsidR="00A13DFC">
        <w:rPr>
          <w:rFonts w:ascii="Times New Roman" w:hAnsi="Times New Roman" w:hint="eastAsia"/>
          <w:sz w:val="24"/>
          <w:szCs w:val="24"/>
          <w:lang w:eastAsia="zh-CN"/>
        </w:rPr>
        <w:t>p</w:t>
      </w:r>
      <w:r w:rsidR="00A13DFC">
        <w:rPr>
          <w:rFonts w:ascii="Times New Roman" w:hAnsi="Times New Roman"/>
          <w:sz w:val="24"/>
          <w:szCs w:val="24"/>
        </w:rPr>
        <w:t>&lt; 0.05</w:t>
      </w:r>
      <w:r w:rsidR="00916AED" w:rsidRPr="00EE12C7">
        <w:rPr>
          <w:rFonts w:ascii="Times New Roman" w:hAnsi="Times New Roman" w:hint="eastAsia"/>
          <w:sz w:val="24"/>
          <w:szCs w:val="24"/>
        </w:rPr>
        <w:t>,</w:t>
      </w:r>
      <w:r w:rsidR="00916AED">
        <w:rPr>
          <w:rFonts w:ascii="Times New Roman" w:hAnsi="Times New Roman" w:hint="eastAsia"/>
          <w:sz w:val="24"/>
          <w:szCs w:val="24"/>
        </w:rPr>
        <w:t xml:space="preserve"> </w:t>
      </w:r>
      <w:r w:rsidR="00916AED" w:rsidRPr="00EE12C7">
        <w:rPr>
          <w:rFonts w:ascii="Times New Roman" w:hAnsi="Times New Roman" w:hint="eastAsia"/>
          <w:sz w:val="24"/>
          <w:szCs w:val="24"/>
        </w:rPr>
        <w:t>Compare</w:t>
      </w:r>
      <w:r w:rsidR="00916AED">
        <w:rPr>
          <w:rFonts w:ascii="Times New Roman" w:hAnsi="Times New Roman" w:hint="eastAsia"/>
          <w:sz w:val="24"/>
          <w:szCs w:val="24"/>
        </w:rPr>
        <w:t>d</w:t>
      </w:r>
      <w:r w:rsidR="00916AED" w:rsidRPr="00EE12C7">
        <w:rPr>
          <w:rFonts w:ascii="Times New Roman" w:hAnsi="Times New Roman" w:hint="eastAsia"/>
          <w:sz w:val="24"/>
          <w:szCs w:val="24"/>
        </w:rPr>
        <w:t xml:space="preserve"> with </w:t>
      </w:r>
      <w:r w:rsidR="00916AED" w:rsidRPr="000A25B9">
        <w:rPr>
          <w:rFonts w:ascii="Times New Roman" w:hAnsi="Times New Roman"/>
          <w:sz w:val="24"/>
          <w:szCs w:val="24"/>
        </w:rPr>
        <w:t>baseline measurements</w:t>
      </w:r>
      <w:r w:rsidR="00916AED">
        <w:rPr>
          <w:rFonts w:ascii="Times New Roman" w:hAnsi="Times New Roman" w:hint="eastAsia"/>
          <w:sz w:val="24"/>
          <w:szCs w:val="24"/>
        </w:rPr>
        <w:t>.</w:t>
      </w:r>
      <w:r w:rsidR="00916AED" w:rsidRPr="000A25B9">
        <w:rPr>
          <w:rFonts w:ascii="Times New Roman" w:hAnsi="Times New Roman"/>
          <w:sz w:val="24"/>
          <w:szCs w:val="24"/>
        </w:rPr>
        <w:t xml:space="preserve"> </w:t>
      </w:r>
    </w:p>
    <w:p w14:paraId="361B176C" w14:textId="7276E6C3" w:rsidR="00E20EEF" w:rsidRPr="003632B6" w:rsidRDefault="00916AED" w:rsidP="003632B6">
      <w:pPr>
        <w:spacing w:line="360" w:lineRule="auto"/>
        <w:rPr>
          <w:rFonts w:ascii="Times New Roman" w:hAnsi="Times New Roman"/>
          <w:sz w:val="24"/>
          <w:szCs w:val="24"/>
          <w:lang w:eastAsia="zh-CN"/>
        </w:rPr>
      </w:pPr>
      <w:r w:rsidRPr="000A25B9">
        <w:rPr>
          <w:rFonts w:ascii="Times New Roman" w:hAnsi="Times New Roman"/>
          <w:sz w:val="24"/>
          <w:szCs w:val="24"/>
        </w:rPr>
        <w:lastRenderedPageBreak/>
        <w:t xml:space="preserve">HR, heart rate; </w:t>
      </w:r>
      <w:r w:rsidRPr="00916AED">
        <w:rPr>
          <w:rFonts w:ascii="Times New Roman" w:hAnsi="Times New Roman"/>
          <w:sz w:val="24"/>
          <w:szCs w:val="24"/>
        </w:rPr>
        <w:t xml:space="preserve">BPM, breaths per minute; </w:t>
      </w:r>
      <w:r w:rsidRPr="000A25B9">
        <w:rPr>
          <w:rFonts w:ascii="Times New Roman" w:hAnsi="Times New Roman"/>
          <w:sz w:val="24"/>
          <w:szCs w:val="24"/>
        </w:rPr>
        <w:t xml:space="preserve">MAP, mean arterial pressure; CVP, measure central venous pressure; </w:t>
      </w:r>
      <w:r w:rsidR="001076A7" w:rsidRPr="001076A7">
        <w:rPr>
          <w:rFonts w:ascii="Times New Roman" w:hAnsi="Times New Roman" w:hint="eastAsia"/>
          <w:sz w:val="24"/>
          <w:szCs w:val="24"/>
        </w:rPr>
        <w:t>C</w:t>
      </w:r>
      <w:r w:rsidR="001076A7" w:rsidRPr="001076A7">
        <w:rPr>
          <w:rFonts w:ascii="Times New Roman" w:hAnsi="Times New Roman"/>
          <w:sz w:val="24"/>
          <w:szCs w:val="24"/>
        </w:rPr>
        <w:t>O</w:t>
      </w:r>
      <w:r w:rsidR="001076A7">
        <w:rPr>
          <w:rFonts w:ascii="Times New Roman" w:hAnsi="Times New Roman" w:hint="eastAsia"/>
          <w:sz w:val="24"/>
          <w:szCs w:val="24"/>
        </w:rPr>
        <w:t>,</w:t>
      </w:r>
      <w:r w:rsidR="001076A7">
        <w:rPr>
          <w:rFonts w:ascii="Times New Roman" w:hAnsi="Times New Roman"/>
          <w:sz w:val="24"/>
          <w:szCs w:val="24"/>
        </w:rPr>
        <w:t xml:space="preserve"> C</w:t>
      </w:r>
      <w:r w:rsidR="001076A7">
        <w:rPr>
          <w:rFonts w:ascii="Times New Roman" w:hAnsi="Times New Roman" w:hint="eastAsia"/>
          <w:sz w:val="24"/>
          <w:szCs w:val="24"/>
        </w:rPr>
        <w:t>ardiac</w:t>
      </w:r>
      <w:r w:rsidR="001076A7">
        <w:rPr>
          <w:rFonts w:ascii="Times New Roman" w:hAnsi="Times New Roman"/>
          <w:sz w:val="24"/>
          <w:szCs w:val="24"/>
        </w:rPr>
        <w:t xml:space="preserve"> </w:t>
      </w:r>
      <w:r w:rsidR="001076A7">
        <w:rPr>
          <w:rFonts w:ascii="Times New Roman" w:hAnsi="Times New Roman" w:hint="eastAsia"/>
          <w:sz w:val="24"/>
          <w:szCs w:val="24"/>
        </w:rPr>
        <w:t>output;</w:t>
      </w:r>
      <w:r w:rsidR="001076A7">
        <w:rPr>
          <w:rFonts w:ascii="Times New Roman" w:hAnsi="Times New Roman"/>
          <w:sz w:val="24"/>
          <w:szCs w:val="24"/>
        </w:rPr>
        <w:t xml:space="preserve"> </w:t>
      </w:r>
      <w:r w:rsidRPr="000A25B9">
        <w:rPr>
          <w:rFonts w:ascii="Times New Roman" w:hAnsi="Times New Roman"/>
          <w:sz w:val="24"/>
          <w:szCs w:val="24"/>
        </w:rPr>
        <w:t>PAWP, pulmonary arterial wedge pressure.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D2335">
        <w:rPr>
          <w:rFonts w:ascii="Times New Roman" w:hAnsi="Times New Roman"/>
          <w:sz w:val="24"/>
          <w:szCs w:val="24"/>
          <w:vertAlign w:val="subscript"/>
        </w:rPr>
        <w:t>Baseline</w:t>
      </w:r>
      <w:proofErr w:type="spellEnd"/>
      <w:r>
        <w:rPr>
          <w:rFonts w:ascii="Times New Roman" w:hAnsi="Times New Roman"/>
          <w:sz w:val="24"/>
          <w:szCs w:val="24"/>
        </w:rPr>
        <w:t xml:space="preserve">, during </w:t>
      </w:r>
      <w:r w:rsidRPr="000A25B9">
        <w:rPr>
          <w:rFonts w:ascii="Times New Roman" w:hAnsi="Times New Roman"/>
          <w:sz w:val="24"/>
          <w:szCs w:val="24"/>
        </w:rPr>
        <w:t>baseline measurements</w:t>
      </w:r>
      <w:r>
        <w:rPr>
          <w:rFonts w:ascii="Times New Roman" w:hAnsi="Times New Roman"/>
          <w:sz w:val="24"/>
          <w:szCs w:val="24"/>
        </w:rPr>
        <w:t>; T</w:t>
      </w:r>
      <w:r w:rsidRPr="008D2335">
        <w:rPr>
          <w:rFonts w:ascii="Times New Roman" w:hAnsi="Times New Roman"/>
          <w:sz w:val="24"/>
          <w:szCs w:val="24"/>
          <w:vertAlign w:val="subscript"/>
        </w:rPr>
        <w:t>ARDS</w:t>
      </w:r>
      <w:r>
        <w:rPr>
          <w:rFonts w:ascii="Times New Roman" w:hAnsi="Times New Roman"/>
          <w:sz w:val="24"/>
          <w:szCs w:val="24"/>
        </w:rPr>
        <w:t>, after induction of ARDS.</w:t>
      </w:r>
    </w:p>
    <w:sectPr w:rsidR="00E20EEF" w:rsidRPr="003632B6" w:rsidSect="00A902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21BA7" w14:textId="77777777" w:rsidR="00C624BD" w:rsidRDefault="00C624BD" w:rsidP="0061322E">
      <w:pPr>
        <w:spacing w:after="0" w:line="240" w:lineRule="auto"/>
      </w:pPr>
      <w:r>
        <w:separator/>
      </w:r>
    </w:p>
  </w:endnote>
  <w:endnote w:type="continuationSeparator" w:id="0">
    <w:p w14:paraId="616DD88B" w14:textId="77777777" w:rsidR="00C624BD" w:rsidRDefault="00C624BD" w:rsidP="0061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94B15" w14:textId="77777777" w:rsidR="00C624BD" w:rsidRDefault="00C624BD" w:rsidP="0061322E">
      <w:pPr>
        <w:spacing w:after="0" w:line="240" w:lineRule="auto"/>
      </w:pPr>
      <w:r>
        <w:separator/>
      </w:r>
    </w:p>
  </w:footnote>
  <w:footnote w:type="continuationSeparator" w:id="0">
    <w:p w14:paraId="62F08E59" w14:textId="77777777" w:rsidR="00C624BD" w:rsidRDefault="00C624BD" w:rsidP="00613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23"/>
    <w:rsid w:val="00035766"/>
    <w:rsid w:val="000F2F6C"/>
    <w:rsid w:val="000F56EA"/>
    <w:rsid w:val="000F75AA"/>
    <w:rsid w:val="001076A7"/>
    <w:rsid w:val="001404DD"/>
    <w:rsid w:val="001C12DC"/>
    <w:rsid w:val="00256D0B"/>
    <w:rsid w:val="00284D59"/>
    <w:rsid w:val="00287C1B"/>
    <w:rsid w:val="003632B6"/>
    <w:rsid w:val="003745B6"/>
    <w:rsid w:val="003D3345"/>
    <w:rsid w:val="00445456"/>
    <w:rsid w:val="004A22D9"/>
    <w:rsid w:val="004E2589"/>
    <w:rsid w:val="004E2F35"/>
    <w:rsid w:val="0051715D"/>
    <w:rsid w:val="00537FBA"/>
    <w:rsid w:val="00561382"/>
    <w:rsid w:val="005831D1"/>
    <w:rsid w:val="00587B6B"/>
    <w:rsid w:val="005B09BD"/>
    <w:rsid w:val="005D6423"/>
    <w:rsid w:val="005E46D7"/>
    <w:rsid w:val="005F3D8D"/>
    <w:rsid w:val="0061083A"/>
    <w:rsid w:val="0061322E"/>
    <w:rsid w:val="0063513D"/>
    <w:rsid w:val="00655510"/>
    <w:rsid w:val="006579B5"/>
    <w:rsid w:val="006B1F54"/>
    <w:rsid w:val="007579A0"/>
    <w:rsid w:val="007770D1"/>
    <w:rsid w:val="00790316"/>
    <w:rsid w:val="008D2335"/>
    <w:rsid w:val="00916AED"/>
    <w:rsid w:val="00947D6D"/>
    <w:rsid w:val="00974674"/>
    <w:rsid w:val="009B4920"/>
    <w:rsid w:val="009C4716"/>
    <w:rsid w:val="00A13DFC"/>
    <w:rsid w:val="00A90249"/>
    <w:rsid w:val="00AB5D2F"/>
    <w:rsid w:val="00AF5CDD"/>
    <w:rsid w:val="00B01751"/>
    <w:rsid w:val="00B16392"/>
    <w:rsid w:val="00B4496E"/>
    <w:rsid w:val="00B62FF4"/>
    <w:rsid w:val="00BB3550"/>
    <w:rsid w:val="00BC4FA1"/>
    <w:rsid w:val="00C624BD"/>
    <w:rsid w:val="00C868B2"/>
    <w:rsid w:val="00C95A74"/>
    <w:rsid w:val="00CF22EA"/>
    <w:rsid w:val="00CF7C33"/>
    <w:rsid w:val="00D16601"/>
    <w:rsid w:val="00D77615"/>
    <w:rsid w:val="00DB2289"/>
    <w:rsid w:val="00DF335C"/>
    <w:rsid w:val="00E20EEF"/>
    <w:rsid w:val="00F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50E5F"/>
  <w15:chartTrackingRefBased/>
  <w15:docId w15:val="{4A5D65EC-B10E-40F0-BF50-0EDEF92E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F54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样式1"/>
    <w:basedOn w:val="10"/>
    <w:uiPriority w:val="99"/>
    <w:rsid w:val="004E2F35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imple 1"/>
    <w:basedOn w:val="a1"/>
    <w:uiPriority w:val="99"/>
    <w:semiHidden/>
    <w:unhideWhenUsed/>
    <w:rsid w:val="004E2F35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613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322E"/>
    <w:rPr>
      <w:kern w:val="0"/>
      <w:sz w:val="18"/>
      <w:szCs w:val="18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61322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322E"/>
    <w:rPr>
      <w:kern w:val="0"/>
      <w:sz w:val="18"/>
      <w:szCs w:val="18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790316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90316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Songqiao Liu</dc:creator>
  <cp:keywords/>
  <dc:description/>
  <cp:lastModifiedBy>Songqiao Liu</cp:lastModifiedBy>
  <cp:revision>41</cp:revision>
  <dcterms:created xsi:type="dcterms:W3CDTF">2019-01-06T04:49:00Z</dcterms:created>
  <dcterms:modified xsi:type="dcterms:W3CDTF">2020-01-18T17:07:00Z</dcterms:modified>
</cp:coreProperties>
</file>