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5136" w:rsidRPr="002133A4" w:rsidRDefault="001A6FD0">
      <w:pPr>
        <w:jc w:val="center"/>
        <w:rPr>
          <w:rFonts w:eastAsiaTheme="minorEastAsia"/>
          <w:color w:val="000000" w:themeColor="text1"/>
          <w:sz w:val="36"/>
          <w:szCs w:val="36"/>
          <w:u w:val="single"/>
          <w:lang w:eastAsia="ko-KR"/>
        </w:rPr>
      </w:pPr>
      <w:r w:rsidRPr="002133A4">
        <w:rPr>
          <w:color w:val="000000" w:themeColor="text1"/>
          <w:sz w:val="36"/>
          <w:szCs w:val="36"/>
          <w:u w:val="single"/>
        </w:rPr>
        <w:t>Supplementary Data</w:t>
      </w:r>
    </w:p>
    <w:p w:rsidR="00305136" w:rsidRPr="002133A4" w:rsidRDefault="00305136">
      <w:pPr>
        <w:jc w:val="center"/>
        <w:rPr>
          <w:rFonts w:eastAsiaTheme="minorEastAsia"/>
          <w:color w:val="000000" w:themeColor="text1"/>
          <w:sz w:val="36"/>
          <w:szCs w:val="36"/>
          <w:u w:val="single"/>
          <w:lang w:eastAsia="ko-KR"/>
        </w:rPr>
      </w:pPr>
    </w:p>
    <w:p w:rsidR="00305136" w:rsidRPr="002133A4" w:rsidRDefault="001A6FD0">
      <w:pPr>
        <w:spacing w:line="360" w:lineRule="auto"/>
        <w:jc w:val="center"/>
        <w:rPr>
          <w:b/>
          <w:strike/>
          <w:color w:val="000000" w:themeColor="text1"/>
          <w:sz w:val="32"/>
          <w:szCs w:val="32"/>
        </w:rPr>
      </w:pPr>
      <w:r w:rsidRPr="002133A4">
        <w:rPr>
          <w:b/>
          <w:color w:val="000000" w:themeColor="text1"/>
          <w:sz w:val="32"/>
          <w:szCs w:val="32"/>
        </w:rPr>
        <w:t xml:space="preserve">The cost-effective </w:t>
      </w:r>
      <w:r w:rsidRPr="002133A4">
        <w:rPr>
          <w:rFonts w:hint="eastAsia"/>
          <w:b/>
          <w:color w:val="000000" w:themeColor="text1"/>
          <w:sz w:val="32"/>
          <w:szCs w:val="32"/>
        </w:rPr>
        <w:t>preparation</w:t>
      </w:r>
      <w:r w:rsidRPr="002133A4">
        <w:rPr>
          <w:b/>
          <w:color w:val="000000" w:themeColor="text1"/>
          <w:sz w:val="32"/>
          <w:szCs w:val="32"/>
        </w:rPr>
        <w:t xml:space="preserve"> of green fluorescent carbon dots for bioimaging and enhanced</w:t>
      </w:r>
      <w:r w:rsidRPr="002133A4">
        <w:rPr>
          <w:rFonts w:hint="eastAsia"/>
          <w:b/>
          <w:color w:val="000000" w:themeColor="text1"/>
          <w:sz w:val="32"/>
          <w:szCs w:val="32"/>
        </w:rPr>
        <w:t xml:space="preserve"> intracellular</w:t>
      </w:r>
      <w:r w:rsidRPr="002133A4">
        <w:rPr>
          <w:b/>
          <w:color w:val="000000" w:themeColor="text1"/>
          <w:sz w:val="32"/>
          <w:szCs w:val="32"/>
        </w:rPr>
        <w:t xml:space="preserve"> drug delivery</w:t>
      </w:r>
    </w:p>
    <w:p w:rsidR="00305136" w:rsidRPr="002133A4" w:rsidRDefault="001A6FD0">
      <w:pPr>
        <w:spacing w:line="360" w:lineRule="auto"/>
        <w:rPr>
          <w:bCs/>
          <w:color w:val="000000" w:themeColor="text1"/>
        </w:rPr>
      </w:pPr>
      <w:r w:rsidRPr="002133A4">
        <w:rPr>
          <w:bCs/>
          <w:color w:val="000000" w:themeColor="text1"/>
        </w:rPr>
        <w:t>Yuqing Sun</w:t>
      </w:r>
      <w:r w:rsidRPr="002133A4">
        <w:rPr>
          <w:rFonts w:hint="eastAsia"/>
          <w:bCs/>
          <w:color w:val="000000" w:themeColor="text1"/>
          <w:vertAlign w:val="superscript"/>
        </w:rPr>
        <w:t>a</w:t>
      </w:r>
      <w:r w:rsidRPr="002133A4">
        <w:rPr>
          <w:rFonts w:eastAsia="宋体" w:hint="eastAsia"/>
          <w:bCs/>
          <w:color w:val="000000" w:themeColor="text1"/>
          <w:vertAlign w:val="superscript"/>
          <w:lang w:eastAsia="zh-CN"/>
        </w:rPr>
        <w:t>,1</w:t>
      </w:r>
      <w:r w:rsidRPr="002133A4">
        <w:rPr>
          <w:bCs/>
          <w:color w:val="000000" w:themeColor="text1"/>
        </w:rPr>
        <w:t>, Shaohui Zheng</w:t>
      </w:r>
      <w:r w:rsidRPr="002133A4">
        <w:rPr>
          <w:rFonts w:hint="eastAsia"/>
          <w:bCs/>
          <w:color w:val="000000" w:themeColor="text1"/>
          <w:vertAlign w:val="superscript"/>
        </w:rPr>
        <w:t>a</w:t>
      </w:r>
      <w:r w:rsidRPr="002133A4">
        <w:rPr>
          <w:rFonts w:eastAsia="宋体" w:hint="eastAsia"/>
          <w:bCs/>
          <w:color w:val="000000" w:themeColor="text1"/>
          <w:vertAlign w:val="superscript"/>
          <w:lang w:eastAsia="zh-CN"/>
        </w:rPr>
        <w:t>,</w:t>
      </w:r>
      <w:r w:rsidR="004372F3" w:rsidRPr="002133A4">
        <w:rPr>
          <w:rFonts w:eastAsia="宋体"/>
          <w:bCs/>
          <w:color w:val="000000" w:themeColor="text1"/>
          <w:vertAlign w:val="superscript"/>
          <w:lang w:eastAsia="zh-CN"/>
        </w:rPr>
        <w:t>b,</w:t>
      </w:r>
      <w:r w:rsidRPr="002133A4">
        <w:rPr>
          <w:rFonts w:eastAsia="宋体" w:hint="eastAsia"/>
          <w:bCs/>
          <w:color w:val="000000" w:themeColor="text1"/>
          <w:vertAlign w:val="superscript"/>
          <w:lang w:eastAsia="zh-CN"/>
        </w:rPr>
        <w:t>1</w:t>
      </w:r>
      <w:r w:rsidR="004372F3" w:rsidRPr="002133A4">
        <w:rPr>
          <w:rFonts w:eastAsia="宋体"/>
          <w:bCs/>
          <w:color w:val="000000" w:themeColor="text1"/>
          <w:vertAlign w:val="superscript"/>
          <w:lang w:eastAsia="zh-CN"/>
        </w:rPr>
        <w:t>*</w:t>
      </w:r>
      <w:r w:rsidRPr="002133A4">
        <w:rPr>
          <w:bCs/>
          <w:color w:val="000000" w:themeColor="text1"/>
        </w:rPr>
        <w:t>, Long Liu</w:t>
      </w:r>
      <w:r w:rsidRPr="002133A4">
        <w:rPr>
          <w:rFonts w:hint="eastAsia"/>
          <w:bCs/>
          <w:color w:val="000000" w:themeColor="text1"/>
          <w:vertAlign w:val="superscript"/>
        </w:rPr>
        <w:t>a</w:t>
      </w:r>
      <w:r w:rsidRPr="002133A4">
        <w:rPr>
          <w:bCs/>
          <w:color w:val="000000" w:themeColor="text1"/>
        </w:rPr>
        <w:t>, Ying Kong</w:t>
      </w:r>
      <w:r w:rsidRPr="002133A4">
        <w:rPr>
          <w:rFonts w:hint="eastAsia"/>
          <w:bCs/>
          <w:color w:val="000000" w:themeColor="text1"/>
          <w:vertAlign w:val="superscript"/>
        </w:rPr>
        <w:t>a</w:t>
      </w:r>
      <w:r w:rsidRPr="002133A4">
        <w:rPr>
          <w:bCs/>
          <w:color w:val="000000" w:themeColor="text1"/>
        </w:rPr>
        <w:t>, Aiwei Zhang</w:t>
      </w:r>
      <w:r w:rsidRPr="002133A4">
        <w:rPr>
          <w:rFonts w:hint="eastAsia"/>
          <w:bCs/>
          <w:color w:val="000000" w:themeColor="text1"/>
          <w:vertAlign w:val="superscript"/>
        </w:rPr>
        <w:t>b</w:t>
      </w:r>
      <w:r w:rsidRPr="002133A4">
        <w:rPr>
          <w:bCs/>
          <w:color w:val="000000" w:themeColor="text1"/>
        </w:rPr>
        <w:t>, Kai Xu</w:t>
      </w:r>
      <w:r w:rsidRPr="002133A4">
        <w:rPr>
          <w:rFonts w:hint="eastAsia"/>
          <w:bCs/>
          <w:color w:val="000000" w:themeColor="text1"/>
          <w:vertAlign w:val="superscript"/>
        </w:rPr>
        <w:t>a,b</w:t>
      </w:r>
      <w:r w:rsidR="004372F3" w:rsidRPr="002133A4">
        <w:rPr>
          <w:bCs/>
          <w:color w:val="000000" w:themeColor="text1"/>
          <w:vertAlign w:val="superscript"/>
        </w:rPr>
        <w:t>*</w:t>
      </w:r>
      <w:r w:rsidRPr="002133A4">
        <w:rPr>
          <w:bCs/>
          <w:color w:val="000000" w:themeColor="text1"/>
        </w:rPr>
        <w:t>, Cuiping Han</w:t>
      </w:r>
      <w:r w:rsidRPr="002133A4">
        <w:rPr>
          <w:rFonts w:hint="eastAsia"/>
          <w:bCs/>
          <w:color w:val="000000" w:themeColor="text1"/>
          <w:vertAlign w:val="superscript"/>
        </w:rPr>
        <w:t>a</w:t>
      </w:r>
      <w:r w:rsidRPr="002133A4">
        <w:rPr>
          <w:bCs/>
          <w:color w:val="000000" w:themeColor="text1"/>
          <w:vertAlign w:val="superscript"/>
        </w:rPr>
        <w:t>,</w:t>
      </w:r>
      <w:r w:rsidRPr="002133A4">
        <w:rPr>
          <w:rFonts w:hint="eastAsia"/>
          <w:bCs/>
          <w:color w:val="000000" w:themeColor="text1"/>
          <w:vertAlign w:val="superscript"/>
        </w:rPr>
        <w:t>b</w:t>
      </w:r>
      <w:r w:rsidR="004372F3" w:rsidRPr="002133A4">
        <w:rPr>
          <w:bCs/>
          <w:color w:val="000000" w:themeColor="text1"/>
          <w:vertAlign w:val="superscript"/>
        </w:rPr>
        <w:t>*</w:t>
      </w:r>
      <w:r w:rsidRPr="002133A4">
        <w:rPr>
          <w:bCs/>
          <w:color w:val="000000" w:themeColor="text1"/>
        </w:rPr>
        <w:t xml:space="preserve"> </w:t>
      </w:r>
    </w:p>
    <w:p w:rsidR="00305136" w:rsidRPr="002133A4" w:rsidRDefault="001A6FD0">
      <w:pPr>
        <w:spacing w:line="360" w:lineRule="auto"/>
        <w:rPr>
          <w:color w:val="000000" w:themeColor="text1"/>
          <w:shd w:val="clear" w:color="auto" w:fill="FFFFFF"/>
        </w:rPr>
      </w:pPr>
      <w:r w:rsidRPr="002133A4">
        <w:rPr>
          <w:rFonts w:hint="eastAsia"/>
          <w:color w:val="000000" w:themeColor="text1"/>
          <w:shd w:val="clear" w:color="auto" w:fill="FFFFFF"/>
          <w:vertAlign w:val="superscript"/>
        </w:rPr>
        <w:t>a</w:t>
      </w:r>
      <w:r w:rsidRPr="002133A4">
        <w:rPr>
          <w:color w:val="000000" w:themeColor="text1"/>
          <w:shd w:val="clear" w:color="auto" w:fill="FFFFFF"/>
        </w:rPr>
        <w:t>School of Medical Imaging, Xuzhou Medical University, Xuzhou, Jiangsu</w:t>
      </w:r>
      <w:r w:rsidRPr="002133A4">
        <w:rPr>
          <w:rFonts w:eastAsia="宋体" w:hint="eastAsia"/>
          <w:color w:val="000000" w:themeColor="text1"/>
          <w:shd w:val="clear" w:color="auto" w:fill="FFFFFF"/>
          <w:lang w:val="en-US" w:eastAsia="zh-CN"/>
        </w:rPr>
        <w:t>,</w:t>
      </w:r>
      <w:r w:rsidRPr="002133A4">
        <w:rPr>
          <w:color w:val="000000" w:themeColor="text1"/>
          <w:shd w:val="clear" w:color="auto" w:fill="FFFFFF"/>
        </w:rPr>
        <w:t>221004, PR China</w:t>
      </w:r>
    </w:p>
    <w:p w:rsidR="00305136" w:rsidRPr="002133A4" w:rsidRDefault="001A6FD0">
      <w:pPr>
        <w:spacing w:line="360" w:lineRule="auto"/>
        <w:rPr>
          <w:color w:val="000000" w:themeColor="text1"/>
          <w:shd w:val="clear" w:color="auto" w:fill="FFFFFF"/>
        </w:rPr>
      </w:pPr>
      <w:r w:rsidRPr="002133A4">
        <w:rPr>
          <w:rFonts w:hint="eastAsia"/>
          <w:color w:val="000000" w:themeColor="text1"/>
          <w:shd w:val="clear" w:color="auto" w:fill="FFFFFF"/>
          <w:vertAlign w:val="superscript"/>
        </w:rPr>
        <w:t>b</w:t>
      </w:r>
      <w:r w:rsidRPr="002133A4">
        <w:rPr>
          <w:color w:val="000000" w:themeColor="text1"/>
          <w:shd w:val="clear" w:color="auto" w:fill="FFFFFF"/>
        </w:rPr>
        <w:t>Department of Radiology, Affiliated Hospital of Xuzhou Medical University, Xuzhou, Jiangsu221000, PR China</w:t>
      </w:r>
    </w:p>
    <w:p w:rsidR="00305136" w:rsidRPr="002133A4" w:rsidRDefault="00F15D44">
      <w:pPr>
        <w:spacing w:line="360" w:lineRule="auto"/>
        <w:rPr>
          <w:rFonts w:eastAsia="宋体"/>
          <w:color w:val="000000" w:themeColor="text1"/>
          <w:shd w:val="clear" w:color="auto" w:fill="FFFFFF"/>
          <w:lang w:eastAsia="zh-CN"/>
        </w:rPr>
      </w:pPr>
      <w:r w:rsidRPr="002133A4">
        <w:rPr>
          <w:rFonts w:eastAsia="宋体" w:hint="eastAsia"/>
          <w:bCs/>
          <w:color w:val="000000" w:themeColor="text1"/>
          <w:vertAlign w:val="superscript"/>
          <w:lang w:eastAsia="zh-CN"/>
        </w:rPr>
        <w:t>*</w:t>
      </w:r>
      <w:r w:rsidR="001A6FD0" w:rsidRPr="002133A4">
        <w:rPr>
          <w:rFonts w:hint="eastAsia"/>
          <w:color w:val="000000" w:themeColor="text1"/>
          <w:shd w:val="clear" w:color="auto" w:fill="FFFFFF"/>
        </w:rPr>
        <w:t xml:space="preserve">Corresponding authors: </w:t>
      </w:r>
      <w:r w:rsidR="001A6FD0" w:rsidRPr="002133A4">
        <w:rPr>
          <w:color w:val="000000" w:themeColor="text1"/>
          <w:shd w:val="clear" w:color="auto" w:fill="FFFFFF"/>
        </w:rPr>
        <w:t>C. Han (hancp@xzhmu.edu.cn)</w:t>
      </w:r>
      <w:r w:rsidR="001A6FD0" w:rsidRPr="002133A4">
        <w:rPr>
          <w:rFonts w:hint="eastAsia"/>
          <w:color w:val="000000" w:themeColor="text1"/>
          <w:shd w:val="clear" w:color="auto" w:fill="FFFFFF"/>
        </w:rPr>
        <w:t xml:space="preserve"> and K. Xu (</w:t>
      </w:r>
      <w:hyperlink r:id="rId7" w:history="1">
        <w:r w:rsidR="001A6FD0" w:rsidRPr="002133A4">
          <w:rPr>
            <w:rStyle w:val="ad"/>
            <w:rFonts w:hint="eastAsia"/>
            <w:color w:val="000000" w:themeColor="text1"/>
            <w:shd w:val="clear" w:color="auto" w:fill="FFFFFF"/>
          </w:rPr>
          <w:t>xkpaper@163.com</w:t>
        </w:r>
      </w:hyperlink>
      <w:r w:rsidR="001A6FD0" w:rsidRPr="002133A4">
        <w:rPr>
          <w:rFonts w:hint="eastAsia"/>
          <w:color w:val="000000" w:themeColor="text1"/>
          <w:shd w:val="clear" w:color="auto" w:fill="FFFFFF"/>
        </w:rPr>
        <w:t>)</w:t>
      </w:r>
      <w:r w:rsidR="00CE11F1" w:rsidRPr="002133A4">
        <w:rPr>
          <w:color w:val="000000" w:themeColor="text1"/>
          <w:shd w:val="clear" w:color="auto" w:fill="FFFFFF"/>
        </w:rPr>
        <w:t xml:space="preserve"> S. Zheng (shaohui19910@163.com)</w:t>
      </w:r>
    </w:p>
    <w:p w:rsidR="00305136" w:rsidRPr="002133A4" w:rsidRDefault="00305136">
      <w:pPr>
        <w:spacing w:line="360" w:lineRule="auto"/>
        <w:rPr>
          <w:rFonts w:eastAsia="宋体"/>
          <w:color w:val="000000" w:themeColor="text1"/>
          <w:shd w:val="clear" w:color="auto" w:fill="FFFFFF"/>
          <w:lang w:eastAsia="zh-CN"/>
        </w:rPr>
      </w:pPr>
    </w:p>
    <w:p w:rsidR="00305136" w:rsidRPr="002133A4" w:rsidRDefault="00305136">
      <w:pPr>
        <w:spacing w:after="200" w:line="276" w:lineRule="auto"/>
        <w:jc w:val="center"/>
        <w:rPr>
          <w:rFonts w:eastAsiaTheme="minorEastAsia"/>
          <w:color w:val="000000" w:themeColor="text1"/>
          <w:lang w:val="en-US" w:eastAsia="ko-KR"/>
        </w:rPr>
      </w:pPr>
    </w:p>
    <w:p w:rsidR="00305136" w:rsidRPr="002133A4" w:rsidRDefault="001A6FD0">
      <w:pPr>
        <w:spacing w:after="200" w:line="276" w:lineRule="auto"/>
        <w:jc w:val="center"/>
        <w:rPr>
          <w:rFonts w:eastAsia="宋体"/>
          <w:color w:val="000000" w:themeColor="text1"/>
          <w:lang w:val="en-US" w:eastAsia="zh-CN"/>
        </w:rPr>
      </w:pPr>
      <w:r w:rsidRPr="002133A4">
        <w:rPr>
          <w:rFonts w:eastAsia="宋体"/>
          <w:noProof/>
          <w:color w:val="000000" w:themeColor="text1"/>
          <w:lang w:val="en-US" w:eastAsia="zh-CN"/>
        </w:rPr>
        <w:drawing>
          <wp:inline distT="0" distB="0" distL="0" distR="0">
            <wp:extent cx="5039995" cy="2194560"/>
            <wp:effectExtent l="0" t="0" r="825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195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5136" w:rsidRPr="002133A4" w:rsidRDefault="001A6FD0" w:rsidP="007D35CA">
      <w:pPr>
        <w:spacing w:after="200" w:line="276" w:lineRule="auto"/>
        <w:jc w:val="center"/>
        <w:rPr>
          <w:rFonts w:eastAsia="宋体"/>
          <w:color w:val="000000" w:themeColor="text1"/>
          <w:lang w:val="en-US" w:eastAsia="zh-CN"/>
        </w:rPr>
      </w:pPr>
      <w:r w:rsidRPr="002133A4">
        <w:rPr>
          <w:rFonts w:eastAsiaTheme="minorEastAsia" w:hint="eastAsia"/>
          <w:b/>
          <w:color w:val="000000" w:themeColor="text1"/>
          <w:lang w:val="en-US" w:eastAsia="ko-KR"/>
        </w:rPr>
        <w:t>Fig</w:t>
      </w:r>
      <w:r w:rsidRPr="002133A4">
        <w:rPr>
          <w:rFonts w:eastAsia="宋体" w:hint="eastAsia"/>
          <w:b/>
          <w:color w:val="000000" w:themeColor="text1"/>
          <w:lang w:val="en-US" w:eastAsia="zh-CN"/>
        </w:rPr>
        <w:t>ure</w:t>
      </w:r>
      <w:r w:rsidRPr="002133A4">
        <w:rPr>
          <w:rFonts w:eastAsiaTheme="minorEastAsia" w:hint="eastAsia"/>
          <w:b/>
          <w:color w:val="000000" w:themeColor="text1"/>
          <w:lang w:val="en-US" w:eastAsia="ko-KR"/>
        </w:rPr>
        <w:t>. S</w:t>
      </w:r>
      <w:r w:rsidR="00CB323B" w:rsidRPr="002133A4">
        <w:rPr>
          <w:rFonts w:eastAsia="宋体"/>
          <w:b/>
          <w:color w:val="000000" w:themeColor="text1"/>
          <w:lang w:val="en-US" w:eastAsia="zh-CN"/>
        </w:rPr>
        <w:t>1</w:t>
      </w:r>
      <w:r w:rsidRPr="002133A4">
        <w:rPr>
          <w:rFonts w:eastAsia="宋体" w:hint="eastAsia"/>
          <w:color w:val="000000" w:themeColor="text1"/>
          <w:lang w:val="en-US" w:eastAsia="zh-CN"/>
        </w:rPr>
        <w:t xml:space="preserve"> XPS spectrum of DOX-CDs: (A) C</w:t>
      </w:r>
      <w:r w:rsidRPr="002133A4">
        <w:rPr>
          <w:rFonts w:eastAsia="宋体" w:hint="eastAsia"/>
          <w:color w:val="000000" w:themeColor="text1"/>
          <w:vertAlign w:val="subscript"/>
          <w:lang w:val="en-US" w:eastAsia="zh-CN"/>
        </w:rPr>
        <w:t>1s</w:t>
      </w:r>
      <w:r w:rsidRPr="002133A4">
        <w:rPr>
          <w:rFonts w:eastAsia="宋体" w:hint="eastAsia"/>
          <w:color w:val="000000" w:themeColor="text1"/>
          <w:lang w:val="en-US" w:eastAsia="zh-CN"/>
        </w:rPr>
        <w:t xml:space="preserve"> spectrum, (B) O</w:t>
      </w:r>
      <w:r w:rsidRPr="002133A4">
        <w:rPr>
          <w:rFonts w:eastAsia="宋体" w:hint="eastAsia"/>
          <w:color w:val="000000" w:themeColor="text1"/>
          <w:vertAlign w:val="subscript"/>
          <w:lang w:val="en-US" w:eastAsia="zh-CN"/>
        </w:rPr>
        <w:t>1s</w:t>
      </w:r>
      <w:r w:rsidRPr="002133A4">
        <w:rPr>
          <w:rFonts w:eastAsia="宋体" w:hint="eastAsia"/>
          <w:color w:val="000000" w:themeColor="text1"/>
          <w:lang w:val="en-US" w:eastAsia="zh-CN"/>
        </w:rPr>
        <w:t xml:space="preserve"> spectrum</w:t>
      </w:r>
    </w:p>
    <w:p w:rsidR="00305136" w:rsidRPr="002133A4" w:rsidRDefault="001A6FD0">
      <w:pPr>
        <w:spacing w:after="200" w:line="276" w:lineRule="auto"/>
        <w:ind w:firstLineChars="637" w:firstLine="1529"/>
        <w:jc w:val="both"/>
        <w:rPr>
          <w:rFonts w:eastAsia="宋体"/>
          <w:color w:val="000000" w:themeColor="text1"/>
          <w:lang w:val="en-US" w:eastAsia="zh-CN"/>
        </w:rPr>
      </w:pPr>
      <w:r w:rsidRPr="002133A4">
        <w:rPr>
          <w:rFonts w:eastAsia="宋体" w:hint="eastAsia"/>
          <w:color w:val="000000" w:themeColor="text1"/>
          <w:lang w:val="en-US" w:eastAsia="zh-CN"/>
        </w:rPr>
        <w:t xml:space="preserve"> </w:t>
      </w:r>
    </w:p>
    <w:p w:rsidR="00305136" w:rsidRPr="002133A4" w:rsidRDefault="001A6FD0">
      <w:pPr>
        <w:spacing w:after="200" w:line="276" w:lineRule="auto"/>
        <w:jc w:val="center"/>
        <w:rPr>
          <w:rFonts w:eastAsia="宋体"/>
          <w:color w:val="000000" w:themeColor="text1"/>
          <w:lang w:val="en-US" w:eastAsia="zh-CN"/>
        </w:rPr>
      </w:pPr>
      <w:r w:rsidRPr="002133A4">
        <w:rPr>
          <w:rFonts w:eastAsia="宋体"/>
          <w:noProof/>
          <w:color w:val="000000" w:themeColor="text1"/>
          <w:lang w:val="en-US" w:eastAsia="zh-CN"/>
        </w:rPr>
        <w:lastRenderedPageBreak/>
        <w:drawing>
          <wp:inline distT="0" distB="0" distL="0" distR="0">
            <wp:extent cx="2879725" cy="5629910"/>
            <wp:effectExtent l="0" t="0" r="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5630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5136" w:rsidRPr="002133A4" w:rsidRDefault="00305136">
      <w:pPr>
        <w:spacing w:after="200" w:line="276" w:lineRule="auto"/>
        <w:jc w:val="both"/>
        <w:rPr>
          <w:rFonts w:eastAsia="宋体"/>
          <w:color w:val="000000" w:themeColor="text1"/>
          <w:lang w:val="en-US" w:eastAsia="zh-CN"/>
        </w:rPr>
      </w:pPr>
    </w:p>
    <w:p w:rsidR="00305136" w:rsidRPr="002133A4" w:rsidRDefault="001A6FD0">
      <w:pPr>
        <w:spacing w:after="200" w:line="276" w:lineRule="auto"/>
        <w:jc w:val="both"/>
        <w:rPr>
          <w:rFonts w:eastAsia="宋体"/>
          <w:color w:val="000000" w:themeColor="text1"/>
          <w:lang w:val="en-US" w:eastAsia="zh-CN"/>
        </w:rPr>
      </w:pPr>
      <w:r w:rsidRPr="002133A4">
        <w:rPr>
          <w:rFonts w:eastAsiaTheme="minorEastAsia" w:hint="eastAsia"/>
          <w:b/>
          <w:color w:val="000000" w:themeColor="text1"/>
          <w:lang w:val="en-US" w:eastAsia="ko-KR"/>
        </w:rPr>
        <w:t>Fig</w:t>
      </w:r>
      <w:r w:rsidRPr="002133A4">
        <w:rPr>
          <w:rFonts w:eastAsia="宋体" w:hint="eastAsia"/>
          <w:b/>
          <w:color w:val="000000" w:themeColor="text1"/>
          <w:lang w:val="en-US" w:eastAsia="zh-CN"/>
        </w:rPr>
        <w:t>ure</w:t>
      </w:r>
      <w:r w:rsidRPr="002133A4">
        <w:rPr>
          <w:rFonts w:eastAsiaTheme="minorEastAsia" w:hint="eastAsia"/>
          <w:b/>
          <w:color w:val="000000" w:themeColor="text1"/>
          <w:lang w:val="en-US" w:eastAsia="ko-KR"/>
        </w:rPr>
        <w:t>. S</w:t>
      </w:r>
      <w:r w:rsidR="00CB323B" w:rsidRPr="002133A4">
        <w:rPr>
          <w:rFonts w:eastAsia="宋体"/>
          <w:b/>
          <w:color w:val="000000" w:themeColor="text1"/>
          <w:lang w:val="en-US" w:eastAsia="zh-CN"/>
        </w:rPr>
        <w:t>2</w:t>
      </w:r>
      <w:r w:rsidRPr="002133A4">
        <w:rPr>
          <w:rFonts w:eastAsiaTheme="minorEastAsia" w:hint="eastAsia"/>
          <w:color w:val="000000" w:themeColor="text1"/>
          <w:lang w:val="en-US" w:eastAsia="ko-KR"/>
        </w:rPr>
        <w:t xml:space="preserve"> </w:t>
      </w:r>
      <w:r w:rsidRPr="002133A4">
        <w:rPr>
          <w:rFonts w:eastAsia="宋体" w:hint="eastAsia"/>
          <w:color w:val="000000" w:themeColor="text1"/>
          <w:lang w:val="en-US" w:eastAsia="zh-CN"/>
        </w:rPr>
        <w:t xml:space="preserve">Stability test of DOX-CDs at (A) Different time, (B) different pH, (C) </w:t>
      </w:r>
      <w:r w:rsidRPr="002133A4">
        <w:rPr>
          <w:rStyle w:val="apple-style-span"/>
          <w:rFonts w:eastAsia="宋体" w:hint="eastAsia"/>
          <w:bCs/>
          <w:color w:val="000000" w:themeColor="text1"/>
          <w:lang w:eastAsia="zh-CN"/>
        </w:rPr>
        <w:t>F</w:t>
      </w:r>
      <w:r w:rsidRPr="002133A4">
        <w:rPr>
          <w:rStyle w:val="apple-style-span"/>
          <w:bCs/>
          <w:color w:val="000000" w:themeColor="text1"/>
        </w:rPr>
        <w:t>luorescence anti-photobleaching</w:t>
      </w:r>
      <w:r w:rsidRPr="002133A4">
        <w:rPr>
          <w:rStyle w:val="apple-style-span"/>
          <w:rFonts w:eastAsia="宋体" w:hint="eastAsia"/>
          <w:bCs/>
          <w:color w:val="000000" w:themeColor="text1"/>
          <w:lang w:eastAsia="zh-CN"/>
        </w:rPr>
        <w:t xml:space="preserve"> test. </w:t>
      </w:r>
    </w:p>
    <w:p w:rsidR="00305136" w:rsidRPr="002133A4" w:rsidRDefault="001A6FD0" w:rsidP="007D35CA">
      <w:pPr>
        <w:spacing w:after="200" w:line="276" w:lineRule="auto"/>
        <w:jc w:val="center"/>
        <w:rPr>
          <w:rFonts w:eastAsia="宋体"/>
          <w:b/>
          <w:color w:val="000000" w:themeColor="text1"/>
          <w:lang w:val="en-US" w:eastAsia="zh-CN"/>
        </w:rPr>
      </w:pPr>
      <w:r w:rsidRPr="002133A4">
        <w:rPr>
          <w:rFonts w:eastAsiaTheme="minorEastAsia"/>
          <w:b/>
          <w:noProof/>
          <w:color w:val="000000" w:themeColor="text1"/>
          <w:lang w:val="en-US" w:eastAsia="zh-CN"/>
        </w:rPr>
        <w:lastRenderedPageBreak/>
        <w:drawing>
          <wp:inline distT="0" distB="0" distL="0" distR="0">
            <wp:extent cx="3059430" cy="455612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4556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5136" w:rsidRPr="002133A4" w:rsidRDefault="00305136" w:rsidP="007D35CA">
      <w:pPr>
        <w:spacing w:after="200" w:line="276" w:lineRule="auto"/>
        <w:jc w:val="center"/>
        <w:rPr>
          <w:rFonts w:eastAsia="宋体"/>
          <w:b/>
          <w:color w:val="000000" w:themeColor="text1"/>
          <w:lang w:val="en-US" w:eastAsia="zh-CN"/>
        </w:rPr>
      </w:pPr>
    </w:p>
    <w:p w:rsidR="00305136" w:rsidRPr="002133A4" w:rsidRDefault="001A6FD0" w:rsidP="007D35CA">
      <w:pPr>
        <w:rPr>
          <w:rFonts w:eastAsia="宋体"/>
          <w:color w:val="000000" w:themeColor="text1"/>
          <w:lang w:val="en-US" w:eastAsia="zh-CN"/>
        </w:rPr>
      </w:pPr>
      <w:r w:rsidRPr="002133A4">
        <w:rPr>
          <w:rFonts w:eastAsiaTheme="minorEastAsia" w:hint="eastAsia"/>
          <w:b/>
          <w:color w:val="000000" w:themeColor="text1"/>
          <w:lang w:val="en-US" w:eastAsia="ko-KR"/>
        </w:rPr>
        <w:t>Fig</w:t>
      </w:r>
      <w:r w:rsidRPr="002133A4">
        <w:rPr>
          <w:rFonts w:eastAsia="宋体" w:hint="eastAsia"/>
          <w:b/>
          <w:color w:val="000000" w:themeColor="text1"/>
          <w:lang w:val="en-US" w:eastAsia="zh-CN"/>
        </w:rPr>
        <w:t>ure</w:t>
      </w:r>
      <w:r w:rsidRPr="002133A4">
        <w:rPr>
          <w:rFonts w:eastAsiaTheme="minorEastAsia" w:hint="eastAsia"/>
          <w:b/>
          <w:color w:val="000000" w:themeColor="text1"/>
          <w:lang w:val="en-US" w:eastAsia="ko-KR"/>
        </w:rPr>
        <w:t>. S</w:t>
      </w:r>
      <w:r w:rsidR="00CB323B" w:rsidRPr="002133A4">
        <w:rPr>
          <w:rFonts w:eastAsia="宋体"/>
          <w:b/>
          <w:color w:val="000000" w:themeColor="text1"/>
          <w:lang w:val="en-US" w:eastAsia="zh-CN"/>
        </w:rPr>
        <w:t>3</w:t>
      </w:r>
      <w:r w:rsidRPr="002133A4">
        <w:rPr>
          <w:rFonts w:eastAsiaTheme="minorEastAsia" w:hint="eastAsia"/>
          <w:color w:val="000000" w:themeColor="text1"/>
          <w:lang w:val="en-US" w:eastAsia="ko-KR"/>
        </w:rPr>
        <w:t xml:space="preserve"> </w:t>
      </w:r>
      <w:r w:rsidRPr="002133A4">
        <w:rPr>
          <w:rFonts w:eastAsia="宋体" w:hint="eastAsia"/>
          <w:color w:val="000000" w:themeColor="text1"/>
          <w:lang w:val="en-US" w:eastAsia="zh-CN"/>
        </w:rPr>
        <w:t xml:space="preserve">Bright and fluorescent photos of DOX-CDs in various medium </w:t>
      </w:r>
      <w:r w:rsidRPr="002133A4">
        <w:rPr>
          <w:rFonts w:eastAsia="宋体"/>
          <w:color w:val="000000" w:themeColor="text1"/>
          <w:lang w:val="en-US" w:eastAsia="zh-CN"/>
        </w:rPr>
        <w:t>including</w:t>
      </w:r>
      <w:r w:rsidRPr="002133A4">
        <w:rPr>
          <w:rFonts w:eastAsia="宋体" w:hint="eastAsia"/>
          <w:color w:val="000000" w:themeColor="text1"/>
          <w:lang w:val="en-US" w:eastAsia="zh-CN"/>
        </w:rPr>
        <w:t xml:space="preserve"> DI water, PBS, FBS, DMEM and CM1-1.</w:t>
      </w:r>
    </w:p>
    <w:p w:rsidR="00305136" w:rsidRPr="002133A4" w:rsidRDefault="00305136">
      <w:pPr>
        <w:spacing w:after="200" w:line="276" w:lineRule="auto"/>
        <w:jc w:val="both"/>
        <w:rPr>
          <w:rFonts w:eastAsia="宋体"/>
          <w:b/>
          <w:color w:val="000000" w:themeColor="text1"/>
          <w:lang w:val="en-US" w:eastAsia="zh-CN"/>
        </w:rPr>
      </w:pPr>
    </w:p>
    <w:p w:rsidR="00305136" w:rsidRPr="002133A4" w:rsidRDefault="001A6FD0" w:rsidP="007D35CA">
      <w:pPr>
        <w:spacing w:line="360" w:lineRule="auto"/>
        <w:ind w:firstLineChars="100" w:firstLine="240"/>
        <w:jc w:val="center"/>
        <w:rPr>
          <w:color w:val="000000" w:themeColor="text1"/>
        </w:rPr>
      </w:pPr>
      <w:r w:rsidRPr="002133A4">
        <w:rPr>
          <w:color w:val="000000" w:themeColor="text1"/>
        </w:rPr>
        <w:object w:dxaOrig="5510" w:dyaOrig="32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5.5pt;height:164pt" o:ole="">
            <v:imagedata r:id="rId11" o:title="" croptop="4163f" cropbottom="6836f"/>
          </v:shape>
          <o:OLEObject Type="Embed" ProgID="Origin50.Graph" ShapeID="_x0000_i1025" DrawAspect="Content" ObjectID="_1640774417" r:id="rId12"/>
        </w:object>
      </w:r>
    </w:p>
    <w:p w:rsidR="00305136" w:rsidRPr="002133A4" w:rsidRDefault="001A6FD0" w:rsidP="007D35CA">
      <w:pPr>
        <w:spacing w:line="360" w:lineRule="auto"/>
        <w:jc w:val="center"/>
        <w:rPr>
          <w:rStyle w:val="apple-style-span"/>
          <w:bCs/>
          <w:color w:val="000000" w:themeColor="text1"/>
          <w:lang w:val="en-US" w:eastAsia="zh-CN"/>
        </w:rPr>
      </w:pPr>
      <w:r w:rsidRPr="002133A4">
        <w:rPr>
          <w:rStyle w:val="apple-style-span"/>
          <w:rFonts w:hint="eastAsia"/>
          <w:bCs/>
          <w:color w:val="000000" w:themeColor="text1"/>
          <w:lang w:val="en-US" w:eastAsia="zh-CN"/>
        </w:rPr>
        <w:t>Figure. S</w:t>
      </w:r>
      <w:r w:rsidR="00CB323B" w:rsidRPr="002133A4">
        <w:rPr>
          <w:rStyle w:val="apple-style-span"/>
          <w:bCs/>
          <w:color w:val="000000" w:themeColor="text1"/>
          <w:lang w:val="en-US" w:eastAsia="zh-CN"/>
        </w:rPr>
        <w:t>4</w:t>
      </w:r>
      <w:r w:rsidRPr="002133A4">
        <w:rPr>
          <w:rStyle w:val="apple-style-span"/>
          <w:rFonts w:hint="eastAsia"/>
          <w:bCs/>
          <w:color w:val="000000" w:themeColor="text1"/>
          <w:lang w:val="en-US" w:eastAsia="zh-CN"/>
        </w:rPr>
        <w:t xml:space="preserve">. </w:t>
      </w:r>
      <w:bookmarkStart w:id="0" w:name="OLE_LINK34"/>
      <w:r w:rsidRPr="002133A4">
        <w:rPr>
          <w:rStyle w:val="apple-style-span"/>
          <w:rFonts w:hint="eastAsia"/>
          <w:bCs/>
          <w:color w:val="000000" w:themeColor="text1"/>
          <w:lang w:val="en-US" w:eastAsia="zh-CN"/>
        </w:rPr>
        <w:t>The zeta potential</w:t>
      </w:r>
      <w:bookmarkEnd w:id="0"/>
      <w:r w:rsidRPr="002133A4">
        <w:rPr>
          <w:rStyle w:val="apple-style-span"/>
          <w:rFonts w:hint="eastAsia"/>
          <w:bCs/>
          <w:color w:val="000000" w:themeColor="text1"/>
          <w:lang w:val="en-US" w:eastAsia="zh-CN"/>
        </w:rPr>
        <w:t xml:space="preserve"> of CDs, DOX and DOX-CDs.</w:t>
      </w:r>
    </w:p>
    <w:p w:rsidR="00305136" w:rsidRPr="002133A4" w:rsidRDefault="001A6FD0">
      <w:pPr>
        <w:spacing w:line="360" w:lineRule="auto"/>
        <w:jc w:val="both"/>
        <w:rPr>
          <w:rStyle w:val="apple-style-span"/>
          <w:bCs/>
          <w:color w:val="000000" w:themeColor="text1"/>
          <w:lang w:val="en-US" w:eastAsia="zh-CN"/>
        </w:rPr>
      </w:pPr>
      <w:r w:rsidRPr="002133A4">
        <w:rPr>
          <w:rStyle w:val="apple-style-span"/>
          <w:bCs/>
          <w:color w:val="000000" w:themeColor="text1"/>
          <w:lang w:val="en-US" w:eastAsia="zh-CN"/>
        </w:rPr>
        <w:object w:dxaOrig="9023" w:dyaOrig="4078">
          <v:shape id="_x0000_i1026" type="#_x0000_t75" style="width:451pt;height:204pt" o:ole="">
            <v:imagedata r:id="rId13" o:title=""/>
            <o:lock v:ext="edit" aspectratio="f"/>
          </v:shape>
          <o:OLEObject Type="Embed" ProgID="Visio.Drawing.11" ShapeID="_x0000_i1026" DrawAspect="Content" ObjectID="_1640774418" r:id="rId14"/>
        </w:object>
      </w:r>
    </w:p>
    <w:p w:rsidR="00305136" w:rsidRPr="002133A4" w:rsidRDefault="001A6FD0" w:rsidP="00823497">
      <w:pPr>
        <w:spacing w:after="200" w:line="276" w:lineRule="auto"/>
        <w:rPr>
          <w:rFonts w:eastAsia="宋体"/>
          <w:color w:val="000000" w:themeColor="text1"/>
          <w:lang w:val="en-US" w:eastAsia="zh-CN"/>
        </w:rPr>
      </w:pPr>
      <w:r w:rsidRPr="002133A4">
        <w:rPr>
          <w:rFonts w:eastAsiaTheme="minorEastAsia" w:hint="eastAsia"/>
          <w:b/>
          <w:color w:val="000000" w:themeColor="text1"/>
          <w:lang w:val="en-US" w:eastAsia="ko-KR"/>
        </w:rPr>
        <w:t>Fig</w:t>
      </w:r>
      <w:r w:rsidRPr="002133A4">
        <w:rPr>
          <w:rFonts w:eastAsia="宋体" w:hint="eastAsia"/>
          <w:b/>
          <w:color w:val="000000" w:themeColor="text1"/>
          <w:lang w:val="en-US" w:eastAsia="zh-CN"/>
        </w:rPr>
        <w:t>ure</w:t>
      </w:r>
      <w:r w:rsidRPr="002133A4">
        <w:rPr>
          <w:rFonts w:eastAsiaTheme="minorEastAsia" w:hint="eastAsia"/>
          <w:b/>
          <w:color w:val="000000" w:themeColor="text1"/>
          <w:lang w:val="en-US" w:eastAsia="ko-KR"/>
        </w:rPr>
        <w:t>. S</w:t>
      </w:r>
      <w:r w:rsidR="00CB323B" w:rsidRPr="002133A4">
        <w:rPr>
          <w:rFonts w:eastAsia="宋体"/>
          <w:b/>
          <w:color w:val="000000" w:themeColor="text1"/>
          <w:lang w:val="en-US" w:eastAsia="zh-CN"/>
        </w:rPr>
        <w:t>5</w:t>
      </w:r>
      <w:r w:rsidRPr="002133A4">
        <w:rPr>
          <w:rFonts w:eastAsiaTheme="minorEastAsia" w:hint="eastAsia"/>
          <w:b/>
          <w:color w:val="000000" w:themeColor="text1"/>
          <w:lang w:val="en-US" w:eastAsia="ko-KR"/>
        </w:rPr>
        <w:t xml:space="preserve"> </w:t>
      </w:r>
      <w:r w:rsidRPr="002133A4">
        <w:rPr>
          <w:rFonts w:eastAsia="宋体" w:hint="eastAsia"/>
          <w:color w:val="000000" w:themeColor="text1"/>
          <w:lang w:val="en-US" w:eastAsia="zh-CN"/>
        </w:rPr>
        <w:t>Drug loading ability of CDs: (A) Drug encapsulation efficiency at various concentrations of DOX, (B) D</w:t>
      </w:r>
      <w:r w:rsidRPr="002133A4">
        <w:rPr>
          <w:rFonts w:eastAsia="宋体"/>
          <w:color w:val="000000" w:themeColor="text1"/>
          <w:lang w:val="en-US" w:eastAsia="zh-CN"/>
        </w:rPr>
        <w:t>r</w:t>
      </w:r>
      <w:r w:rsidRPr="002133A4">
        <w:rPr>
          <w:rFonts w:eastAsia="宋体" w:hint="eastAsia"/>
          <w:color w:val="000000" w:themeColor="text1"/>
          <w:lang w:val="en-US" w:eastAsia="zh-CN"/>
        </w:rPr>
        <w:t xml:space="preserve">ug loading efficiency at various concentrations of DOX. </w:t>
      </w:r>
    </w:p>
    <w:p w:rsidR="00305136" w:rsidRPr="002133A4" w:rsidRDefault="00305136">
      <w:pPr>
        <w:rPr>
          <w:rFonts w:eastAsia="宋体"/>
          <w:color w:val="000000" w:themeColor="text1"/>
          <w:lang w:val="en-US" w:eastAsia="zh-CN"/>
        </w:rPr>
      </w:pPr>
      <w:bookmarkStart w:id="1" w:name="_GoBack"/>
      <w:bookmarkEnd w:id="1"/>
    </w:p>
    <w:sectPr w:rsidR="00305136" w:rsidRPr="002133A4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B0C26" w:rsidRDefault="002B0C26" w:rsidP="00CB323B">
      <w:r>
        <w:separator/>
      </w:r>
    </w:p>
  </w:endnote>
  <w:endnote w:type="continuationSeparator" w:id="0">
    <w:p w:rsidR="002B0C26" w:rsidRDefault="002B0C26" w:rsidP="00CB32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B0C26" w:rsidRDefault="002B0C26" w:rsidP="00CB323B">
      <w:r>
        <w:separator/>
      </w:r>
    </w:p>
  </w:footnote>
  <w:footnote w:type="continuationSeparator" w:id="0">
    <w:p w:rsidR="002B0C26" w:rsidRDefault="002B0C26" w:rsidP="00CB32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7BD5"/>
    <w:rsid w:val="00070C2B"/>
    <w:rsid w:val="00086E00"/>
    <w:rsid w:val="00117353"/>
    <w:rsid w:val="0014583B"/>
    <w:rsid w:val="00197BD5"/>
    <w:rsid w:val="001A6FD0"/>
    <w:rsid w:val="001A7CF6"/>
    <w:rsid w:val="002133A4"/>
    <w:rsid w:val="00244691"/>
    <w:rsid w:val="002B0C26"/>
    <w:rsid w:val="00305136"/>
    <w:rsid w:val="00341632"/>
    <w:rsid w:val="003E4DAA"/>
    <w:rsid w:val="004372F3"/>
    <w:rsid w:val="004A2684"/>
    <w:rsid w:val="004A452B"/>
    <w:rsid w:val="00544853"/>
    <w:rsid w:val="005507FA"/>
    <w:rsid w:val="005977F0"/>
    <w:rsid w:val="005E7FE1"/>
    <w:rsid w:val="00605429"/>
    <w:rsid w:val="00695F62"/>
    <w:rsid w:val="006D0FC2"/>
    <w:rsid w:val="00763D5E"/>
    <w:rsid w:val="00775D70"/>
    <w:rsid w:val="007D1A65"/>
    <w:rsid w:val="007D35CA"/>
    <w:rsid w:val="008150DA"/>
    <w:rsid w:val="00823497"/>
    <w:rsid w:val="0084131B"/>
    <w:rsid w:val="008A7F11"/>
    <w:rsid w:val="008B5974"/>
    <w:rsid w:val="008D50B9"/>
    <w:rsid w:val="009367A8"/>
    <w:rsid w:val="00972127"/>
    <w:rsid w:val="00A25D85"/>
    <w:rsid w:val="00A31860"/>
    <w:rsid w:val="00AC5066"/>
    <w:rsid w:val="00AE1E70"/>
    <w:rsid w:val="00BA376B"/>
    <w:rsid w:val="00BD5000"/>
    <w:rsid w:val="00C13B43"/>
    <w:rsid w:val="00C83665"/>
    <w:rsid w:val="00C85EE5"/>
    <w:rsid w:val="00CA6F5A"/>
    <w:rsid w:val="00CB323B"/>
    <w:rsid w:val="00CB6E0A"/>
    <w:rsid w:val="00CD30D0"/>
    <w:rsid w:val="00CE11F1"/>
    <w:rsid w:val="00D305AF"/>
    <w:rsid w:val="00D31A2F"/>
    <w:rsid w:val="00D444A2"/>
    <w:rsid w:val="00DF1EDF"/>
    <w:rsid w:val="00E40147"/>
    <w:rsid w:val="00E40D42"/>
    <w:rsid w:val="00E953E8"/>
    <w:rsid w:val="00EA2EF7"/>
    <w:rsid w:val="00F15D44"/>
    <w:rsid w:val="00F25B51"/>
    <w:rsid w:val="00F62ADE"/>
    <w:rsid w:val="00FA0439"/>
    <w:rsid w:val="00FE6EF3"/>
    <w:rsid w:val="2DAC2B78"/>
    <w:rsid w:val="6AA77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5EA6F0"/>
  <w15:docId w15:val="{C1225081-0FFB-49B6-9717-00D1B8B66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eastAsia="MS Mincho"/>
      <w:sz w:val="24"/>
      <w:szCs w:val="24"/>
      <w:lang w:val="de-DE"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</w:style>
  <w:style w:type="paragraph" w:styleId="a5">
    <w:name w:val="Balloon Text"/>
    <w:basedOn w:val="a"/>
    <w:link w:val="a6"/>
    <w:uiPriority w:val="99"/>
    <w:semiHidden/>
    <w:unhideWhenUsed/>
    <w:qFormat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footer"/>
    <w:basedOn w:val="a"/>
    <w:link w:val="a8"/>
    <w:uiPriority w:val="99"/>
    <w:unhideWhenUsed/>
    <w:pPr>
      <w:widowControl w:val="0"/>
      <w:tabs>
        <w:tab w:val="center" w:pos="4513"/>
        <w:tab w:val="right" w:pos="9026"/>
      </w:tabs>
      <w:wordWrap w:val="0"/>
      <w:autoSpaceDE w:val="0"/>
      <w:autoSpaceDN w:val="0"/>
      <w:snapToGrid w:val="0"/>
      <w:spacing w:after="200" w:line="276" w:lineRule="auto"/>
      <w:jc w:val="both"/>
    </w:pPr>
    <w:rPr>
      <w:rFonts w:asciiTheme="minorHAnsi" w:eastAsiaTheme="minorEastAsia" w:hAnsiTheme="minorHAnsi" w:cstheme="minorBidi"/>
      <w:kern w:val="2"/>
      <w:sz w:val="20"/>
      <w:szCs w:val="22"/>
      <w:lang w:val="en-US" w:eastAsia="ko-KR"/>
    </w:rPr>
  </w:style>
  <w:style w:type="paragraph" w:styleId="a9">
    <w:name w:val="header"/>
    <w:basedOn w:val="a"/>
    <w:link w:val="aa"/>
    <w:uiPriority w:val="99"/>
    <w:unhideWhenUsed/>
    <w:pPr>
      <w:widowControl w:val="0"/>
      <w:tabs>
        <w:tab w:val="center" w:pos="4513"/>
        <w:tab w:val="right" w:pos="9026"/>
      </w:tabs>
      <w:wordWrap w:val="0"/>
      <w:autoSpaceDE w:val="0"/>
      <w:autoSpaceDN w:val="0"/>
      <w:snapToGrid w:val="0"/>
      <w:spacing w:after="200" w:line="276" w:lineRule="auto"/>
      <w:jc w:val="both"/>
    </w:pPr>
    <w:rPr>
      <w:rFonts w:asciiTheme="minorHAnsi" w:eastAsiaTheme="minorEastAsia" w:hAnsiTheme="minorHAnsi" w:cstheme="minorBidi"/>
      <w:kern w:val="2"/>
      <w:sz w:val="20"/>
      <w:szCs w:val="22"/>
      <w:lang w:val="en-US" w:eastAsia="ko-KR"/>
    </w:rPr>
  </w:style>
  <w:style w:type="paragraph" w:styleId="ab">
    <w:name w:val="annotation subject"/>
    <w:basedOn w:val="a3"/>
    <w:next w:val="a3"/>
    <w:link w:val="ac"/>
    <w:uiPriority w:val="99"/>
    <w:semiHidden/>
    <w:unhideWhenUsed/>
    <w:rPr>
      <w:b/>
      <w:bCs/>
    </w:rPr>
  </w:style>
  <w:style w:type="character" w:styleId="ad">
    <w:name w:val="Hyperlink"/>
    <w:uiPriority w:val="99"/>
    <w:unhideWhenUsed/>
    <w:qFormat/>
    <w:rPr>
      <w:color w:val="0000FF"/>
      <w:u w:val="single"/>
    </w:rPr>
  </w:style>
  <w:style w:type="character" w:styleId="ae">
    <w:name w:val="annotation reference"/>
    <w:basedOn w:val="a0"/>
    <w:uiPriority w:val="99"/>
    <w:semiHidden/>
    <w:unhideWhenUsed/>
    <w:qFormat/>
    <w:rPr>
      <w:sz w:val="18"/>
      <w:szCs w:val="18"/>
    </w:rPr>
  </w:style>
  <w:style w:type="character" w:customStyle="1" w:styleId="aa">
    <w:name w:val="页眉 字符"/>
    <w:basedOn w:val="a0"/>
    <w:link w:val="a9"/>
    <w:uiPriority w:val="99"/>
    <w:qFormat/>
  </w:style>
  <w:style w:type="character" w:customStyle="1" w:styleId="a8">
    <w:name w:val="页脚 字符"/>
    <w:basedOn w:val="a0"/>
    <w:link w:val="a7"/>
    <w:uiPriority w:val="99"/>
    <w:qFormat/>
  </w:style>
  <w:style w:type="paragraph" w:customStyle="1" w:styleId="Title2">
    <w:name w:val="Title2"/>
    <w:basedOn w:val="a"/>
    <w:qFormat/>
    <w:rPr>
      <w:b/>
      <w:lang w:val="en-US"/>
    </w:rPr>
  </w:style>
  <w:style w:type="paragraph" w:customStyle="1" w:styleId="Addresses">
    <w:name w:val="Addresses"/>
    <w:basedOn w:val="a"/>
    <w:rPr>
      <w:lang w:val="en-US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rFonts w:asciiTheme="majorHAnsi" w:eastAsiaTheme="majorEastAsia" w:hAnsiTheme="majorHAnsi" w:cstheme="majorBidi"/>
      <w:kern w:val="0"/>
      <w:sz w:val="18"/>
      <w:szCs w:val="18"/>
      <w:lang w:val="de-DE" w:eastAsia="ja-JP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Times New Roman" w:eastAsia="MS Mincho" w:hAnsi="Times New Roman" w:cs="Times New Roman"/>
      <w:kern w:val="0"/>
      <w:sz w:val="24"/>
      <w:szCs w:val="24"/>
      <w:lang w:val="de-DE" w:eastAsia="ja-JP"/>
    </w:rPr>
  </w:style>
  <w:style w:type="character" w:customStyle="1" w:styleId="ac">
    <w:name w:val="批注主题 字符"/>
    <w:basedOn w:val="a4"/>
    <w:link w:val="ab"/>
    <w:uiPriority w:val="99"/>
    <w:semiHidden/>
    <w:rPr>
      <w:rFonts w:ascii="Times New Roman" w:eastAsia="MS Mincho" w:hAnsi="Times New Roman" w:cs="Times New Roman"/>
      <w:b/>
      <w:bCs/>
      <w:kern w:val="0"/>
      <w:sz w:val="24"/>
      <w:szCs w:val="24"/>
      <w:lang w:val="de-DE" w:eastAsia="ja-JP"/>
    </w:rPr>
  </w:style>
  <w:style w:type="character" w:customStyle="1" w:styleId="apple-style-span">
    <w:name w:val="apple-style-span"/>
    <w:basedOn w:val="a0"/>
    <w:uiPriority w:val="99"/>
    <w:qFormat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hyperlink" Target="mailto:xkpaper@163.com" TargetMode="External"/><Relationship Id="rId12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w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178</Words>
  <Characters>1017</Characters>
  <Application>Microsoft Office Word</Application>
  <DocSecurity>0</DocSecurity>
  <Lines>8</Lines>
  <Paragraphs>2</Paragraphs>
  <ScaleCrop>false</ScaleCrop>
  <Company>Toshiba</Company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86151</cp:lastModifiedBy>
  <cp:revision>4</cp:revision>
  <dcterms:created xsi:type="dcterms:W3CDTF">2020-01-16T08:07:00Z</dcterms:created>
  <dcterms:modified xsi:type="dcterms:W3CDTF">2020-01-17T05:52:00Z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2052-11.1.0.9145</vt:lpwstr>
  </property>
</Properties>
</file>