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13" w:rsidRPr="00027613" w:rsidRDefault="0043644D" w:rsidP="00982E59">
      <w:pPr>
        <w:pStyle w:val="BodyText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file 2:</w:t>
      </w:r>
      <w:r w:rsidR="00027613" w:rsidRPr="00027613">
        <w:rPr>
          <w:rFonts w:ascii="Arial" w:hAnsi="Arial" w:cs="Arial"/>
          <w:b/>
        </w:rPr>
        <w:t xml:space="preserve"> </w:t>
      </w:r>
      <w:r w:rsidR="00982E59">
        <w:rPr>
          <w:rFonts w:ascii="Arial" w:hAnsi="Arial" w:cs="Arial"/>
          <w:b/>
        </w:rPr>
        <w:t>T</w:t>
      </w:r>
      <w:r w:rsidR="00027613" w:rsidRPr="00027613">
        <w:rPr>
          <w:rFonts w:ascii="Arial" w:hAnsi="Arial" w:cs="Arial"/>
          <w:b/>
        </w:rPr>
        <w:t xml:space="preserve">able </w:t>
      </w:r>
      <w:r>
        <w:rPr>
          <w:rFonts w:ascii="Arial" w:hAnsi="Arial" w:cs="Arial"/>
          <w:b/>
        </w:rPr>
        <w:t>S</w:t>
      </w:r>
      <w:bookmarkStart w:id="0" w:name="_GoBack"/>
      <w:bookmarkEnd w:id="0"/>
      <w:r w:rsidR="00027613" w:rsidRPr="00027613">
        <w:rPr>
          <w:rFonts w:ascii="Arial" w:hAnsi="Arial" w:cs="Arial"/>
          <w:b/>
        </w:rPr>
        <w:t>1</w:t>
      </w:r>
      <w:r w:rsidR="00982E59">
        <w:rPr>
          <w:rFonts w:ascii="Arial" w:hAnsi="Arial" w:cs="Arial"/>
          <w:b/>
        </w:rPr>
        <w:t xml:space="preserve"> </w:t>
      </w:r>
      <w:r w:rsidR="00982E59" w:rsidRPr="00982E59">
        <w:rPr>
          <w:rFonts w:ascii="Arial" w:hAnsi="Arial" w:cs="Arial"/>
        </w:rPr>
        <w:t>Cox regression analysis of TCGA KIRC data for for association of TBR1 CpG methylation and recurrence free survival of patients</w:t>
      </w:r>
    </w:p>
    <w:tbl>
      <w:tblPr>
        <w:tblW w:w="4170" w:type="pct"/>
        <w:tblLook w:val="07E0" w:firstRow="1" w:lastRow="1" w:firstColumn="1" w:lastColumn="1" w:noHBand="1" w:noVBand="1"/>
      </w:tblPr>
      <w:tblGrid>
        <w:gridCol w:w="1680"/>
        <w:gridCol w:w="1096"/>
        <w:gridCol w:w="1549"/>
        <w:gridCol w:w="1330"/>
        <w:gridCol w:w="747"/>
        <w:gridCol w:w="790"/>
        <w:gridCol w:w="833"/>
      </w:tblGrid>
      <w:tr w:rsidR="00932D59" w:rsidRPr="002402E6" w:rsidTr="00CA6B2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CpG site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Chrom.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2D59" w:rsidRPr="002402E6" w:rsidRDefault="00932D59">
            <w:pPr>
              <w:pStyle w:val="Compact"/>
              <w:jc w:val="righ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HR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CI_L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CI_H</w:t>
            </w:r>
          </w:p>
        </w:tc>
      </w:tr>
      <w:tr w:rsidR="00932D59" w:rsidRPr="002402E6" w:rsidTr="00CA6B22">
        <w:tc>
          <w:tcPr>
            <w:tcW w:w="0" w:type="auto"/>
            <w:tcBorders>
              <w:top w:val="single" w:sz="4" w:space="0" w:color="auto"/>
            </w:tcBorders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cg07548213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chr2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162271751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0.007072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32D59" w:rsidRPr="002402E6" w:rsidRDefault="00932D59">
            <w:pPr>
              <w:pStyle w:val="Compact"/>
              <w:jc w:val="righ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0.35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0.75</w:t>
            </w:r>
          </w:p>
        </w:tc>
      </w:tr>
      <w:tr w:rsidR="00932D59" w:rsidRPr="002402E6" w:rsidTr="00932D59"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cg06747888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chr2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162271859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0.003097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jc w:val="righ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0.39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0.21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0.73</w:t>
            </w:r>
          </w:p>
        </w:tc>
      </w:tr>
      <w:tr w:rsidR="00932D59" w:rsidRPr="002402E6" w:rsidTr="00932D59"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cg09019329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chr2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162272107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0.003192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jc w:val="righ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1.96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1.25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3.08</w:t>
            </w:r>
          </w:p>
        </w:tc>
      </w:tr>
      <w:tr w:rsidR="00932D59" w:rsidRPr="002402E6" w:rsidTr="00932D59"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cg20994660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chr2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162272299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0.001279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jc w:val="righ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2.08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1.33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3.24</w:t>
            </w:r>
          </w:p>
        </w:tc>
      </w:tr>
      <w:tr w:rsidR="00932D59" w:rsidRPr="002402E6" w:rsidTr="00932D59"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cg10954251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chr2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162272400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0.015783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jc w:val="righ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1.65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1.10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2.49</w:t>
            </w:r>
          </w:p>
        </w:tc>
      </w:tr>
      <w:tr w:rsidR="00932D59" w:rsidRPr="002402E6" w:rsidTr="00932D59"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cg21431041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chr2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162272536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0.182119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jc w:val="righ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0.64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0.33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1.23</w:t>
            </w:r>
          </w:p>
        </w:tc>
      </w:tr>
      <w:tr w:rsidR="00932D59" w:rsidRPr="002402E6" w:rsidTr="00932D59"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cg04004632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chr2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162272604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0.002259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jc w:val="righ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2.28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1.34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3.87</w:t>
            </w:r>
          </w:p>
        </w:tc>
      </w:tr>
      <w:tr w:rsidR="00932D59" w:rsidRPr="002402E6" w:rsidTr="00932D59"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cg14187678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chr2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162272688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0.009794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jc w:val="righ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0.40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0.20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0.80</w:t>
            </w:r>
          </w:p>
        </w:tc>
      </w:tr>
      <w:tr w:rsidR="00932D59" w:rsidRPr="002402E6" w:rsidTr="00932D59"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cg10395317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chr2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162273011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0.049751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jc w:val="righ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1.50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1.00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2.25</w:t>
            </w:r>
          </w:p>
        </w:tc>
      </w:tr>
      <w:tr w:rsidR="00932D59" w:rsidRPr="002402E6" w:rsidTr="00932D59"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cg26210445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chr2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162273326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0.000084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jc w:val="righ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2.68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1.64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4.38</w:t>
            </w:r>
          </w:p>
        </w:tc>
      </w:tr>
      <w:tr w:rsidR="00932D59" w:rsidRPr="002402E6" w:rsidTr="00932D59"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cg22743761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chr2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162273648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0.159155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jc w:val="righ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1.74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0.80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3.76</w:t>
            </w:r>
          </w:p>
        </w:tc>
      </w:tr>
      <w:tr w:rsidR="00932D59" w:rsidRPr="002402E6" w:rsidTr="00932D59"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cg14416523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chr2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162273928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0.000116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jc w:val="righ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2.34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1.52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3.60</w:t>
            </w:r>
          </w:p>
        </w:tc>
      </w:tr>
      <w:tr w:rsidR="00932D59" w:rsidRPr="002402E6" w:rsidTr="00932D59"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cg02767242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chr2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162274424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0.000802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jc w:val="righ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2.03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1.34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3.08</w:t>
            </w:r>
          </w:p>
        </w:tc>
      </w:tr>
      <w:tr w:rsidR="00932D59" w:rsidRPr="002402E6" w:rsidTr="00932D59"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cg07419021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chr2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162274436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0.000007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jc w:val="righ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2.66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1.74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4.07</w:t>
            </w:r>
          </w:p>
        </w:tc>
      </w:tr>
      <w:tr w:rsidR="00932D59" w:rsidRPr="002402E6" w:rsidTr="00932D59"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cg06148480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chr2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162274799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0.001436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jc w:val="righ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2.91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1.51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5.62</w:t>
            </w:r>
          </w:p>
        </w:tc>
      </w:tr>
      <w:tr w:rsidR="00932D59" w:rsidRPr="002402E6" w:rsidTr="00932D59"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cg00462525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chr2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162275396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0.000557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jc w:val="righ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2.33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1.44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3.77</w:t>
            </w:r>
          </w:p>
        </w:tc>
      </w:tr>
      <w:tr w:rsidR="00932D59" w:rsidRPr="002402E6" w:rsidTr="00932D59"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cg10997718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chr2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162275690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0.002433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jc w:val="righ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1.88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1.25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2.82</w:t>
            </w:r>
          </w:p>
        </w:tc>
      </w:tr>
      <w:tr w:rsidR="00932D59" w:rsidRPr="002402E6" w:rsidTr="00932D59"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cg00018128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chr2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162275746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0.000000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jc w:val="righ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3.78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2.37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6.01</w:t>
            </w:r>
          </w:p>
        </w:tc>
      </w:tr>
      <w:tr w:rsidR="00932D59" w:rsidRPr="002402E6" w:rsidTr="00932D59"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cg10479234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chr2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162277174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0.000004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jc w:val="righ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2.71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1.78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4.14</w:t>
            </w:r>
          </w:p>
        </w:tc>
      </w:tr>
      <w:tr w:rsidR="00932D59" w:rsidRPr="002402E6" w:rsidTr="00932D59"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cg08314300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chr2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162278173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0.001063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jc w:val="righ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2.52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1.45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4.39</w:t>
            </w:r>
          </w:p>
        </w:tc>
      </w:tr>
      <w:tr w:rsidR="00932D59" w:rsidRPr="002402E6" w:rsidTr="00932D59"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cg15837233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chr2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162279324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0.001497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jc w:val="righ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1.96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1.29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2.97</w:t>
            </w:r>
          </w:p>
        </w:tc>
      </w:tr>
      <w:tr w:rsidR="00932D59" w:rsidRPr="002402E6" w:rsidTr="00932D59"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cg14557487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chr2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162279686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0.000927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jc w:val="righ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2.19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1.38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3.48</w:t>
            </w:r>
          </w:p>
        </w:tc>
      </w:tr>
      <w:tr w:rsidR="00932D59" w:rsidRPr="002402E6" w:rsidTr="00932D59"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cg05301866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chr2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162279964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0.014991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jc w:val="righ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3.47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1.27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9.44</w:t>
            </w:r>
          </w:p>
        </w:tc>
      </w:tr>
      <w:tr w:rsidR="00932D59" w:rsidRPr="002402E6" w:rsidTr="00932D59"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cg06942701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chr2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162280009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0.000573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jc w:val="righ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2.11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1.38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3.23</w:t>
            </w:r>
          </w:p>
        </w:tc>
      </w:tr>
      <w:tr w:rsidR="00932D59" w:rsidRPr="002402E6" w:rsidTr="00932D59"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cg06488443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chr2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162280341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0.000691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jc w:val="righ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2.29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1.42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3.69</w:t>
            </w:r>
          </w:p>
        </w:tc>
      </w:tr>
      <w:tr w:rsidR="00932D59" w:rsidRPr="002402E6" w:rsidTr="00932D59"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cg06382344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chr2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162280519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0.000003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jc w:val="righ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2.64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1.76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3.97</w:t>
            </w:r>
          </w:p>
        </w:tc>
      </w:tr>
      <w:tr w:rsidR="00932D59" w:rsidRPr="002402E6" w:rsidTr="00932D59"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cg12520549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chr2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162280741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0.000001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jc w:val="righ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2.94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1.90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4.56</w:t>
            </w:r>
          </w:p>
        </w:tc>
      </w:tr>
      <w:tr w:rsidR="00932D59" w:rsidRPr="002402E6" w:rsidTr="00932D59"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cg12757011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chr2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162281111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0.053514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jc w:val="righ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1.54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0.99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2.38</w:t>
            </w:r>
          </w:p>
        </w:tc>
      </w:tr>
      <w:tr w:rsidR="00932D59" w:rsidRPr="002402E6" w:rsidTr="00932D59"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cg10942521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chr2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162281498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0.000616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jc w:val="righ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2.34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1.44</w:t>
            </w:r>
          </w:p>
        </w:tc>
        <w:tc>
          <w:tcPr>
            <w:tcW w:w="0" w:type="auto"/>
          </w:tcPr>
          <w:p w:rsidR="00932D59" w:rsidRPr="002402E6" w:rsidRDefault="00932D59">
            <w:pPr>
              <w:pStyle w:val="Compact"/>
              <w:rPr>
                <w:rFonts w:ascii="Arial" w:hAnsi="Arial" w:cs="Arial"/>
              </w:rPr>
            </w:pPr>
            <w:r w:rsidRPr="002402E6">
              <w:rPr>
                <w:rFonts w:ascii="Arial" w:hAnsi="Arial" w:cs="Arial"/>
              </w:rPr>
              <w:t>3.81</w:t>
            </w:r>
          </w:p>
        </w:tc>
      </w:tr>
    </w:tbl>
    <w:p w:rsidR="00252630" w:rsidRDefault="00252630">
      <w:pPr>
        <w:rPr>
          <w:rFonts w:ascii="Arial" w:hAnsi="Arial" w:cs="Arial"/>
        </w:rPr>
      </w:pPr>
    </w:p>
    <w:p w:rsidR="00982E59" w:rsidRDefault="00982E59">
      <w:pPr>
        <w:rPr>
          <w:rFonts w:ascii="Arial" w:hAnsi="Arial" w:cs="Arial"/>
          <w:i/>
        </w:rPr>
      </w:pPr>
    </w:p>
    <w:p w:rsidR="00982E59" w:rsidRPr="00982E59" w:rsidRDefault="00982E59" w:rsidP="00982E59">
      <w:pPr>
        <w:rPr>
          <w:rFonts w:ascii="Arial" w:hAnsi="Arial" w:cs="Arial"/>
          <w:i/>
        </w:rPr>
      </w:pPr>
      <w:r w:rsidRPr="00982E59">
        <w:rPr>
          <w:rFonts w:ascii="Arial" w:hAnsi="Arial" w:cs="Arial"/>
          <w:i/>
        </w:rPr>
        <w:lastRenderedPageBreak/>
        <w:t xml:space="preserve">Results of univariate Cox regression analysis are presented for 29 CpG sites annotated to the TBR1 gene. Location information (cg-notation, chromosome and position) , p-Values, hazard ratios (HR) and the lower (CI_L) and upper (CI_H) 95% confidence intervals are </w:t>
      </w:r>
      <w:r w:rsidR="00CF524C">
        <w:rPr>
          <w:rFonts w:ascii="Arial" w:hAnsi="Arial" w:cs="Arial"/>
          <w:i/>
        </w:rPr>
        <w:t>shown</w:t>
      </w:r>
      <w:r w:rsidRPr="00982E59">
        <w:rPr>
          <w:rFonts w:ascii="Arial" w:hAnsi="Arial" w:cs="Arial"/>
          <w:i/>
        </w:rPr>
        <w:t>.</w:t>
      </w:r>
    </w:p>
    <w:p w:rsidR="00982E59" w:rsidRPr="00982E59" w:rsidRDefault="00982E59" w:rsidP="00982E59">
      <w:pPr>
        <w:rPr>
          <w:rFonts w:ascii="Arial" w:hAnsi="Arial" w:cs="Arial"/>
          <w:i/>
        </w:rPr>
      </w:pPr>
    </w:p>
    <w:sectPr w:rsidR="00982E59" w:rsidRPr="00982E59"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32" w:rsidRDefault="00041132">
      <w:pPr>
        <w:spacing w:after="0"/>
      </w:pPr>
      <w:r>
        <w:separator/>
      </w:r>
    </w:p>
  </w:endnote>
  <w:endnote w:type="continuationSeparator" w:id="0">
    <w:p w:rsidR="00041132" w:rsidRDefault="000411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32" w:rsidRDefault="00041132">
      <w:r>
        <w:separator/>
      </w:r>
    </w:p>
  </w:footnote>
  <w:footnote w:type="continuationSeparator" w:id="0">
    <w:p w:rsidR="00041132" w:rsidRDefault="00041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D9F45F"/>
    <w:multiLevelType w:val="multilevel"/>
    <w:tmpl w:val="34DEB38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A3E05B1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otal_Editing_Time" w:val="0"/>
  </w:docVars>
  <w:rsids>
    <w:rsidRoot w:val="00590D07"/>
    <w:rsid w:val="00011C8B"/>
    <w:rsid w:val="00027613"/>
    <w:rsid w:val="00041132"/>
    <w:rsid w:val="002402E6"/>
    <w:rsid w:val="00252630"/>
    <w:rsid w:val="003918E3"/>
    <w:rsid w:val="0043644D"/>
    <w:rsid w:val="004E29B3"/>
    <w:rsid w:val="00504FF7"/>
    <w:rsid w:val="00582FED"/>
    <w:rsid w:val="00590D07"/>
    <w:rsid w:val="0061443B"/>
    <w:rsid w:val="00784D58"/>
    <w:rsid w:val="0086151C"/>
    <w:rsid w:val="008D6863"/>
    <w:rsid w:val="00932D59"/>
    <w:rsid w:val="00982E59"/>
    <w:rsid w:val="00A571E7"/>
    <w:rsid w:val="00B86B75"/>
    <w:rsid w:val="00BC48D5"/>
    <w:rsid w:val="00C36279"/>
    <w:rsid w:val="00C725D3"/>
    <w:rsid w:val="00CA6B22"/>
    <w:rsid w:val="00CF524C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1675</Characters>
  <Application>Microsoft Office Word</Application>
  <DocSecurity>0</DocSecurity>
  <Lines>239</Lines>
  <Paragraphs>244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TBRRevisionSupplTableCox</vt:lpstr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TBRRevisionSupplTableCox</dc:title>
  <dc:creator>JSerth</dc:creator>
  <cp:lastModifiedBy>S3G_Reference_Citation_Sequence</cp:lastModifiedBy>
  <cp:revision>6</cp:revision>
  <dcterms:created xsi:type="dcterms:W3CDTF">2020-01-17T11:39:00Z</dcterms:created>
  <dcterms:modified xsi:type="dcterms:W3CDTF">2020-02-06T14:51:00Z</dcterms:modified>
</cp:coreProperties>
</file>