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16" w:rsidRPr="00CC2014" w:rsidRDefault="006E7A98" w:rsidP="00CC201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="Verdana"/>
          <w:b/>
          <w:sz w:val="28"/>
          <w:szCs w:val="28"/>
        </w:rPr>
      </w:pPr>
      <w:r w:rsidRPr="006841D2">
        <w:rPr>
          <w:rFonts w:cs="Verdana"/>
          <w:b/>
          <w:sz w:val="28"/>
          <w:szCs w:val="28"/>
        </w:rPr>
        <w:t>Delphi questionnaire (round 3)</w:t>
      </w:r>
    </w:p>
    <w:p w:rsidR="00A208ED" w:rsidRPr="006841D2" w:rsidRDefault="006841D2" w:rsidP="00A208ED">
      <w:pPr>
        <w:pStyle w:val="NormalWeb"/>
        <w:spacing w:before="120" w:line="276" w:lineRule="auto"/>
        <w:jc w:val="both"/>
        <w:rPr>
          <w:rFonts w:ascii="Calibri" w:hAnsi="Calibri" w:cs="Arial"/>
          <w:lang w:val="en-US" w:eastAsia="en-US"/>
        </w:rPr>
      </w:pPr>
      <w:r w:rsidRPr="006841D2">
        <w:rPr>
          <w:rFonts w:ascii="Calibri" w:hAnsi="Calibri" w:cs="Arial"/>
          <w:lang w:val="en-AU" w:eastAsia="en-US"/>
        </w:rPr>
        <w:t xml:space="preserve">1. </w:t>
      </w:r>
      <w:r w:rsidR="00187A26" w:rsidRPr="006841D2">
        <w:rPr>
          <w:rFonts w:ascii="Calibri" w:hAnsi="Calibri" w:cs="Arial"/>
          <w:lang w:val="en-AU" w:eastAsia="en-US"/>
        </w:rPr>
        <w:t>In your opinion</w:t>
      </w:r>
      <w:r w:rsidR="00A208ED" w:rsidRPr="006841D2">
        <w:rPr>
          <w:rFonts w:ascii="Calibri" w:hAnsi="Calibri" w:cs="Arial"/>
          <w:lang w:val="en-US" w:eastAsia="en-US"/>
        </w:rPr>
        <w:t xml:space="preserve">, do all the items selected for the instrument “identification of patient in need of general or specialised palliative care” allow </w:t>
      </w:r>
      <w:r w:rsidR="00187A26" w:rsidRPr="006841D2">
        <w:rPr>
          <w:rFonts w:ascii="Calibri" w:hAnsi="Calibri" w:cs="Arial"/>
          <w:lang w:val="en-US" w:eastAsia="en-US"/>
        </w:rPr>
        <w:t>identification of</w:t>
      </w:r>
      <w:r w:rsidR="00A208ED" w:rsidRPr="006841D2">
        <w:rPr>
          <w:rFonts w:ascii="Calibri" w:hAnsi="Calibri" w:cs="Arial"/>
          <w:lang w:val="en-US" w:eastAsia="en-US"/>
        </w:rPr>
        <w:t xml:space="preserve"> all patients in need of general PC?</w:t>
      </w:r>
    </w:p>
    <w:p w:rsidR="00085A16" w:rsidRPr="006841D2" w:rsidRDefault="00085A16" w:rsidP="00740CB5">
      <w:pPr>
        <w:pStyle w:val="Paragraphedeliste"/>
        <w:autoSpaceDE w:val="0"/>
        <w:autoSpaceDN w:val="0"/>
        <w:adjustRightInd w:val="0"/>
        <w:spacing w:before="120" w:after="0"/>
        <w:jc w:val="both"/>
        <w:rPr>
          <w:rFonts w:cs="Verdana"/>
          <w:sz w:val="28"/>
          <w:szCs w:val="28"/>
        </w:rPr>
      </w:pPr>
      <w:r w:rsidRPr="006841D2">
        <w:rPr>
          <w:rFonts w:cs="Verdana"/>
          <w:sz w:val="28"/>
          <w:szCs w:val="28"/>
        </w:rPr>
        <w:t xml:space="preserve">□ </w:t>
      </w:r>
      <w:r w:rsidR="00F711C6" w:rsidRPr="006841D2">
        <w:rPr>
          <w:rFonts w:cs="Verdana"/>
          <w:sz w:val="24"/>
          <w:szCs w:val="24"/>
        </w:rPr>
        <w:t>Yes</w:t>
      </w:r>
      <w:r w:rsidRPr="006841D2">
        <w:rPr>
          <w:rFonts w:cs="Verdana"/>
          <w:sz w:val="28"/>
          <w:szCs w:val="28"/>
        </w:rPr>
        <w:tab/>
      </w:r>
      <w:r w:rsidR="00F711C6" w:rsidRPr="006841D2">
        <w:rPr>
          <w:rFonts w:cs="Verdana"/>
          <w:sz w:val="28"/>
          <w:szCs w:val="28"/>
        </w:rPr>
        <w:tab/>
      </w:r>
      <w:r w:rsidRPr="006841D2">
        <w:rPr>
          <w:rFonts w:cs="Verdana"/>
          <w:sz w:val="28"/>
          <w:szCs w:val="28"/>
        </w:rPr>
        <w:t xml:space="preserve">□ </w:t>
      </w:r>
      <w:r w:rsidR="00F711C6" w:rsidRPr="006841D2">
        <w:rPr>
          <w:rFonts w:cs="Verdana"/>
          <w:sz w:val="24"/>
          <w:szCs w:val="24"/>
        </w:rPr>
        <w:t>No</w:t>
      </w:r>
      <w:bookmarkStart w:id="0" w:name="_GoBack"/>
      <w:bookmarkEnd w:id="0"/>
    </w:p>
    <w:p w:rsidR="00F711C6" w:rsidRPr="006841D2" w:rsidRDefault="00F711C6" w:rsidP="00740CB5">
      <w:pPr>
        <w:spacing w:before="120" w:after="0"/>
        <w:jc w:val="both"/>
        <w:rPr>
          <w:rFonts w:cs="Arial"/>
          <w:sz w:val="24"/>
          <w:szCs w:val="24"/>
        </w:rPr>
      </w:pPr>
      <w:r w:rsidRPr="006841D2">
        <w:rPr>
          <w:rFonts w:cs="Arial"/>
          <w:sz w:val="24"/>
          <w:szCs w:val="24"/>
        </w:rPr>
        <w:t xml:space="preserve">If not, which item(s) could </w:t>
      </w:r>
      <w:r w:rsidR="00187A26" w:rsidRPr="006841D2">
        <w:rPr>
          <w:rFonts w:cs="Arial"/>
          <w:sz w:val="24"/>
          <w:szCs w:val="24"/>
        </w:rPr>
        <w:t xml:space="preserve">rectify </w:t>
      </w:r>
      <w:r w:rsidRPr="006841D2">
        <w:rPr>
          <w:rFonts w:cs="Arial"/>
          <w:sz w:val="24"/>
          <w:szCs w:val="24"/>
        </w:rPr>
        <w:t>this?</w:t>
      </w:r>
    </w:p>
    <w:p w:rsidR="00F711C6" w:rsidRPr="006841D2" w:rsidRDefault="00F711C6" w:rsidP="00740CB5">
      <w:pPr>
        <w:spacing w:before="120" w:after="0"/>
        <w:jc w:val="both"/>
        <w:rPr>
          <w:rFonts w:cs="Arial"/>
          <w:sz w:val="24"/>
          <w:szCs w:val="24"/>
        </w:rPr>
      </w:pPr>
    </w:p>
    <w:p w:rsidR="00F711C6" w:rsidRPr="006841D2" w:rsidRDefault="006841D2" w:rsidP="00F711C6">
      <w:pPr>
        <w:pStyle w:val="NormalWeb"/>
        <w:spacing w:before="120" w:line="276" w:lineRule="auto"/>
        <w:jc w:val="both"/>
        <w:rPr>
          <w:rFonts w:ascii="Calibri" w:hAnsi="Calibri" w:cs="Arial"/>
          <w:lang w:val="en-US" w:eastAsia="en-US"/>
        </w:rPr>
      </w:pPr>
      <w:r w:rsidRPr="006841D2">
        <w:rPr>
          <w:rFonts w:ascii="Calibri" w:hAnsi="Calibri" w:cs="Arial"/>
          <w:lang w:val="en-US" w:eastAsia="en-US"/>
        </w:rPr>
        <w:t xml:space="preserve">2. </w:t>
      </w:r>
      <w:r w:rsidR="00F711C6" w:rsidRPr="006841D2">
        <w:rPr>
          <w:rFonts w:ascii="Calibri" w:hAnsi="Calibri" w:cs="Arial"/>
          <w:lang w:val="en-US" w:eastAsia="en-US"/>
        </w:rPr>
        <w:t xml:space="preserve">In your point of view, do all the items selected for the instrument “identification of patient in need of general or specialised palliative care” allow </w:t>
      </w:r>
      <w:r w:rsidR="00187A26" w:rsidRPr="006841D2">
        <w:rPr>
          <w:rFonts w:ascii="Calibri" w:hAnsi="Calibri" w:cs="Arial"/>
          <w:lang w:val="en-US" w:eastAsia="en-US"/>
        </w:rPr>
        <w:t>identification of</w:t>
      </w:r>
      <w:r w:rsidR="00F711C6" w:rsidRPr="006841D2">
        <w:rPr>
          <w:rFonts w:ascii="Calibri" w:hAnsi="Calibri" w:cs="Arial"/>
          <w:lang w:val="en-US" w:eastAsia="en-US"/>
        </w:rPr>
        <w:t xml:space="preserve"> all patients in need of specialised PC?</w:t>
      </w:r>
    </w:p>
    <w:p w:rsidR="00085A16" w:rsidRPr="006841D2" w:rsidRDefault="00085A16" w:rsidP="00740CB5">
      <w:pPr>
        <w:pStyle w:val="Paragraphedeliste"/>
        <w:autoSpaceDE w:val="0"/>
        <w:autoSpaceDN w:val="0"/>
        <w:adjustRightInd w:val="0"/>
        <w:spacing w:before="120" w:after="0"/>
        <w:jc w:val="both"/>
        <w:rPr>
          <w:rFonts w:cs="Verdana"/>
          <w:sz w:val="28"/>
          <w:szCs w:val="28"/>
          <w:lang w:val="fr-CH"/>
        </w:rPr>
      </w:pPr>
      <w:r w:rsidRPr="006841D2">
        <w:rPr>
          <w:rFonts w:cs="Verdana"/>
          <w:sz w:val="28"/>
          <w:szCs w:val="28"/>
          <w:lang w:val="fr-CH"/>
        </w:rPr>
        <w:t xml:space="preserve">□ </w:t>
      </w:r>
      <w:proofErr w:type="spellStart"/>
      <w:r w:rsidR="00F711C6" w:rsidRPr="006841D2">
        <w:rPr>
          <w:rFonts w:cs="Verdana"/>
          <w:sz w:val="24"/>
          <w:szCs w:val="24"/>
          <w:lang w:val="fr-CH"/>
        </w:rPr>
        <w:t>Yes</w:t>
      </w:r>
      <w:proofErr w:type="spellEnd"/>
      <w:r w:rsidR="00F711C6" w:rsidRPr="006841D2">
        <w:rPr>
          <w:rFonts w:cs="Verdana"/>
          <w:sz w:val="24"/>
          <w:szCs w:val="24"/>
          <w:lang w:val="fr-CH"/>
        </w:rPr>
        <w:tab/>
      </w:r>
      <w:r w:rsidRPr="006841D2">
        <w:rPr>
          <w:rFonts w:cs="Verdana"/>
          <w:sz w:val="28"/>
          <w:szCs w:val="28"/>
          <w:lang w:val="fr-CH"/>
        </w:rPr>
        <w:tab/>
        <w:t xml:space="preserve">□ </w:t>
      </w:r>
      <w:r w:rsidR="00F711C6" w:rsidRPr="006841D2">
        <w:rPr>
          <w:rFonts w:cs="Verdana"/>
          <w:sz w:val="24"/>
          <w:szCs w:val="24"/>
          <w:lang w:val="fr-CH"/>
        </w:rPr>
        <w:t>No</w:t>
      </w:r>
      <w:r w:rsidRPr="006841D2">
        <w:rPr>
          <w:rFonts w:cs="Verdana"/>
          <w:sz w:val="24"/>
          <w:szCs w:val="24"/>
          <w:lang w:val="fr-CH"/>
        </w:rPr>
        <w:t xml:space="preserve"> </w:t>
      </w:r>
    </w:p>
    <w:p w:rsidR="00085A16" w:rsidRPr="006841D2" w:rsidRDefault="00F711C6" w:rsidP="00F711C6">
      <w:pPr>
        <w:spacing w:before="120" w:after="0"/>
        <w:jc w:val="both"/>
        <w:rPr>
          <w:rFonts w:cs="Arial"/>
          <w:sz w:val="24"/>
          <w:szCs w:val="24"/>
        </w:rPr>
      </w:pPr>
      <w:r w:rsidRPr="006841D2">
        <w:rPr>
          <w:rFonts w:cs="Arial"/>
          <w:sz w:val="24"/>
          <w:szCs w:val="24"/>
        </w:rPr>
        <w:t>If not, which item(s) could re</w:t>
      </w:r>
      <w:r w:rsidR="00187A26" w:rsidRPr="006841D2">
        <w:rPr>
          <w:rFonts w:cs="Arial"/>
          <w:sz w:val="24"/>
          <w:szCs w:val="24"/>
        </w:rPr>
        <w:t>ctify</w:t>
      </w:r>
      <w:r w:rsidRPr="006841D2">
        <w:rPr>
          <w:rFonts w:cs="Arial"/>
          <w:sz w:val="24"/>
          <w:szCs w:val="24"/>
        </w:rPr>
        <w:t xml:space="preserve"> this?</w:t>
      </w:r>
    </w:p>
    <w:p w:rsidR="00085A16" w:rsidRPr="006841D2" w:rsidRDefault="00085A16" w:rsidP="00740CB5">
      <w:pPr>
        <w:autoSpaceDE w:val="0"/>
        <w:autoSpaceDN w:val="0"/>
        <w:adjustRightInd w:val="0"/>
        <w:spacing w:before="120" w:after="0"/>
        <w:jc w:val="both"/>
        <w:rPr>
          <w:rFonts w:cs="Arial"/>
          <w:sz w:val="24"/>
          <w:szCs w:val="24"/>
          <w:lang w:val="fr-CH"/>
        </w:rPr>
      </w:pPr>
    </w:p>
    <w:p w:rsidR="00F711C6" w:rsidRPr="006841D2" w:rsidRDefault="006841D2" w:rsidP="00740CB5">
      <w:pPr>
        <w:autoSpaceDE w:val="0"/>
        <w:autoSpaceDN w:val="0"/>
        <w:adjustRightInd w:val="0"/>
        <w:spacing w:before="120" w:after="0"/>
        <w:jc w:val="both"/>
        <w:rPr>
          <w:rFonts w:cs="Arial"/>
          <w:sz w:val="24"/>
          <w:szCs w:val="24"/>
        </w:rPr>
      </w:pPr>
      <w:r w:rsidRPr="006841D2">
        <w:rPr>
          <w:rFonts w:cs="Arial"/>
          <w:sz w:val="24"/>
          <w:szCs w:val="24"/>
        </w:rPr>
        <w:t xml:space="preserve">3. </w:t>
      </w:r>
      <w:r w:rsidR="00187A26" w:rsidRPr="006841D2">
        <w:rPr>
          <w:rFonts w:cs="Arial"/>
          <w:sz w:val="24"/>
          <w:szCs w:val="24"/>
        </w:rPr>
        <w:t>Are there any items that you would re-word</w:t>
      </w:r>
      <w:r w:rsidR="00F711C6" w:rsidRPr="006841D2">
        <w:rPr>
          <w:rFonts w:cs="Arial"/>
          <w:sz w:val="24"/>
          <w:szCs w:val="24"/>
        </w:rPr>
        <w:t>?</w:t>
      </w:r>
    </w:p>
    <w:p w:rsidR="00085A16" w:rsidRPr="006841D2" w:rsidRDefault="00085A16" w:rsidP="00740CB5">
      <w:pPr>
        <w:pStyle w:val="Paragraphedeliste"/>
        <w:autoSpaceDE w:val="0"/>
        <w:autoSpaceDN w:val="0"/>
        <w:adjustRightInd w:val="0"/>
        <w:spacing w:before="120" w:after="0"/>
        <w:jc w:val="both"/>
        <w:rPr>
          <w:rFonts w:cs="Verdana"/>
          <w:sz w:val="28"/>
          <w:szCs w:val="28"/>
          <w:lang w:val="fr-CH"/>
        </w:rPr>
      </w:pPr>
      <w:r w:rsidRPr="006841D2">
        <w:rPr>
          <w:rFonts w:cs="Verdana"/>
          <w:sz w:val="28"/>
          <w:szCs w:val="28"/>
          <w:lang w:val="fr-CH"/>
        </w:rPr>
        <w:t xml:space="preserve">□ </w:t>
      </w:r>
      <w:proofErr w:type="spellStart"/>
      <w:r w:rsidR="00F711C6" w:rsidRPr="006841D2">
        <w:rPr>
          <w:rFonts w:cs="Verdana"/>
          <w:sz w:val="24"/>
          <w:szCs w:val="24"/>
          <w:lang w:val="fr-CH"/>
        </w:rPr>
        <w:t>Yes</w:t>
      </w:r>
      <w:proofErr w:type="spellEnd"/>
      <w:r w:rsidRPr="006841D2">
        <w:rPr>
          <w:rFonts w:cs="Verdana"/>
          <w:sz w:val="28"/>
          <w:szCs w:val="28"/>
          <w:lang w:val="fr-CH"/>
        </w:rPr>
        <w:tab/>
      </w:r>
      <w:r w:rsidRPr="006841D2">
        <w:rPr>
          <w:rFonts w:cs="Verdana"/>
          <w:sz w:val="28"/>
          <w:szCs w:val="28"/>
          <w:lang w:val="fr-CH"/>
        </w:rPr>
        <w:tab/>
        <w:t xml:space="preserve">□ </w:t>
      </w:r>
      <w:r w:rsidR="00F711C6" w:rsidRPr="006841D2">
        <w:rPr>
          <w:rFonts w:cs="Verdana"/>
          <w:sz w:val="24"/>
          <w:szCs w:val="24"/>
          <w:lang w:val="fr-CH"/>
        </w:rPr>
        <w:t>No</w:t>
      </w:r>
    </w:p>
    <w:p w:rsidR="00085A16" w:rsidRPr="006841D2" w:rsidRDefault="00F711C6" w:rsidP="00740CB5">
      <w:pPr>
        <w:autoSpaceDE w:val="0"/>
        <w:autoSpaceDN w:val="0"/>
        <w:adjustRightInd w:val="0"/>
        <w:spacing w:before="120" w:after="0"/>
        <w:jc w:val="both"/>
        <w:rPr>
          <w:rFonts w:cs="Arial"/>
          <w:sz w:val="24"/>
          <w:szCs w:val="24"/>
        </w:rPr>
      </w:pPr>
      <w:r w:rsidRPr="006841D2">
        <w:rPr>
          <w:rFonts w:cs="Arial"/>
          <w:sz w:val="24"/>
          <w:szCs w:val="24"/>
        </w:rPr>
        <w:t>If yes, which one</w:t>
      </w:r>
      <w:r w:rsidR="00187A26" w:rsidRPr="006841D2">
        <w:rPr>
          <w:rFonts w:cs="Arial"/>
          <w:sz w:val="24"/>
          <w:szCs w:val="24"/>
        </w:rPr>
        <w:t>(s)</w:t>
      </w:r>
      <w:r w:rsidRPr="006841D2">
        <w:rPr>
          <w:rFonts w:cs="Arial"/>
          <w:sz w:val="24"/>
          <w:szCs w:val="24"/>
        </w:rPr>
        <w:t xml:space="preserve"> and </w:t>
      </w:r>
      <w:proofErr w:type="gramStart"/>
      <w:r w:rsidRPr="006841D2">
        <w:rPr>
          <w:rFonts w:cs="Arial"/>
          <w:sz w:val="24"/>
          <w:szCs w:val="24"/>
        </w:rPr>
        <w:t>how ?</w:t>
      </w:r>
      <w:proofErr w:type="gramEnd"/>
    </w:p>
    <w:p w:rsidR="00085A16" w:rsidRPr="006841D2" w:rsidRDefault="00085A16" w:rsidP="00740CB5">
      <w:pPr>
        <w:autoSpaceDE w:val="0"/>
        <w:autoSpaceDN w:val="0"/>
        <w:adjustRightInd w:val="0"/>
        <w:spacing w:before="120" w:after="0"/>
        <w:jc w:val="both"/>
        <w:rPr>
          <w:rFonts w:cs="Arial"/>
          <w:sz w:val="24"/>
          <w:szCs w:val="24"/>
        </w:rPr>
      </w:pPr>
    </w:p>
    <w:p w:rsidR="00F711C6" w:rsidRPr="006841D2" w:rsidRDefault="006841D2" w:rsidP="00013BBC">
      <w:pPr>
        <w:autoSpaceDE w:val="0"/>
        <w:autoSpaceDN w:val="0"/>
        <w:adjustRightInd w:val="0"/>
        <w:spacing w:before="120" w:after="0"/>
        <w:ind w:right="-138"/>
        <w:jc w:val="both"/>
        <w:rPr>
          <w:rFonts w:cs="Verdana"/>
          <w:sz w:val="24"/>
          <w:szCs w:val="24"/>
        </w:rPr>
      </w:pPr>
      <w:r w:rsidRPr="006841D2">
        <w:rPr>
          <w:rFonts w:cs="Verdana"/>
          <w:sz w:val="24"/>
          <w:szCs w:val="24"/>
        </w:rPr>
        <w:t xml:space="preserve">4. </w:t>
      </w:r>
      <w:r w:rsidR="00187A26" w:rsidRPr="006841D2">
        <w:rPr>
          <w:rFonts w:cs="Verdana"/>
          <w:sz w:val="24"/>
          <w:szCs w:val="24"/>
        </w:rPr>
        <w:t xml:space="preserve">Do you believe the </w:t>
      </w:r>
      <w:r w:rsidR="00F711C6" w:rsidRPr="006841D2">
        <w:rPr>
          <w:rFonts w:cs="Verdana"/>
          <w:sz w:val="24"/>
          <w:szCs w:val="24"/>
        </w:rPr>
        <w:t xml:space="preserve">name ID PALL </w:t>
      </w:r>
      <w:r w:rsidR="00187A26" w:rsidRPr="006841D2">
        <w:rPr>
          <w:rFonts w:cs="Verdana"/>
          <w:sz w:val="24"/>
          <w:szCs w:val="24"/>
        </w:rPr>
        <w:t>is suitable for this instrument</w:t>
      </w:r>
      <w:r w:rsidR="00F711C6" w:rsidRPr="006841D2">
        <w:rPr>
          <w:rFonts w:cs="Verdana"/>
          <w:sz w:val="24"/>
          <w:szCs w:val="24"/>
        </w:rPr>
        <w:t>?</w:t>
      </w:r>
    </w:p>
    <w:p w:rsidR="00085A16" w:rsidRPr="006841D2" w:rsidRDefault="00085A16" w:rsidP="00DC0D7C">
      <w:pPr>
        <w:pStyle w:val="Paragraphedeliste"/>
        <w:autoSpaceDE w:val="0"/>
        <w:autoSpaceDN w:val="0"/>
        <w:adjustRightInd w:val="0"/>
        <w:spacing w:before="120" w:after="0"/>
        <w:jc w:val="both"/>
        <w:rPr>
          <w:rFonts w:cs="Verdana"/>
          <w:sz w:val="28"/>
          <w:szCs w:val="28"/>
        </w:rPr>
      </w:pPr>
      <w:r w:rsidRPr="006841D2">
        <w:rPr>
          <w:rFonts w:cs="Verdana"/>
          <w:sz w:val="28"/>
          <w:szCs w:val="28"/>
        </w:rPr>
        <w:lastRenderedPageBreak/>
        <w:t xml:space="preserve">□ </w:t>
      </w:r>
      <w:r w:rsidR="00F711C6" w:rsidRPr="006841D2">
        <w:rPr>
          <w:rFonts w:cs="Verdana"/>
          <w:sz w:val="24"/>
          <w:szCs w:val="24"/>
        </w:rPr>
        <w:t>Yes</w:t>
      </w:r>
      <w:r w:rsidRPr="006841D2">
        <w:rPr>
          <w:rFonts w:cs="Verdana"/>
          <w:sz w:val="28"/>
          <w:szCs w:val="28"/>
        </w:rPr>
        <w:tab/>
      </w:r>
      <w:r w:rsidRPr="006841D2">
        <w:rPr>
          <w:rFonts w:cs="Verdana"/>
          <w:sz w:val="28"/>
          <w:szCs w:val="28"/>
        </w:rPr>
        <w:tab/>
        <w:t xml:space="preserve">□ </w:t>
      </w:r>
      <w:r w:rsidR="00F711C6" w:rsidRPr="006841D2">
        <w:rPr>
          <w:rFonts w:cs="Verdana"/>
          <w:sz w:val="24"/>
          <w:szCs w:val="24"/>
        </w:rPr>
        <w:t>No</w:t>
      </w:r>
      <w:r w:rsidRPr="006841D2">
        <w:rPr>
          <w:rFonts w:cs="Verdana"/>
          <w:sz w:val="24"/>
          <w:szCs w:val="24"/>
          <w:u w:val="single"/>
        </w:rPr>
        <w:t xml:space="preserve"> </w:t>
      </w:r>
    </w:p>
    <w:p w:rsidR="00085A16" w:rsidRPr="006841D2" w:rsidRDefault="00F711C6" w:rsidP="00013BBC">
      <w:pPr>
        <w:autoSpaceDE w:val="0"/>
        <w:autoSpaceDN w:val="0"/>
        <w:adjustRightInd w:val="0"/>
        <w:spacing w:before="120" w:after="0"/>
        <w:ind w:right="-138"/>
        <w:jc w:val="both"/>
        <w:rPr>
          <w:rFonts w:cs="Verdana"/>
          <w:sz w:val="24"/>
          <w:szCs w:val="24"/>
        </w:rPr>
      </w:pPr>
      <w:r w:rsidRPr="006841D2">
        <w:rPr>
          <w:rFonts w:cs="Verdana"/>
          <w:sz w:val="24"/>
          <w:szCs w:val="24"/>
        </w:rPr>
        <w:t xml:space="preserve">If not, what do you </w:t>
      </w:r>
      <w:proofErr w:type="gramStart"/>
      <w:r w:rsidR="00187A26" w:rsidRPr="006841D2">
        <w:rPr>
          <w:rFonts w:cs="Verdana"/>
          <w:sz w:val="24"/>
          <w:szCs w:val="24"/>
        </w:rPr>
        <w:t>suggest</w:t>
      </w:r>
      <w:r w:rsidRPr="006841D2">
        <w:rPr>
          <w:rFonts w:cs="Verdana"/>
          <w:sz w:val="24"/>
          <w:szCs w:val="24"/>
        </w:rPr>
        <w:t> ?</w:t>
      </w:r>
      <w:proofErr w:type="gramEnd"/>
    </w:p>
    <w:p w:rsidR="00F711C6" w:rsidRPr="006841D2" w:rsidRDefault="00F711C6" w:rsidP="00013BBC">
      <w:pPr>
        <w:autoSpaceDE w:val="0"/>
        <w:autoSpaceDN w:val="0"/>
        <w:adjustRightInd w:val="0"/>
        <w:spacing w:before="120" w:after="0"/>
        <w:ind w:right="-138"/>
        <w:jc w:val="both"/>
        <w:rPr>
          <w:rFonts w:cs="Verdana"/>
          <w:sz w:val="24"/>
          <w:szCs w:val="24"/>
        </w:rPr>
      </w:pPr>
    </w:p>
    <w:p w:rsidR="00F711C6" w:rsidRPr="006841D2" w:rsidRDefault="006841D2" w:rsidP="00740CB5">
      <w:pPr>
        <w:pStyle w:val="Paragraphedeliste"/>
        <w:autoSpaceDE w:val="0"/>
        <w:autoSpaceDN w:val="0"/>
        <w:adjustRightInd w:val="0"/>
        <w:spacing w:before="120" w:after="0"/>
        <w:ind w:left="0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5. </w:t>
      </w:r>
      <w:r w:rsidR="00F711C6" w:rsidRPr="006841D2">
        <w:rPr>
          <w:rFonts w:cs="Verdana"/>
          <w:sz w:val="24"/>
          <w:szCs w:val="24"/>
        </w:rPr>
        <w:t>Other comments</w:t>
      </w:r>
    </w:p>
    <w:p w:rsidR="00085A16" w:rsidRPr="006841D2" w:rsidRDefault="00085A16" w:rsidP="00740CB5">
      <w:pPr>
        <w:pStyle w:val="Paragraphedeliste"/>
        <w:autoSpaceDE w:val="0"/>
        <w:autoSpaceDN w:val="0"/>
        <w:adjustRightInd w:val="0"/>
        <w:spacing w:before="120" w:after="0"/>
        <w:ind w:left="0"/>
        <w:jc w:val="both"/>
        <w:rPr>
          <w:rFonts w:cs="Verdana"/>
          <w:sz w:val="24"/>
          <w:szCs w:val="24"/>
        </w:rPr>
      </w:pPr>
    </w:p>
    <w:p w:rsidR="006841D2" w:rsidRDefault="00F711C6" w:rsidP="000C0332">
      <w:pPr>
        <w:pStyle w:val="Paragraphedeliste"/>
        <w:spacing w:before="120" w:after="0"/>
        <w:ind w:left="426"/>
        <w:jc w:val="center"/>
        <w:rPr>
          <w:b/>
          <w:sz w:val="24"/>
          <w:szCs w:val="24"/>
        </w:rPr>
      </w:pPr>
      <w:r w:rsidRPr="00F711C6">
        <w:rPr>
          <w:b/>
          <w:sz w:val="24"/>
          <w:szCs w:val="24"/>
        </w:rPr>
        <w:t>Thank you for your participation</w:t>
      </w:r>
    </w:p>
    <w:p w:rsidR="006841D2" w:rsidRPr="006841D2" w:rsidRDefault="006841D2" w:rsidP="006841D2"/>
    <w:p w:rsidR="006841D2" w:rsidRPr="006841D2" w:rsidRDefault="006841D2" w:rsidP="006841D2"/>
    <w:p w:rsidR="006841D2" w:rsidRPr="006841D2" w:rsidRDefault="006841D2" w:rsidP="006841D2"/>
    <w:p w:rsidR="006841D2" w:rsidRPr="006841D2" w:rsidRDefault="006841D2" w:rsidP="006841D2"/>
    <w:p w:rsidR="006841D2" w:rsidRPr="006841D2" w:rsidRDefault="006841D2" w:rsidP="006841D2"/>
    <w:p w:rsidR="00085A16" w:rsidRPr="006841D2" w:rsidRDefault="006841D2" w:rsidP="006841D2">
      <w:pPr>
        <w:tabs>
          <w:tab w:val="left" w:pos="3228"/>
        </w:tabs>
      </w:pPr>
      <w:r>
        <w:tab/>
      </w:r>
    </w:p>
    <w:sectPr w:rsidR="00085A16" w:rsidRPr="006841D2" w:rsidSect="000C0332">
      <w:headerReference w:type="default" r:id="rId7"/>
      <w:footerReference w:type="default" r:id="rId8"/>
      <w:headerReference w:type="first" r:id="rId9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F0" w:rsidRDefault="00503FF0" w:rsidP="00752246">
      <w:pPr>
        <w:spacing w:after="0" w:line="240" w:lineRule="auto"/>
      </w:pPr>
      <w:r>
        <w:separator/>
      </w:r>
    </w:p>
  </w:endnote>
  <w:endnote w:type="continuationSeparator" w:id="0">
    <w:p w:rsidR="00503FF0" w:rsidRDefault="00503FF0" w:rsidP="0075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16" w:rsidRPr="007C6753" w:rsidRDefault="00085A16">
    <w:pPr>
      <w:pStyle w:val="Pieddepage"/>
      <w:rPr>
        <w:sz w:val="18"/>
        <w:szCs w:val="18"/>
        <w:lang w:val="fr-CH"/>
      </w:rPr>
    </w:pPr>
    <w:r w:rsidRPr="007C6753">
      <w:rPr>
        <w:sz w:val="18"/>
        <w:szCs w:val="18"/>
        <w:lang w:val="fr-CH"/>
      </w:rPr>
      <w:tab/>
    </w:r>
    <w:r w:rsidRPr="007C6753">
      <w:rPr>
        <w:sz w:val="18"/>
        <w:szCs w:val="18"/>
        <w:lang w:val="fr-CH"/>
      </w:rPr>
      <w:tab/>
    </w:r>
  </w:p>
  <w:p w:rsidR="00085A16" w:rsidRPr="007C6753" w:rsidRDefault="00085A16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F0" w:rsidRDefault="00503FF0" w:rsidP="00752246">
      <w:pPr>
        <w:spacing w:after="0" w:line="240" w:lineRule="auto"/>
      </w:pPr>
      <w:r>
        <w:separator/>
      </w:r>
    </w:p>
  </w:footnote>
  <w:footnote w:type="continuationSeparator" w:id="0">
    <w:p w:rsidR="00503FF0" w:rsidRDefault="00503FF0" w:rsidP="0075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16" w:rsidRDefault="00F711C6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BD1FD4" w:rsidRPr="00BD1FD4">
      <w:rPr>
        <w:noProof/>
        <w:lang w:val="fr-FR"/>
      </w:rPr>
      <w:t>1</w:t>
    </w:r>
    <w:r>
      <w:rPr>
        <w:noProof/>
        <w:lang w:val="fr-FR"/>
      </w:rPr>
      <w:fldChar w:fldCharType="end"/>
    </w:r>
  </w:p>
  <w:p w:rsidR="00085A16" w:rsidRDefault="00085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16" w:rsidRDefault="00BF1FE6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333375</wp:posOffset>
          </wp:positionH>
          <wp:positionV relativeFrom="page">
            <wp:posOffset>219075</wp:posOffset>
          </wp:positionV>
          <wp:extent cx="2647950" cy="666750"/>
          <wp:effectExtent l="19050" t="0" r="0" b="0"/>
          <wp:wrapThrough wrapText="bothSides">
            <wp:wrapPolygon edited="0">
              <wp:start x="155" y="0"/>
              <wp:lineTo x="-155" y="8640"/>
              <wp:lineTo x="155" y="11726"/>
              <wp:lineTo x="4817" y="16663"/>
              <wp:lineTo x="6216" y="16663"/>
              <wp:lineTo x="13053" y="16663"/>
              <wp:lineTo x="13209" y="10491"/>
              <wp:lineTo x="13209" y="9874"/>
              <wp:lineTo x="16627" y="9874"/>
              <wp:lineTo x="16317" y="2469"/>
              <wp:lineTo x="3885" y="0"/>
              <wp:lineTo x="155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ECE"/>
    <w:multiLevelType w:val="hybridMultilevel"/>
    <w:tmpl w:val="DB5CDF8E"/>
    <w:lvl w:ilvl="0" w:tplc="100C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16E15"/>
    <w:multiLevelType w:val="hybridMultilevel"/>
    <w:tmpl w:val="8FB240E8"/>
    <w:lvl w:ilvl="0" w:tplc="B71ACE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3B0D"/>
    <w:multiLevelType w:val="hybridMultilevel"/>
    <w:tmpl w:val="B51EE286"/>
    <w:lvl w:ilvl="0" w:tplc="31923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3206"/>
    <w:multiLevelType w:val="hybridMultilevel"/>
    <w:tmpl w:val="16CCD12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D94CC0"/>
    <w:multiLevelType w:val="hybridMultilevel"/>
    <w:tmpl w:val="CDF24118"/>
    <w:lvl w:ilvl="0" w:tplc="100C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C359C"/>
    <w:multiLevelType w:val="hybridMultilevel"/>
    <w:tmpl w:val="0AF6009E"/>
    <w:lvl w:ilvl="0" w:tplc="03566D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Verdana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1F1A2F"/>
    <w:multiLevelType w:val="hybridMultilevel"/>
    <w:tmpl w:val="2BAA8F3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10762D"/>
    <w:multiLevelType w:val="hybridMultilevel"/>
    <w:tmpl w:val="CBF62C1A"/>
    <w:lvl w:ilvl="0" w:tplc="10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751A6B"/>
    <w:multiLevelType w:val="hybridMultilevel"/>
    <w:tmpl w:val="6AA01B0E"/>
    <w:lvl w:ilvl="0" w:tplc="10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E02435B"/>
    <w:multiLevelType w:val="hybridMultilevel"/>
    <w:tmpl w:val="84DA3A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81480"/>
    <w:multiLevelType w:val="hybridMultilevel"/>
    <w:tmpl w:val="CEAADB9A"/>
    <w:lvl w:ilvl="0" w:tplc="65607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Verdana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AC35E6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8ED679D"/>
    <w:multiLevelType w:val="hybridMultilevel"/>
    <w:tmpl w:val="20549E5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46"/>
    <w:rsid w:val="00013BBC"/>
    <w:rsid w:val="00056280"/>
    <w:rsid w:val="00085A16"/>
    <w:rsid w:val="000C0332"/>
    <w:rsid w:val="000C2CB5"/>
    <w:rsid w:val="000F1007"/>
    <w:rsid w:val="000F276D"/>
    <w:rsid w:val="000F7A68"/>
    <w:rsid w:val="00110606"/>
    <w:rsid w:val="00180791"/>
    <w:rsid w:val="00187A26"/>
    <w:rsid w:val="00194AF7"/>
    <w:rsid w:val="001C01ED"/>
    <w:rsid w:val="001C7E4D"/>
    <w:rsid w:val="001F0F53"/>
    <w:rsid w:val="002111E1"/>
    <w:rsid w:val="00227F9A"/>
    <w:rsid w:val="00232837"/>
    <w:rsid w:val="00287DA2"/>
    <w:rsid w:val="00312764"/>
    <w:rsid w:val="0032037C"/>
    <w:rsid w:val="00332BFA"/>
    <w:rsid w:val="003417AD"/>
    <w:rsid w:val="00384D8F"/>
    <w:rsid w:val="0041094E"/>
    <w:rsid w:val="004158E3"/>
    <w:rsid w:val="0043136F"/>
    <w:rsid w:val="00443267"/>
    <w:rsid w:val="00460D66"/>
    <w:rsid w:val="00461AA0"/>
    <w:rsid w:val="0048498B"/>
    <w:rsid w:val="00486590"/>
    <w:rsid w:val="00492B2F"/>
    <w:rsid w:val="004A2AF5"/>
    <w:rsid w:val="00503FF0"/>
    <w:rsid w:val="00535ADE"/>
    <w:rsid w:val="00572B76"/>
    <w:rsid w:val="005C57BC"/>
    <w:rsid w:val="005E0E98"/>
    <w:rsid w:val="005E691F"/>
    <w:rsid w:val="005F26C2"/>
    <w:rsid w:val="006041DA"/>
    <w:rsid w:val="00604692"/>
    <w:rsid w:val="00672FC3"/>
    <w:rsid w:val="006841D2"/>
    <w:rsid w:val="006B2B67"/>
    <w:rsid w:val="006C22BA"/>
    <w:rsid w:val="006D607D"/>
    <w:rsid w:val="006E7A98"/>
    <w:rsid w:val="00720CAE"/>
    <w:rsid w:val="00724DAD"/>
    <w:rsid w:val="00740CB5"/>
    <w:rsid w:val="00752246"/>
    <w:rsid w:val="00772E14"/>
    <w:rsid w:val="007C6753"/>
    <w:rsid w:val="007D302A"/>
    <w:rsid w:val="00877AA4"/>
    <w:rsid w:val="00886BB9"/>
    <w:rsid w:val="008A0187"/>
    <w:rsid w:val="008F1124"/>
    <w:rsid w:val="008F1E70"/>
    <w:rsid w:val="009522E8"/>
    <w:rsid w:val="00956DCE"/>
    <w:rsid w:val="009A01A2"/>
    <w:rsid w:val="009D70A3"/>
    <w:rsid w:val="009E4675"/>
    <w:rsid w:val="00A132CC"/>
    <w:rsid w:val="00A208ED"/>
    <w:rsid w:val="00A47740"/>
    <w:rsid w:val="00A60EF2"/>
    <w:rsid w:val="00AD25A2"/>
    <w:rsid w:val="00AE4021"/>
    <w:rsid w:val="00B0395D"/>
    <w:rsid w:val="00B51E9E"/>
    <w:rsid w:val="00B55CBD"/>
    <w:rsid w:val="00BD1FD4"/>
    <w:rsid w:val="00BE7892"/>
    <w:rsid w:val="00BF1FE6"/>
    <w:rsid w:val="00C15D61"/>
    <w:rsid w:val="00C249B6"/>
    <w:rsid w:val="00C85997"/>
    <w:rsid w:val="00C85C53"/>
    <w:rsid w:val="00C93BAB"/>
    <w:rsid w:val="00CA6093"/>
    <w:rsid w:val="00CC2014"/>
    <w:rsid w:val="00CE6E2F"/>
    <w:rsid w:val="00D16CF1"/>
    <w:rsid w:val="00D5527A"/>
    <w:rsid w:val="00D80866"/>
    <w:rsid w:val="00D86D45"/>
    <w:rsid w:val="00D94CDF"/>
    <w:rsid w:val="00DA097B"/>
    <w:rsid w:val="00DC0D7C"/>
    <w:rsid w:val="00DF07A5"/>
    <w:rsid w:val="00E232F6"/>
    <w:rsid w:val="00E73F55"/>
    <w:rsid w:val="00E767B8"/>
    <w:rsid w:val="00E83472"/>
    <w:rsid w:val="00E93FC2"/>
    <w:rsid w:val="00EA3558"/>
    <w:rsid w:val="00EF0659"/>
    <w:rsid w:val="00F37DE8"/>
    <w:rsid w:val="00F672F6"/>
    <w:rsid w:val="00F711C6"/>
    <w:rsid w:val="00F911F1"/>
    <w:rsid w:val="00FC3F97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2B33338"/>
  <w15:docId w15:val="{3E69B938-8757-45FE-BC43-F6815DDD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46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2246"/>
    <w:pPr>
      <w:spacing w:after="0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styleId="Paragraphedeliste">
    <w:name w:val="List Paragraph"/>
    <w:basedOn w:val="Normal"/>
    <w:uiPriority w:val="99"/>
    <w:qFormat/>
    <w:rsid w:val="0075224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7522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52246"/>
    <w:rPr>
      <w:rFonts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rsid w:val="00752246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4A2AF5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E834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8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80866"/>
    <w:rPr>
      <w:rFonts w:cs="Times New Roman"/>
      <w:lang w:val="en-US"/>
    </w:rPr>
  </w:style>
  <w:style w:type="paragraph" w:styleId="Pieddepage">
    <w:name w:val="footer"/>
    <w:basedOn w:val="Normal"/>
    <w:link w:val="PieddepageCar"/>
    <w:uiPriority w:val="99"/>
    <w:rsid w:val="00D8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80866"/>
    <w:rPr>
      <w:rFonts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7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C6753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rsid w:val="007C675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C6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C6753"/>
    <w:rPr>
      <w:rFonts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C6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C6753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Delphi identification des patients palliatifs : 3ème tour</vt:lpstr>
    </vt:vector>
  </TitlesOfParts>
  <Company>CHUV | Centre hospitalier universitaire vaudois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Delphi identification des patients palliatifs : 3ème tour</dc:title>
  <dc:creator>Matthias Lüthi</dc:creator>
  <cp:lastModifiedBy>Teike Luethi Fabienne</cp:lastModifiedBy>
  <cp:revision>5</cp:revision>
  <cp:lastPrinted>2020-01-30T10:18:00Z</cp:lastPrinted>
  <dcterms:created xsi:type="dcterms:W3CDTF">2020-01-31T09:26:00Z</dcterms:created>
  <dcterms:modified xsi:type="dcterms:W3CDTF">2020-02-02T18:57:00Z</dcterms:modified>
</cp:coreProperties>
</file>