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Pr="002C6D78">
        <w:rPr>
          <w:rFonts w:ascii="Times New Roman" w:hAnsi="Times New Roman" w:cs="Times New Roman"/>
          <w:sz w:val="24"/>
          <w:szCs w:val="24"/>
        </w:rPr>
        <w:t xml:space="preserve"> The type of groin hernia excerpted from The Japan Hernia Society (JHS) Classification. Originally published on the web at </w:t>
      </w:r>
      <w:hyperlink r:id="rId9" w:history="1">
        <w:r w:rsidRPr="002C6D78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http://jhs.mas-sys.com/classification.html</w:t>
        </w:r>
      </w:hyperlink>
      <w:r w:rsidRPr="002C6D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Type I. Indirect (lateral) inguinal hernia</w:t>
      </w:r>
    </w:p>
    <w:p w:rsidR="002C6D78" w:rsidRPr="002C6D78" w:rsidRDefault="002C6D78" w:rsidP="002C6D78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I-1. Indirect (lateral) inguinal hernia (small):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>The diameter of the orifice defines less than 1cm (1 fingerbreadth); provided that less than 1 fingerbreadth defines that the fifth finger cannot be inserted into.</w:t>
      </w:r>
    </w:p>
    <w:p w:rsidR="002C6D78" w:rsidRPr="002C6D78" w:rsidRDefault="002C6D78" w:rsidP="002C6D78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I-2. Indirect (lateral) inguinal hernia (medium):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>The diameter of the orifice defines equal or larger than 1cm (1 fingerbreadth) and less than 3cm (2 fingerbreadths); provided that less than 2 fingerbreadths define that the second and third finger cannot be inserted into.</w:t>
      </w:r>
    </w:p>
    <w:p w:rsidR="002C6D78" w:rsidRPr="002C6D78" w:rsidRDefault="002C6D78" w:rsidP="002C6D78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I-3. Indirect (lateral) inguinal hernia (large):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>The diameter of the internal ring defines equal or larger than 3cm (2 fingerbreadths).</w:t>
      </w:r>
    </w:p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Type II. Direct (medial) inguinal hernia</w:t>
      </w:r>
    </w:p>
    <w:p w:rsidR="002C6D78" w:rsidRPr="002C6D78" w:rsidRDefault="002C6D78" w:rsidP="000D1B5A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II-1. Direct (medial) inguinal hernia (supravesical):</w:t>
      </w:r>
      <w:r w:rsidR="000D1B5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>The diameter of the orifice defines less than 3cm (2 fingerbreadths), and the center of the orifice is within the medial half of the posterior wall of the inguinal canal.</w:t>
      </w:r>
    </w:p>
    <w:p w:rsidR="002C6D78" w:rsidRPr="002C6D78" w:rsidRDefault="002C6D78" w:rsidP="000D1B5A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II-2. Direct (medial) inguinal hernia (localized type):</w:t>
      </w:r>
      <w:r w:rsidR="000D1B5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 xml:space="preserve">The diameter of the orifice defines less than 3cm (2 fingerbreadths), and the center of the orifice is within the </w:t>
      </w:r>
      <w:r w:rsidRPr="002C6D78">
        <w:rPr>
          <w:rFonts w:ascii="Times New Roman" w:hAnsi="Times New Roman" w:cs="Times New Roman"/>
          <w:sz w:val="24"/>
          <w:szCs w:val="24"/>
        </w:rPr>
        <w:lastRenderedPageBreak/>
        <w:t>lateral half of the posterior wall of the inguinal canal.</w:t>
      </w:r>
    </w:p>
    <w:p w:rsidR="002C6D78" w:rsidRPr="002C6D78" w:rsidRDefault="002C6D78" w:rsidP="000D1B5A">
      <w:pPr>
        <w:spacing w:line="480" w:lineRule="auto"/>
        <w:ind w:leftChars="270" w:left="991" w:hangingChars="176" w:hanging="424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II-3. Direct (medial) inguinal hernia (diffuse type):</w:t>
      </w:r>
      <w:r w:rsidR="000D1B5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2C6D78">
        <w:rPr>
          <w:rFonts w:ascii="Times New Roman" w:hAnsi="Times New Roman" w:cs="Times New Roman"/>
          <w:sz w:val="24"/>
          <w:szCs w:val="24"/>
        </w:rPr>
        <w:t>The diameter of the orifice defines equal or larger than 3cm (2 fingerbreadths).</w:t>
      </w:r>
    </w:p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Type III. Femoral hernia</w:t>
      </w:r>
    </w:p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Type IV. Combined type</w:t>
      </w:r>
    </w:p>
    <w:p w:rsidR="002C6D78" w:rsidRPr="002C6D78" w:rsidRDefault="002C6D78" w:rsidP="000D1B5A">
      <w:pPr>
        <w:spacing w:line="480" w:lineRule="auto"/>
        <w:ind w:leftChars="270" w:left="567"/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sz w:val="24"/>
          <w:szCs w:val="24"/>
        </w:rPr>
        <w:t>Coexisting of indirect (lateral) inguinal hernia, direct (medial) inguinal hernia, or femoral hernia (describe each type)</w:t>
      </w:r>
    </w:p>
    <w:p w:rsidR="002C6D78" w:rsidRPr="002C6D78" w:rsidRDefault="002C6D78" w:rsidP="002C6D78">
      <w:pPr>
        <w:spacing w:line="48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Type V. Unclassified with the upper types</w:t>
      </w:r>
    </w:p>
    <w:p w:rsidR="00F843D4" w:rsidRDefault="002C6D78" w:rsidP="002C6D78">
      <w:pPr>
        <w:jc w:val="left"/>
        <w:rPr>
          <w:rFonts w:ascii="Times New Roman" w:hAnsi="Times New Roman" w:cs="Times New Roman"/>
          <w:sz w:val="24"/>
          <w:szCs w:val="24"/>
        </w:rPr>
      </w:pPr>
      <w:r w:rsidRPr="002C6D78">
        <w:rPr>
          <w:rFonts w:ascii="Times New Roman" w:hAnsi="Times New Roman" w:cs="Times New Roman"/>
          <w:b/>
          <w:sz w:val="24"/>
          <w:szCs w:val="24"/>
        </w:rPr>
        <w:t>Recurrent hernia</w:t>
      </w:r>
      <w:r w:rsidRPr="002C6D78">
        <w:rPr>
          <w:rFonts w:ascii="Times New Roman" w:hAnsi="Times New Roman" w:cs="Times New Roman"/>
          <w:sz w:val="24"/>
          <w:szCs w:val="24"/>
        </w:rPr>
        <w:t xml:space="preserve"> is described </w:t>
      </w:r>
      <w:r w:rsidR="000D1B5A" w:rsidRPr="000D1B5A">
        <w:rPr>
          <w:rFonts w:ascii="Times New Roman" w:hAnsi="Times New Roman" w:cs="Times New Roman"/>
          <w:sz w:val="24"/>
          <w:szCs w:val="24"/>
        </w:rPr>
        <w:t>according to the classification of the primary hernia.</w:t>
      </w:r>
      <w:r w:rsidR="000D1B5A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F843D4" w:rsidRDefault="00F843D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E707D" w:rsidRPr="00CE707D" w:rsidRDefault="00CE707D" w:rsidP="00CE707D">
      <w:pPr>
        <w:jc w:val="left"/>
        <w:rPr>
          <w:rFonts w:ascii="Times New Roman" w:hAnsi="Times New Roman" w:cs="Times New Roman"/>
          <w:b/>
        </w:rPr>
      </w:pPr>
      <w:r w:rsidRPr="00CE707D">
        <w:rPr>
          <w:rFonts w:ascii="Times New Roman" w:hAnsi="Times New Roman" w:cs="Times New Roman"/>
          <w:b/>
        </w:rPr>
        <w:lastRenderedPageBreak/>
        <w:t xml:space="preserve">Supplemental Table </w:t>
      </w:r>
      <w:r w:rsidR="00B334A9">
        <w:rPr>
          <w:rFonts w:ascii="Times New Roman" w:hAnsi="Times New Roman" w:cs="Times New Roman" w:hint="eastAsia"/>
          <w:b/>
        </w:rPr>
        <w:t>2</w:t>
      </w:r>
      <w:r w:rsidRPr="00CE707D">
        <w:rPr>
          <w:rFonts w:ascii="Times New Roman" w:hAnsi="Times New Roman" w:cs="Times New Roman"/>
          <w:b/>
        </w:rPr>
        <w:t>. Results of a univariate analysis of the items for future recurrence and control cases in the earlier period</w:t>
      </w:r>
    </w:p>
    <w:tbl>
      <w:tblPr>
        <w:tblStyle w:val="a3"/>
        <w:tblW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20" w:firstRow="1" w:lastRow="0" w:firstColumn="0" w:lastColumn="0" w:noHBand="0" w:noVBand="1"/>
      </w:tblPr>
      <w:tblGrid>
        <w:gridCol w:w="1834"/>
        <w:gridCol w:w="1835"/>
        <w:gridCol w:w="1834"/>
        <w:gridCol w:w="1835"/>
      </w:tblGrid>
      <w:tr w:rsidR="009B394A" w:rsidRPr="00CD4626" w:rsidTr="000760D5">
        <w:trPr>
          <w:trHeight w:val="168"/>
        </w:trPr>
        <w:tc>
          <w:tcPr>
            <w:tcW w:w="1834" w:type="dxa"/>
            <w:tcBorders>
              <w:top w:val="single" w:sz="18" w:space="0" w:color="auto"/>
            </w:tcBorders>
            <w:vAlign w:val="center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  <w:bCs/>
              </w:rPr>
            </w:pPr>
            <w:r w:rsidRPr="00CD4626">
              <w:rPr>
                <w:rFonts w:ascii="Times New Roman" w:hAnsi="Times New Roman" w:cs="Times New Roman"/>
                <w:bCs/>
              </w:rPr>
              <w:t>Item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Future recurrence</w:t>
            </w:r>
          </w:p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(median)</w:t>
            </w:r>
          </w:p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(n=8)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Controls</w:t>
            </w:r>
          </w:p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(median)</w:t>
            </w:r>
          </w:p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(n=17)</w:t>
            </w:r>
          </w:p>
        </w:tc>
        <w:tc>
          <w:tcPr>
            <w:tcW w:w="1835" w:type="dxa"/>
            <w:tcBorders>
              <w:top w:val="single" w:sz="18" w:space="0" w:color="auto"/>
            </w:tcBorders>
            <w:vAlign w:val="center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  <w:i/>
              </w:rPr>
              <w:t>p</w:t>
            </w:r>
            <w:r w:rsidRPr="00CD4626">
              <w:rPr>
                <w:rFonts w:ascii="Times New Roman" w:hAnsi="Times New Roman" w:cs="Times New Roman"/>
              </w:rPr>
              <w:t>-value*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tcBorders>
              <w:top w:val="single" w:sz="18" w:space="0" w:color="auto"/>
            </w:tcBorders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  <w:bCs/>
              </w:rPr>
              <w:t>A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0.63</w:t>
            </w:r>
          </w:p>
        </w:tc>
        <w:tc>
          <w:tcPr>
            <w:tcW w:w="1834" w:type="dxa"/>
            <w:tcBorders>
              <w:top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0.80</w:t>
            </w:r>
          </w:p>
        </w:tc>
        <w:tc>
          <w:tcPr>
            <w:tcW w:w="1835" w:type="dxa"/>
            <w:tcBorders>
              <w:top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0.086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0.124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0.628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0.25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0.588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0.60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0.75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0.288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0.45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0.842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0.238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0.30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0.669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0.157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0.40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0.932</w:t>
            </w:r>
          </w:p>
        </w:tc>
      </w:tr>
      <w:tr w:rsidR="009B394A" w:rsidRPr="00CD4626" w:rsidTr="000760D5">
        <w:trPr>
          <w:trHeight w:val="168"/>
        </w:trPr>
        <w:tc>
          <w:tcPr>
            <w:tcW w:w="1834" w:type="dxa"/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4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5" w:type="dxa"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0.511</w:t>
            </w:r>
          </w:p>
        </w:tc>
      </w:tr>
      <w:tr w:rsidR="009B394A" w:rsidRPr="00CD4626" w:rsidTr="000760D5">
        <w:trPr>
          <w:trHeight w:val="54"/>
        </w:trPr>
        <w:tc>
          <w:tcPr>
            <w:tcW w:w="1834" w:type="dxa"/>
            <w:tcBorders>
              <w:bottom w:val="single" w:sz="18" w:space="0" w:color="auto"/>
            </w:tcBorders>
            <w:hideMark/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834" w:type="dxa"/>
            <w:tcBorders>
              <w:bottom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835" w:type="dxa"/>
            <w:tcBorders>
              <w:bottom w:val="single" w:sz="18" w:space="0" w:color="auto"/>
            </w:tcBorders>
          </w:tcPr>
          <w:p w:rsidR="009B394A" w:rsidRPr="00CD4626" w:rsidRDefault="009B394A" w:rsidP="00CE707D">
            <w:pPr>
              <w:jc w:val="left"/>
              <w:rPr>
                <w:rFonts w:ascii="Times New Roman" w:hAnsi="Times New Roman" w:cs="Times New Roman"/>
              </w:rPr>
            </w:pPr>
            <w:r w:rsidRPr="00CD4626">
              <w:rPr>
                <w:rFonts w:ascii="Times New Roman" w:hAnsi="Times New Roman" w:cs="Times New Roman"/>
              </w:rPr>
              <w:t>0.097</w:t>
            </w:r>
          </w:p>
        </w:tc>
      </w:tr>
    </w:tbl>
    <w:p w:rsidR="00CE707D" w:rsidRPr="00CD4626" w:rsidRDefault="00CE707D" w:rsidP="00CE707D">
      <w:pPr>
        <w:jc w:val="left"/>
        <w:rPr>
          <w:rFonts w:ascii="Times New Roman" w:hAnsi="Times New Roman" w:cs="Times New Roman"/>
        </w:rPr>
      </w:pPr>
      <w:r w:rsidRPr="00CD4626">
        <w:rPr>
          <w:rFonts w:ascii="Times New Roman" w:hAnsi="Times New Roman" w:cs="Times New Roman"/>
        </w:rPr>
        <w:t>*Mann–Whitney U test</w:t>
      </w:r>
    </w:p>
    <w:p w:rsidR="00CE707D" w:rsidRPr="00CD4626" w:rsidRDefault="00CE707D" w:rsidP="00CE707D">
      <w:pPr>
        <w:jc w:val="left"/>
        <w:rPr>
          <w:rFonts w:ascii="Times New Roman" w:hAnsi="Times New Roman" w:cs="Times New Roman"/>
        </w:rPr>
      </w:pPr>
      <w:r w:rsidRPr="00CD4626">
        <w:rPr>
          <w:rFonts w:ascii="Times New Roman" w:hAnsi="Times New Roman" w:cs="Times New Roman"/>
        </w:rPr>
        <w:t xml:space="preserve">MPO, myopectineal orifice </w:t>
      </w:r>
    </w:p>
    <w:p w:rsidR="00363C79" w:rsidRPr="00435913" w:rsidRDefault="00363C79" w:rsidP="00435913">
      <w:pPr>
        <w:widowControl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363C79" w:rsidRPr="00435913" w:rsidSect="00A40C33">
      <w:footerReference w:type="default" r:id="rId10"/>
      <w:pgSz w:w="11906" w:h="16838" w:code="9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BB" w:rsidRDefault="004523BB" w:rsidP="007435AF">
      <w:r>
        <w:separator/>
      </w:r>
    </w:p>
  </w:endnote>
  <w:endnote w:type="continuationSeparator" w:id="0">
    <w:p w:rsidR="004523BB" w:rsidRDefault="004523BB" w:rsidP="00743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14504"/>
      <w:docPartObj>
        <w:docPartGallery w:val="Page Numbers (Bottom of Page)"/>
        <w:docPartUnique/>
      </w:docPartObj>
    </w:sdtPr>
    <w:sdtEndPr/>
    <w:sdtContent>
      <w:p w:rsidR="00F843D4" w:rsidRDefault="00F843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4A9" w:rsidRPr="00B334A9">
          <w:rPr>
            <w:noProof/>
            <w:lang w:val="ja-JP"/>
          </w:rPr>
          <w:t>3</w:t>
        </w:r>
        <w:r>
          <w:fldChar w:fldCharType="end"/>
        </w:r>
      </w:p>
    </w:sdtContent>
  </w:sdt>
  <w:p w:rsidR="00F843D4" w:rsidRDefault="00F843D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BB" w:rsidRDefault="004523BB" w:rsidP="007435AF">
      <w:r>
        <w:separator/>
      </w:r>
    </w:p>
  </w:footnote>
  <w:footnote w:type="continuationSeparator" w:id="0">
    <w:p w:rsidR="004523BB" w:rsidRDefault="004523BB" w:rsidP="00743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83FFF"/>
    <w:multiLevelType w:val="hybridMultilevel"/>
    <w:tmpl w:val="BB1467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B0021A"/>
    <w:multiLevelType w:val="hybridMultilevel"/>
    <w:tmpl w:val="B94056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ian Quinn">
    <w15:presenceInfo w15:providerId="None" w15:userId="Brian Quin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BA"/>
    <w:rsid w:val="000113B2"/>
    <w:rsid w:val="00020F06"/>
    <w:rsid w:val="00022214"/>
    <w:rsid w:val="00023849"/>
    <w:rsid w:val="0002451E"/>
    <w:rsid w:val="00025B65"/>
    <w:rsid w:val="0003199E"/>
    <w:rsid w:val="00031C1B"/>
    <w:rsid w:val="00040EC0"/>
    <w:rsid w:val="00044E9F"/>
    <w:rsid w:val="000533F7"/>
    <w:rsid w:val="000718C3"/>
    <w:rsid w:val="000760D5"/>
    <w:rsid w:val="00093D97"/>
    <w:rsid w:val="00094426"/>
    <w:rsid w:val="000B15CC"/>
    <w:rsid w:val="000B2C7C"/>
    <w:rsid w:val="000B5E19"/>
    <w:rsid w:val="000C3EFE"/>
    <w:rsid w:val="000D1B5A"/>
    <w:rsid w:val="000D4970"/>
    <w:rsid w:val="000D507A"/>
    <w:rsid w:val="000D713B"/>
    <w:rsid w:val="000E4CEE"/>
    <w:rsid w:val="000E6B6A"/>
    <w:rsid w:val="00104CA3"/>
    <w:rsid w:val="00113C1A"/>
    <w:rsid w:val="00120E3C"/>
    <w:rsid w:val="00145E57"/>
    <w:rsid w:val="001528FD"/>
    <w:rsid w:val="001544F3"/>
    <w:rsid w:val="0015744C"/>
    <w:rsid w:val="00175610"/>
    <w:rsid w:val="0018404A"/>
    <w:rsid w:val="0019797D"/>
    <w:rsid w:val="001B1922"/>
    <w:rsid w:val="001B2756"/>
    <w:rsid w:val="001B5C7E"/>
    <w:rsid w:val="001D7771"/>
    <w:rsid w:val="001F3D93"/>
    <w:rsid w:val="001F7D85"/>
    <w:rsid w:val="00203C52"/>
    <w:rsid w:val="00211397"/>
    <w:rsid w:val="0021213E"/>
    <w:rsid w:val="00235E17"/>
    <w:rsid w:val="002414BA"/>
    <w:rsid w:val="00244440"/>
    <w:rsid w:val="00252EB0"/>
    <w:rsid w:val="00253390"/>
    <w:rsid w:val="0025356C"/>
    <w:rsid w:val="00255B19"/>
    <w:rsid w:val="00266BAA"/>
    <w:rsid w:val="00272577"/>
    <w:rsid w:val="00275C61"/>
    <w:rsid w:val="00275F5E"/>
    <w:rsid w:val="00283CE0"/>
    <w:rsid w:val="00284057"/>
    <w:rsid w:val="00292A2C"/>
    <w:rsid w:val="002A4D79"/>
    <w:rsid w:val="002C4BC1"/>
    <w:rsid w:val="002C6D78"/>
    <w:rsid w:val="002D777C"/>
    <w:rsid w:val="002E0B7F"/>
    <w:rsid w:val="002E65B6"/>
    <w:rsid w:val="0031102D"/>
    <w:rsid w:val="003133DC"/>
    <w:rsid w:val="00325558"/>
    <w:rsid w:val="00331404"/>
    <w:rsid w:val="003501C1"/>
    <w:rsid w:val="0035151F"/>
    <w:rsid w:val="00351D0D"/>
    <w:rsid w:val="00363C79"/>
    <w:rsid w:val="00364EF3"/>
    <w:rsid w:val="00375DA2"/>
    <w:rsid w:val="003A46D1"/>
    <w:rsid w:val="003B2DE6"/>
    <w:rsid w:val="003D00C9"/>
    <w:rsid w:val="003D38A0"/>
    <w:rsid w:val="003F1739"/>
    <w:rsid w:val="004101A5"/>
    <w:rsid w:val="00412949"/>
    <w:rsid w:val="004246FB"/>
    <w:rsid w:val="004249F5"/>
    <w:rsid w:val="00433117"/>
    <w:rsid w:val="004358C2"/>
    <w:rsid w:val="00435913"/>
    <w:rsid w:val="00445DB1"/>
    <w:rsid w:val="00446357"/>
    <w:rsid w:val="004523BB"/>
    <w:rsid w:val="00453D9A"/>
    <w:rsid w:val="0045599B"/>
    <w:rsid w:val="00457621"/>
    <w:rsid w:val="00460D70"/>
    <w:rsid w:val="004667BB"/>
    <w:rsid w:val="00474565"/>
    <w:rsid w:val="00474D32"/>
    <w:rsid w:val="004927DD"/>
    <w:rsid w:val="00494351"/>
    <w:rsid w:val="004A3C11"/>
    <w:rsid w:val="004A4C9C"/>
    <w:rsid w:val="004A6BF1"/>
    <w:rsid w:val="004B1586"/>
    <w:rsid w:val="004C4F2B"/>
    <w:rsid w:val="004C7B27"/>
    <w:rsid w:val="004D0CB8"/>
    <w:rsid w:val="004D1045"/>
    <w:rsid w:val="004D1C94"/>
    <w:rsid w:val="004D4F48"/>
    <w:rsid w:val="004F7AEC"/>
    <w:rsid w:val="0050180E"/>
    <w:rsid w:val="00506314"/>
    <w:rsid w:val="00506EDF"/>
    <w:rsid w:val="0051416E"/>
    <w:rsid w:val="00517906"/>
    <w:rsid w:val="005326C2"/>
    <w:rsid w:val="005503AE"/>
    <w:rsid w:val="0055189D"/>
    <w:rsid w:val="00563459"/>
    <w:rsid w:val="00565417"/>
    <w:rsid w:val="00572EDD"/>
    <w:rsid w:val="00585F04"/>
    <w:rsid w:val="005A0699"/>
    <w:rsid w:val="005B6829"/>
    <w:rsid w:val="005B7128"/>
    <w:rsid w:val="005C7755"/>
    <w:rsid w:val="005E1052"/>
    <w:rsid w:val="005E326A"/>
    <w:rsid w:val="005F19A9"/>
    <w:rsid w:val="00606CC3"/>
    <w:rsid w:val="00611B75"/>
    <w:rsid w:val="006155AF"/>
    <w:rsid w:val="00616651"/>
    <w:rsid w:val="006233D3"/>
    <w:rsid w:val="00627A09"/>
    <w:rsid w:val="00633032"/>
    <w:rsid w:val="00651161"/>
    <w:rsid w:val="00653F5F"/>
    <w:rsid w:val="00663161"/>
    <w:rsid w:val="0067716E"/>
    <w:rsid w:val="006912FD"/>
    <w:rsid w:val="006942B5"/>
    <w:rsid w:val="006A3596"/>
    <w:rsid w:val="006A521C"/>
    <w:rsid w:val="006B1682"/>
    <w:rsid w:val="006B2684"/>
    <w:rsid w:val="006B4183"/>
    <w:rsid w:val="006C7F8D"/>
    <w:rsid w:val="006D6858"/>
    <w:rsid w:val="006E0635"/>
    <w:rsid w:val="006F37ED"/>
    <w:rsid w:val="00703D98"/>
    <w:rsid w:val="00703EF9"/>
    <w:rsid w:val="007075F1"/>
    <w:rsid w:val="00710A08"/>
    <w:rsid w:val="007121DB"/>
    <w:rsid w:val="007132A1"/>
    <w:rsid w:val="007232E7"/>
    <w:rsid w:val="007254CA"/>
    <w:rsid w:val="007400B1"/>
    <w:rsid w:val="007435AF"/>
    <w:rsid w:val="00745B20"/>
    <w:rsid w:val="00753C3D"/>
    <w:rsid w:val="00757D9B"/>
    <w:rsid w:val="007712B4"/>
    <w:rsid w:val="0078157B"/>
    <w:rsid w:val="00790E84"/>
    <w:rsid w:val="007A5CCF"/>
    <w:rsid w:val="007B0CF4"/>
    <w:rsid w:val="007B3A45"/>
    <w:rsid w:val="007B5A79"/>
    <w:rsid w:val="007C531B"/>
    <w:rsid w:val="007E10F8"/>
    <w:rsid w:val="007F42C5"/>
    <w:rsid w:val="008059A3"/>
    <w:rsid w:val="00815A22"/>
    <w:rsid w:val="00822722"/>
    <w:rsid w:val="00841C3C"/>
    <w:rsid w:val="00860E4E"/>
    <w:rsid w:val="008632B6"/>
    <w:rsid w:val="00866589"/>
    <w:rsid w:val="0087250A"/>
    <w:rsid w:val="0087602C"/>
    <w:rsid w:val="00883544"/>
    <w:rsid w:val="00893B1E"/>
    <w:rsid w:val="008A253F"/>
    <w:rsid w:val="008B2649"/>
    <w:rsid w:val="008C5282"/>
    <w:rsid w:val="008D3D5C"/>
    <w:rsid w:val="008D4565"/>
    <w:rsid w:val="008D57A6"/>
    <w:rsid w:val="008D65E9"/>
    <w:rsid w:val="008E5536"/>
    <w:rsid w:val="008E7A86"/>
    <w:rsid w:val="008F1191"/>
    <w:rsid w:val="008F7D95"/>
    <w:rsid w:val="009005C0"/>
    <w:rsid w:val="0092158C"/>
    <w:rsid w:val="0092737A"/>
    <w:rsid w:val="00927BE1"/>
    <w:rsid w:val="00943DC6"/>
    <w:rsid w:val="00946A79"/>
    <w:rsid w:val="00946B0A"/>
    <w:rsid w:val="00951602"/>
    <w:rsid w:val="009549F4"/>
    <w:rsid w:val="0096533D"/>
    <w:rsid w:val="00965E42"/>
    <w:rsid w:val="00977481"/>
    <w:rsid w:val="00986D97"/>
    <w:rsid w:val="00997F5B"/>
    <w:rsid w:val="009B394A"/>
    <w:rsid w:val="009C2824"/>
    <w:rsid w:val="009E5793"/>
    <w:rsid w:val="009F250B"/>
    <w:rsid w:val="00A05254"/>
    <w:rsid w:val="00A078FD"/>
    <w:rsid w:val="00A20AC4"/>
    <w:rsid w:val="00A21F4E"/>
    <w:rsid w:val="00A23EFF"/>
    <w:rsid w:val="00A2730B"/>
    <w:rsid w:val="00A40C33"/>
    <w:rsid w:val="00A4245D"/>
    <w:rsid w:val="00A46509"/>
    <w:rsid w:val="00A63408"/>
    <w:rsid w:val="00A91301"/>
    <w:rsid w:val="00AA0E09"/>
    <w:rsid w:val="00AD58CF"/>
    <w:rsid w:val="00AD7646"/>
    <w:rsid w:val="00AE0139"/>
    <w:rsid w:val="00AE59ED"/>
    <w:rsid w:val="00AF6245"/>
    <w:rsid w:val="00B234F1"/>
    <w:rsid w:val="00B331B1"/>
    <w:rsid w:val="00B334A9"/>
    <w:rsid w:val="00B41141"/>
    <w:rsid w:val="00B502C1"/>
    <w:rsid w:val="00B640C3"/>
    <w:rsid w:val="00B6728A"/>
    <w:rsid w:val="00B6746E"/>
    <w:rsid w:val="00B77F88"/>
    <w:rsid w:val="00B83007"/>
    <w:rsid w:val="00B92D31"/>
    <w:rsid w:val="00B93733"/>
    <w:rsid w:val="00BA2140"/>
    <w:rsid w:val="00BB253E"/>
    <w:rsid w:val="00BB48AF"/>
    <w:rsid w:val="00BC2EBC"/>
    <w:rsid w:val="00BC5971"/>
    <w:rsid w:val="00BD0624"/>
    <w:rsid w:val="00BE6D8E"/>
    <w:rsid w:val="00BE7EBC"/>
    <w:rsid w:val="00BF061E"/>
    <w:rsid w:val="00C0341A"/>
    <w:rsid w:val="00C327A2"/>
    <w:rsid w:val="00C32D66"/>
    <w:rsid w:val="00C51F95"/>
    <w:rsid w:val="00C55A53"/>
    <w:rsid w:val="00C6027D"/>
    <w:rsid w:val="00C72940"/>
    <w:rsid w:val="00C72975"/>
    <w:rsid w:val="00C777BF"/>
    <w:rsid w:val="00C814EE"/>
    <w:rsid w:val="00C867CE"/>
    <w:rsid w:val="00C91FA9"/>
    <w:rsid w:val="00CA454F"/>
    <w:rsid w:val="00CA719D"/>
    <w:rsid w:val="00CA74E6"/>
    <w:rsid w:val="00CB2804"/>
    <w:rsid w:val="00CC0429"/>
    <w:rsid w:val="00CC4A3F"/>
    <w:rsid w:val="00CD1389"/>
    <w:rsid w:val="00CD1CF5"/>
    <w:rsid w:val="00CD4626"/>
    <w:rsid w:val="00CE599B"/>
    <w:rsid w:val="00CE707D"/>
    <w:rsid w:val="00CF435A"/>
    <w:rsid w:val="00D053AD"/>
    <w:rsid w:val="00D07A6B"/>
    <w:rsid w:val="00D268AF"/>
    <w:rsid w:val="00D32C4E"/>
    <w:rsid w:val="00D41A0F"/>
    <w:rsid w:val="00D51F8B"/>
    <w:rsid w:val="00D53DE1"/>
    <w:rsid w:val="00D54D97"/>
    <w:rsid w:val="00D57522"/>
    <w:rsid w:val="00D607E2"/>
    <w:rsid w:val="00D64FAB"/>
    <w:rsid w:val="00D6771A"/>
    <w:rsid w:val="00D7373A"/>
    <w:rsid w:val="00D83780"/>
    <w:rsid w:val="00D84E92"/>
    <w:rsid w:val="00D96514"/>
    <w:rsid w:val="00DA52C8"/>
    <w:rsid w:val="00DB5464"/>
    <w:rsid w:val="00DC05CB"/>
    <w:rsid w:val="00DF2003"/>
    <w:rsid w:val="00E00DC6"/>
    <w:rsid w:val="00E03950"/>
    <w:rsid w:val="00E06CF2"/>
    <w:rsid w:val="00E07499"/>
    <w:rsid w:val="00E12DC8"/>
    <w:rsid w:val="00E247BB"/>
    <w:rsid w:val="00E258E3"/>
    <w:rsid w:val="00E35C77"/>
    <w:rsid w:val="00E408F0"/>
    <w:rsid w:val="00E46676"/>
    <w:rsid w:val="00E473BC"/>
    <w:rsid w:val="00E610D2"/>
    <w:rsid w:val="00E65005"/>
    <w:rsid w:val="00E70207"/>
    <w:rsid w:val="00E749AB"/>
    <w:rsid w:val="00E803F0"/>
    <w:rsid w:val="00E905A6"/>
    <w:rsid w:val="00EA268F"/>
    <w:rsid w:val="00EB0D1C"/>
    <w:rsid w:val="00EC4D13"/>
    <w:rsid w:val="00ED204F"/>
    <w:rsid w:val="00EE7384"/>
    <w:rsid w:val="00EF01C3"/>
    <w:rsid w:val="00F02C2A"/>
    <w:rsid w:val="00F046F3"/>
    <w:rsid w:val="00F21587"/>
    <w:rsid w:val="00F249E5"/>
    <w:rsid w:val="00F27C8B"/>
    <w:rsid w:val="00F41A52"/>
    <w:rsid w:val="00F45BDC"/>
    <w:rsid w:val="00F46C67"/>
    <w:rsid w:val="00F635CA"/>
    <w:rsid w:val="00F66370"/>
    <w:rsid w:val="00F75EB3"/>
    <w:rsid w:val="00F843D4"/>
    <w:rsid w:val="00F93667"/>
    <w:rsid w:val="00FB2543"/>
    <w:rsid w:val="00FB4DD8"/>
    <w:rsid w:val="00FD0B0C"/>
    <w:rsid w:val="00FD6B56"/>
    <w:rsid w:val="00FF0403"/>
    <w:rsid w:val="00FF2365"/>
    <w:rsid w:val="00FF472B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97D"/>
    <w:pPr>
      <w:ind w:leftChars="400" w:left="840"/>
    </w:pPr>
  </w:style>
  <w:style w:type="table" w:styleId="1">
    <w:name w:val="Light Shading"/>
    <w:basedOn w:val="a1"/>
    <w:uiPriority w:val="60"/>
    <w:rsid w:val="00B92D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743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5AF"/>
  </w:style>
  <w:style w:type="paragraph" w:styleId="a7">
    <w:name w:val="footer"/>
    <w:basedOn w:val="a"/>
    <w:link w:val="a8"/>
    <w:uiPriority w:val="99"/>
    <w:unhideWhenUsed/>
    <w:rsid w:val="00743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5AF"/>
  </w:style>
  <w:style w:type="paragraph" w:styleId="a9">
    <w:name w:val="Balloon Text"/>
    <w:basedOn w:val="a"/>
    <w:link w:val="aa"/>
    <w:uiPriority w:val="99"/>
    <w:semiHidden/>
    <w:unhideWhenUsed/>
    <w:rsid w:val="00BB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5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B1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797D"/>
    <w:pPr>
      <w:ind w:leftChars="400" w:left="840"/>
    </w:pPr>
  </w:style>
  <w:style w:type="table" w:styleId="1">
    <w:name w:val="Light Shading"/>
    <w:basedOn w:val="a1"/>
    <w:uiPriority w:val="60"/>
    <w:rsid w:val="00B92D3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7435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5AF"/>
  </w:style>
  <w:style w:type="paragraph" w:styleId="a7">
    <w:name w:val="footer"/>
    <w:basedOn w:val="a"/>
    <w:link w:val="a8"/>
    <w:uiPriority w:val="99"/>
    <w:unhideWhenUsed/>
    <w:rsid w:val="007435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5AF"/>
  </w:style>
  <w:style w:type="paragraph" w:styleId="a9">
    <w:name w:val="Balloon Text"/>
    <w:basedOn w:val="a"/>
    <w:link w:val="aa"/>
    <w:uiPriority w:val="99"/>
    <w:semiHidden/>
    <w:unhideWhenUsed/>
    <w:rsid w:val="00BB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53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4B15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jhs.mas-sys.com/classification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CFA47-AE2A-4981-B380-3A3078F0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msnrsato</dc:creator>
  <cp:lastModifiedBy>Masanori Sato</cp:lastModifiedBy>
  <cp:revision>33</cp:revision>
  <dcterms:created xsi:type="dcterms:W3CDTF">2018-06-04T01:57:00Z</dcterms:created>
  <dcterms:modified xsi:type="dcterms:W3CDTF">2019-08-08T04:39:00Z</dcterms:modified>
</cp:coreProperties>
</file>