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4A" w:rsidRDefault="00D3114A" w:rsidP="0052291F">
      <w:pPr>
        <w:jc w:val="center"/>
        <w:rPr>
          <w:rFonts w:cstheme="minorHAnsi"/>
          <w:sz w:val="24"/>
          <w:szCs w:val="24"/>
        </w:rPr>
      </w:pPr>
    </w:p>
    <w:p w:rsidR="0052291F" w:rsidRPr="00C644C2" w:rsidRDefault="0052291F" w:rsidP="0052291F">
      <w:pPr>
        <w:jc w:val="center"/>
        <w:rPr>
          <w:rFonts w:cstheme="minorHAnsi"/>
          <w:sz w:val="24"/>
          <w:szCs w:val="24"/>
        </w:rPr>
      </w:pPr>
      <w:r w:rsidRPr="00C644C2">
        <w:rPr>
          <w:rFonts w:cstheme="minorHAnsi"/>
          <w:sz w:val="24"/>
          <w:szCs w:val="24"/>
        </w:rPr>
        <w:t>Supplementary Materials for</w:t>
      </w:r>
    </w:p>
    <w:p w:rsidR="0052291F" w:rsidRPr="00C644C2" w:rsidRDefault="0052291F" w:rsidP="0052291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  <w:r w:rsidRPr="0052291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  <w:t>Shotgun metagenomic analysis of microbial communities from the Loxahatchee Nature Preserve in the Florida Everglades</w:t>
      </w:r>
    </w:p>
    <w:p w:rsidR="0052291F" w:rsidRPr="0052291F" w:rsidRDefault="0052291F" w:rsidP="0052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291F" w:rsidRPr="0052291F" w:rsidRDefault="0052291F" w:rsidP="0052291F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vertAlign w:val="superscript"/>
        </w:rPr>
      </w:pPr>
      <w:r w:rsidRPr="0052291F">
        <w:rPr>
          <w:rFonts w:eastAsia="Times New Roman" w:cstheme="minorHAnsi"/>
          <w:color w:val="000000"/>
          <w:sz w:val="20"/>
          <w:szCs w:val="20"/>
        </w:rPr>
        <w:t>B. Abraham, D. Caglayan, N. Carrillo, M. Chapman, C. Hagan, S. Hansen, R. Jeanty, A. Klimczak, M. Klingler, T. Kutcher, S. Levy, A. Millard-Bruzos, T. Moore, D Prentice, M. Prescott, R. Roehm, J. Rose, M. Yin, A. Hyodo, K. Lail, C. Daum, A. Clum, A. Copeland, R. Seshadri, T. Glavina del Rio, E. Eloe-Fadrosh, J. Benskin</w:t>
      </w:r>
      <w:bookmarkStart w:id="0" w:name="_GoBack"/>
      <w:bookmarkEnd w:id="0"/>
    </w:p>
    <w:p w:rsidR="00C644C2" w:rsidRPr="00D3114A" w:rsidRDefault="0052291F" w:rsidP="00D3114A">
      <w:pPr>
        <w:jc w:val="center"/>
        <w:rPr>
          <w:rFonts w:cstheme="minorHAnsi"/>
          <w:szCs w:val="24"/>
        </w:rPr>
      </w:pPr>
      <w:r w:rsidRPr="00C644C2">
        <w:rPr>
          <w:rFonts w:cstheme="minorHAnsi"/>
          <w:szCs w:val="24"/>
        </w:rPr>
        <w:t>Correspondence to: jonath</w:t>
      </w:r>
      <w:r w:rsidR="00D3114A">
        <w:rPr>
          <w:rFonts w:cstheme="minorHAnsi"/>
          <w:szCs w:val="24"/>
        </w:rPr>
        <w:t>an.benskin@palmbeachschools.org</w:t>
      </w:r>
    </w:p>
    <w:p w:rsidR="00303C29" w:rsidRDefault="00303C29" w:rsidP="0052291F">
      <w:pPr>
        <w:pStyle w:val="SMHeading"/>
      </w:pPr>
    </w:p>
    <w:p w:rsidR="00C644C2" w:rsidRDefault="00303C29" w:rsidP="0052291F">
      <w:pPr>
        <w:pStyle w:val="SMHeading"/>
      </w:pPr>
      <w:r>
        <w:t xml:space="preserve">Table S1: Sample metadata from shotgun sequencing. </w:t>
      </w:r>
    </w:p>
    <w:tbl>
      <w:tblPr>
        <w:tblW w:w="14850" w:type="dxa"/>
        <w:tblInd w:w="-185" w:type="dxa"/>
        <w:tblLook w:val="04A0" w:firstRow="1" w:lastRow="0" w:firstColumn="1" w:lastColumn="0" w:noHBand="0" w:noVBand="1"/>
      </w:tblPr>
      <w:tblGrid>
        <w:gridCol w:w="1350"/>
        <w:gridCol w:w="990"/>
        <w:gridCol w:w="1043"/>
        <w:gridCol w:w="1117"/>
        <w:gridCol w:w="1106"/>
        <w:gridCol w:w="1106"/>
        <w:gridCol w:w="938"/>
        <w:gridCol w:w="1170"/>
        <w:gridCol w:w="1170"/>
        <w:gridCol w:w="652"/>
        <w:gridCol w:w="968"/>
        <w:gridCol w:w="810"/>
        <w:gridCol w:w="1080"/>
        <w:gridCol w:w="1350"/>
      </w:tblGrid>
      <w:tr w:rsidR="00C644C2" w:rsidRPr="00C644C2" w:rsidTr="00C644C2">
        <w:trPr>
          <w:trHeight w:val="61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 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Platform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Instrument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Read Length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Read Count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Filtered Read Count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Percent of Reads ≥ Q30 Average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Average Base Quality Score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Insert Size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Insert Size Mode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Percent Read Pairs Merged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Q20 Read Length, Read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Q20 Read Length, Read 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Read GC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522,070,234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514,360,440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95.59%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36.24 ± 3.81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241.5 ± 40.0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21.47%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61.15 ± 9.19%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447,512,718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433,445,750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36.19 ± 3.96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241.6 ± 40.8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14.51%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60.76 ± 9.55%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410,632,630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394,531,032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36.17 ± 4.00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245.5 ± 37.5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17.34%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60.73 ± 9.53%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413,738,464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405,667,496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95.64%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36.24 ± 3.85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248.5 ± 35.9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16.14%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62.29 ± 9.00%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431,274,764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421,030,614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36.17 ± 4.01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247.4 ± 36.1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15.39%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247.4 ± 36.1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390,401,006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382,325,580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95.45%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36.20 ± 3.93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248.5 ± 35.1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17.42%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62.92 ± 9.08%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424,395,002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415,646,988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95.58%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36.22 ± 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248.6 ± 35.0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16.70%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63.73 ± 9.25%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355,547,126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355,547,126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95.38%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36.18 ± 3.99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246.6 ± 36.3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19.05%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62.71 ± 8.78%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383,074,976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380,904,536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95.74%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36.27 ± 3.73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248.6 ± 34.4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21.84%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62.49 ± 7.61%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506,491,070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501,896,854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95.84%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36.28 ± 3.72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247.7 ± 35.3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22.19%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62.20 ± 8.00%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398,051,504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393,458,660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95.64%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36.24 ± 3.83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248.4 ± 34.8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20.15%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61.72 ± 8.04%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412,383,228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407,631,926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95.69%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36.26 ± 3.79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248.6 ± 34.7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19.71%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62.49 ± 8.07%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490,564,808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485,969,802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95.82%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36.28 ± 3.71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248.7 ± 34.3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20.11%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62.08 ± 7.78%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337,679,286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333,805,618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94.95%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36.13 ± 4.06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245.6 ± 36.2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22.09%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62.40 ± 8.55%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318,916,728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314,631,176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95.62%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36.24 ± 3.84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246.9 ± 35.5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19.55%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62.57 ± 8.28%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412,287,960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408,850,934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95.85%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36.28 ± 3.71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244.7 ± 36.7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23.13%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62.91 ± 8.51%</w:t>
            </w:r>
          </w:p>
        </w:tc>
      </w:tr>
      <w:tr w:rsidR="00C644C2" w:rsidRPr="00C644C2" w:rsidTr="00C644C2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Illumina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NovaSeq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2x151 bp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517,796,346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514,390,536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96.10%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36.34 ± 3.55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249.3 ± 33.3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24.77%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150 bp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62.40 ± 8.04%</w:t>
            </w:r>
          </w:p>
        </w:tc>
      </w:tr>
    </w:tbl>
    <w:p w:rsidR="00C644C2" w:rsidRDefault="00C644C2" w:rsidP="00C644C2">
      <w:pPr>
        <w:pStyle w:val="SMcaption"/>
      </w:pPr>
      <w:r>
        <w:br/>
      </w:r>
    </w:p>
    <w:p w:rsidR="00C644C2" w:rsidRPr="00C644C2" w:rsidRDefault="00C644C2">
      <w:pPr>
        <w:rPr>
          <w:rFonts w:ascii="Times New Roman" w:eastAsia="Times New Roman" w:hAnsi="Times New Roman" w:cs="Times New Roman"/>
          <w:b/>
          <w:sz w:val="24"/>
          <w:szCs w:val="20"/>
        </w:rPr>
      </w:pPr>
      <w:r w:rsidRPr="00C644C2">
        <w:rPr>
          <w:b/>
        </w:rPr>
        <w:br w:type="page"/>
      </w:r>
    </w:p>
    <w:p w:rsidR="00303C29" w:rsidRDefault="00C644C2" w:rsidP="00C644C2">
      <w:pPr>
        <w:pStyle w:val="SMcaption"/>
      </w:pPr>
      <w:r>
        <w:lastRenderedPageBreak/>
        <w:t xml:space="preserve"> </w:t>
      </w:r>
    </w:p>
    <w:p w:rsidR="00C644C2" w:rsidRPr="00C644C2" w:rsidRDefault="00303C29" w:rsidP="00C644C2">
      <w:pPr>
        <w:pStyle w:val="SMcaption"/>
      </w:pPr>
      <w:r>
        <w:rPr>
          <w:b/>
        </w:rPr>
        <w:t xml:space="preserve">Table S2: </w:t>
      </w:r>
      <w:r w:rsidRPr="00C644C2">
        <w:rPr>
          <w:b/>
        </w:rPr>
        <w:t>Reads Matching Potential Contam</w:t>
      </w:r>
      <w:r>
        <w:rPr>
          <w:b/>
        </w:rPr>
        <w:t>ination.</w:t>
      </w:r>
    </w:p>
    <w:tbl>
      <w:tblPr>
        <w:tblW w:w="14665" w:type="dxa"/>
        <w:tblLook w:val="04A0" w:firstRow="1" w:lastRow="0" w:firstColumn="1" w:lastColumn="0" w:noHBand="0" w:noVBand="1"/>
      </w:tblPr>
      <w:tblGrid>
        <w:gridCol w:w="1520"/>
        <w:gridCol w:w="1520"/>
        <w:gridCol w:w="1540"/>
        <w:gridCol w:w="1000"/>
        <w:gridCol w:w="1040"/>
        <w:gridCol w:w="1520"/>
        <w:gridCol w:w="820"/>
        <w:gridCol w:w="1240"/>
        <w:gridCol w:w="1585"/>
        <w:gridCol w:w="1530"/>
        <w:gridCol w:w="1350"/>
      </w:tblGrid>
      <w:tr w:rsidR="00C644C2" w:rsidRPr="00C644C2" w:rsidTr="00C644C2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 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Adapters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Adapters (first 50bp only)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DNA Spike-ins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RNA Spike-ins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Fosmid Vector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PhiX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Non Synthetic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Mitochondria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Chloroplast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rRNA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0.90%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0.62%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3.88%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0.63%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1.26%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1.05%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5.65%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5.77%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0.71%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0.96%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6.51%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6.62%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0.67%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1.42%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1.31%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4.28%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4.21%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1.58%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1.46%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4.58%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4.49%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0.79%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1.32%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4.21%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0.81%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1.48%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1.38%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4.44%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4.31%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0.84%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1.88%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4.25%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0.88%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2.04%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1.99%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0.51%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4e–05%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2.68%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2.60%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0.56%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0.98%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5e–05%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2.99%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2.95%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0.66%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0.96%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2.80%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2.76%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0.60%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0.80%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4e–05%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4e–05%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2.48%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2.41%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0.52%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1.15%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1.01%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3.06%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3.05%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0.71%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1.10%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0.99%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6e–05%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3.20%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0.72%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0.72%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5e–05%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2.58%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0.54%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0.44%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0.34%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0.00%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2.32%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0.54%</w:t>
            </w:r>
          </w:p>
        </w:tc>
      </w:tr>
    </w:tbl>
    <w:p w:rsidR="00C644C2" w:rsidRPr="00C644C2" w:rsidRDefault="00C644C2" w:rsidP="00C644C2">
      <w:pPr>
        <w:pStyle w:val="SMcaption"/>
        <w:rPr>
          <w:b/>
        </w:rPr>
      </w:pPr>
      <w:r w:rsidRPr="00C644C2">
        <w:rPr>
          <w:b/>
        </w:rPr>
        <w:t xml:space="preserve">  </w:t>
      </w:r>
    </w:p>
    <w:p w:rsidR="00C644C2" w:rsidRDefault="00C644C2"/>
    <w:p w:rsidR="00C644C2" w:rsidRDefault="00C644C2"/>
    <w:p w:rsidR="00C644C2" w:rsidRDefault="00C644C2"/>
    <w:p w:rsidR="00C644C2" w:rsidRDefault="00C644C2"/>
    <w:p w:rsidR="00C644C2" w:rsidRDefault="00C644C2"/>
    <w:p w:rsidR="00C644C2" w:rsidRDefault="00C644C2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C644C2" w:rsidRDefault="00C644C2" w:rsidP="00C644C2">
      <w:pPr>
        <w:pStyle w:val="SMcaption"/>
      </w:pPr>
    </w:p>
    <w:p w:rsidR="00303C29" w:rsidRDefault="00303C29">
      <w:pPr>
        <w:rPr>
          <w:b/>
        </w:rPr>
      </w:pPr>
    </w:p>
    <w:p w:rsidR="00303C29" w:rsidRDefault="00303C29">
      <w:pPr>
        <w:rPr>
          <w:b/>
        </w:rPr>
      </w:pPr>
    </w:p>
    <w:p w:rsidR="00C644C2" w:rsidRDefault="00C644C2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b/>
        </w:rPr>
        <w:br w:type="page"/>
      </w:r>
    </w:p>
    <w:p w:rsidR="00303C29" w:rsidRDefault="00303C29" w:rsidP="00C644C2">
      <w:pPr>
        <w:pStyle w:val="SMcaption"/>
        <w:rPr>
          <w:b/>
        </w:rPr>
      </w:pPr>
    </w:p>
    <w:p w:rsidR="00C644C2" w:rsidRPr="00C644C2" w:rsidRDefault="00303C29" w:rsidP="00C644C2">
      <w:pPr>
        <w:pStyle w:val="SMcaption"/>
        <w:rPr>
          <w:b/>
        </w:rPr>
      </w:pPr>
      <w:r>
        <w:rPr>
          <w:b/>
        </w:rPr>
        <w:t>Table S3:</w:t>
      </w:r>
      <w:r w:rsidR="00C644C2">
        <w:rPr>
          <w:b/>
        </w:rPr>
        <w:t xml:space="preserve"> </w:t>
      </w:r>
      <w:r>
        <w:rPr>
          <w:b/>
        </w:rPr>
        <w:t>Assembly Information</w:t>
      </w:r>
      <w:r w:rsidR="00D3114A">
        <w:rPr>
          <w:b/>
        </w:rPr>
        <w:t>.</w:t>
      </w:r>
    </w:p>
    <w:tbl>
      <w:tblPr>
        <w:tblW w:w="14575" w:type="dxa"/>
        <w:tblLook w:val="04A0" w:firstRow="1" w:lastRow="0" w:firstColumn="1" w:lastColumn="0" w:noHBand="0" w:noVBand="1"/>
      </w:tblPr>
      <w:tblGrid>
        <w:gridCol w:w="1520"/>
        <w:gridCol w:w="1805"/>
        <w:gridCol w:w="2160"/>
        <w:gridCol w:w="1440"/>
        <w:gridCol w:w="2070"/>
        <w:gridCol w:w="1080"/>
        <w:gridCol w:w="990"/>
        <w:gridCol w:w="1620"/>
        <w:gridCol w:w="1890"/>
      </w:tblGrid>
      <w:tr w:rsidR="00C644C2" w:rsidRPr="00C644C2" w:rsidTr="00C644C2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Sample Name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Contig Count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Length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 Contig Length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Ratio of reads mapped to contigs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Ratio of reads mapped to contigs ≥ 10kb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7,524,127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5,073,890,161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1,385,399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966,835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60.40%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11.00%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5,942,687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3,854,319,575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1,162,931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778,343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47.40%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6.20%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5,775,241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3,738,543,218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1,175,086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881,419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6.20%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4,276,670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3,498,326,906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590,918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1,212,572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72.10%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16.70%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4,998,465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3,933,254,154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779,684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1,136,497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69.10%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11.90%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3,567,030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3,168,631,094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465,707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829,527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1,332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80.60%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17.30%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4,086,965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3,428,446,172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537,217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1,118,386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75.40%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16.20%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2.5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4,805,745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3,208,035,624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919,469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478,418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50.40%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5.50%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5,712,677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4,007,317,427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1,024,190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1,203,259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62.00%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8.20%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6,790,032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5,048,854,196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1,099,745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1,101,837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1,255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71.10%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12.50%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6,141,096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4,171,278,819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1,171,313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812,264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56.70%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6.60%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6,537,649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4,259,582,075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1,303,430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618,498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53.20%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5.00%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3.5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6,742,355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5,073,855,621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1,069,897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1,322,185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933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1,285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70.70%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13.70%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4,584,052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3,126,416,126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834,903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436,316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54.20%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7.50%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4,044,727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2,918,987,207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656,909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1,646,909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55.20%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11.40%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6,864,306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4,290,243,432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1,462,192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144,519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50.80%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4.30%</w:t>
            </w:r>
          </w:p>
        </w:tc>
      </w:tr>
      <w:tr w:rsidR="00C644C2" w:rsidRPr="00C644C2" w:rsidTr="00C644C2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Lox Sample 4.5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7,036,709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4,934,283,054 bp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1,169,774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3,096,523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1,057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68.50%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20.50%</w:t>
            </w:r>
          </w:p>
        </w:tc>
      </w:tr>
    </w:tbl>
    <w:p w:rsidR="00C644C2" w:rsidRDefault="00C644C2" w:rsidP="00C644C2">
      <w:r>
        <w:br w:type="page"/>
      </w:r>
    </w:p>
    <w:p w:rsidR="00C644C2" w:rsidRPr="00C644C2" w:rsidRDefault="00C644C2" w:rsidP="00C644C2">
      <w:pPr>
        <w:rPr>
          <w:b/>
        </w:rPr>
      </w:pPr>
    </w:p>
    <w:p w:rsidR="00D516C6" w:rsidRDefault="00C644C2" w:rsidP="00D516C6">
      <w:pPr>
        <w:pStyle w:val="SMHeading"/>
        <w:ind w:firstLine="720"/>
      </w:pPr>
      <w:r>
        <w:t>Table S4</w:t>
      </w:r>
      <w:r w:rsidR="00303C29">
        <w:t>:</w:t>
      </w:r>
      <w:r w:rsidR="00303C29" w:rsidRPr="00303C29">
        <w:t xml:space="preserve"> </w:t>
      </w:r>
      <w:r w:rsidR="00303C29">
        <w:t>t-Tests for different diversity tests</w:t>
      </w:r>
      <w:r w:rsidR="00D516C6">
        <w:t>.</w:t>
      </w:r>
    </w:p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411"/>
        <w:gridCol w:w="1040"/>
        <w:gridCol w:w="880"/>
        <w:gridCol w:w="860"/>
        <w:gridCol w:w="261"/>
        <w:gridCol w:w="1040"/>
        <w:gridCol w:w="880"/>
        <w:gridCol w:w="880"/>
        <w:gridCol w:w="261"/>
        <w:gridCol w:w="1084"/>
        <w:gridCol w:w="880"/>
        <w:gridCol w:w="1152"/>
        <w:gridCol w:w="261"/>
        <w:gridCol w:w="1080"/>
        <w:gridCol w:w="990"/>
        <w:gridCol w:w="990"/>
      </w:tblGrid>
      <w:tr w:rsidR="00C644C2" w:rsidRPr="00C644C2" w:rsidTr="00D516C6">
        <w:trPr>
          <w:trHeight w:val="300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Richness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644C2" w:rsidRPr="00D516C6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Shannon's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B7B7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Simpson's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B7B7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Peilou's</w:t>
            </w:r>
          </w:p>
        </w:tc>
      </w:tr>
      <w:tr w:rsidR="00C644C2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1 v. Site 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D516C6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C644C2" w:rsidRPr="00C644C2" w:rsidTr="00D516C6">
        <w:trPr>
          <w:trHeight w:val="13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D516C6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4C2" w:rsidRPr="00C644C2" w:rsidRDefault="00C644C2" w:rsidP="00C644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2.99518714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2.33809798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0.76986687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0.7203672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0.4549209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0.35598724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0.0472816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0.02007615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0.00132693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0.00059764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0.00114995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0.00034211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0.37433155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2.3551125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2.22029512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3.36139115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0.29045938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0.21089255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0.22458169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0.13915698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1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0.0519567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135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1 v. Site 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D516C6" w:rsidRPr="00C644C2" w:rsidTr="00D516C6">
        <w:trPr>
          <w:trHeight w:val="9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93.8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2.99518714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2.70002298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0.76986687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0.75908476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0.4549209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0.41227235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0.0472816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0.00328982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0.00132693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7.78E-05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0.00114995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0.00014632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0.41916168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14.3721047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17.0561836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7.85920117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0.31651309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0.01492282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0.01101509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0.04115063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1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0.0519567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6.94427191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135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1 v. Site 4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D516C6" w:rsidRPr="00C644C2" w:rsidTr="00D516C6">
        <w:trPr>
          <w:trHeight w:val="9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2.99514328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2.64967864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0.76986687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0.72506256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0.4549209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0.40387845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5.66666667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0.04728652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0.01408726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0.00132693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0.00080239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0.00114995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0.00040117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1.23529412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3.3566878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1.65372615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2.86647503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0.40609799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0.1716432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0.32802045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0.2013448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719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9.5520945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9.5520945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9.5520945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9.5520945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271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271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2 v. Site 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D516C6" w:rsidRPr="00C644C2" w:rsidTr="00D516C6">
        <w:trPr>
          <w:trHeight w:val="7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93.8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2.33809798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2.70002298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0.7203672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0.75908476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0.35598724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0.41227235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0.02007615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0.00328982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0.00059764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7.78E-05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0.00034211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0.00014632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1.11976048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6.10251303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7.68194438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2.33807992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0.4576722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0.05388784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0.0367442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0.21546272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1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6.38823291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6.38823291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6.38823291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6.38823291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12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2 v. Site 4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D516C6" w:rsidRPr="00C644C2" w:rsidTr="00D516C6">
        <w:trPr>
          <w:trHeight w:val="10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2.33809798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2.64971279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0.7203672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0.72506256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0.35598724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0.40387845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5.66666667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0.02007615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0.01407272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0.00059764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0.00080239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0.00034211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0.00040117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1.42660032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0.74482268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0.8527645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0.17709115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0.40112248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0.37898756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0.42442992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4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9.11718225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9.11718225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0.15171325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0.15171325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12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B7B7"/>
            <w:textDirection w:val="tbRl"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44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Site 3 v. Site 4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F-Test Two-Sample for Variances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Variable 2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94.5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2.70002298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2.64971279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0.75908476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0.72506256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0.41227235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0.40387845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5.66666667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0.00328982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0.01407272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7.78E-05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0.00080239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Variance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0.00014632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0.00040117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Observations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2.94705882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0.2337726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0.09695757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0.36472855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00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0.2006232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0.09707563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0.0236133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P(F&lt;=f)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0.1772774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D516C6" w:rsidRPr="00C644C2" w:rsidTr="00D516C6">
        <w:trPr>
          <w:trHeight w:val="345"/>
          <w:jc w:val="center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9.11718225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D516C6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6C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0.15171325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0.15171325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 Critical one-tail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0.15171325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6C6" w:rsidRPr="00C644C2" w:rsidRDefault="00D516C6" w:rsidP="00D5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644C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C644C2" w:rsidRDefault="00C644C2"/>
    <w:p w:rsidR="00C644C2" w:rsidRDefault="00C644C2"/>
    <w:p w:rsidR="00C644C2" w:rsidRDefault="00C644C2">
      <w:r>
        <w:br w:type="page"/>
      </w:r>
    </w:p>
    <w:p w:rsidR="00C644C2" w:rsidRDefault="00C644C2">
      <w:pPr>
        <w:rPr>
          <w:b/>
        </w:rPr>
      </w:pPr>
    </w:p>
    <w:p w:rsidR="00C644C2" w:rsidRDefault="00C644C2">
      <w:pPr>
        <w:rPr>
          <w:b/>
        </w:rPr>
      </w:pPr>
    </w:p>
    <w:p w:rsidR="00C644C2" w:rsidRPr="00C07155" w:rsidRDefault="00C644C2" w:rsidP="00C644C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7155">
        <w:rPr>
          <w:b/>
          <w:sz w:val="24"/>
          <w:szCs w:val="24"/>
        </w:rPr>
        <w:t>Table S5</w:t>
      </w:r>
      <w:r w:rsidR="00303C29" w:rsidRPr="00C07155">
        <w:rPr>
          <w:b/>
          <w:sz w:val="24"/>
          <w:szCs w:val="24"/>
        </w:rPr>
        <w:t xml:space="preserve">: Soil </w:t>
      </w:r>
      <w:r w:rsidR="00D516C6" w:rsidRPr="00C07155">
        <w:rPr>
          <w:b/>
          <w:sz w:val="24"/>
          <w:szCs w:val="24"/>
        </w:rPr>
        <w:t>m</w:t>
      </w:r>
      <w:r w:rsidR="00303C29" w:rsidRPr="00C07155">
        <w:rPr>
          <w:b/>
          <w:sz w:val="24"/>
          <w:szCs w:val="24"/>
        </w:rPr>
        <w:t xml:space="preserve">etadata </w:t>
      </w:r>
      <w:r w:rsidR="00D516C6" w:rsidRPr="00C07155">
        <w:rPr>
          <w:b/>
          <w:sz w:val="24"/>
          <w:szCs w:val="24"/>
        </w:rPr>
        <w:t xml:space="preserve">for each sample. 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2029"/>
        <w:gridCol w:w="539"/>
        <w:gridCol w:w="606"/>
        <w:gridCol w:w="1006"/>
      </w:tblGrid>
      <w:tr w:rsidR="00C644C2" w:rsidRPr="00C644C2" w:rsidTr="00C644C2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%C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Water %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94.85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Lox_smaple_1.3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94.85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94.85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74.67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74.67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74.67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74.67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74.67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87.36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87.36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87.36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87.36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87.36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Lox_sample_4.2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86.27</w:t>
            </w:r>
          </w:p>
        </w:tc>
      </w:tr>
      <w:tr w:rsidR="00C644C2" w:rsidRPr="00C644C2" w:rsidTr="00C644C2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86.27</w:t>
            </w:r>
          </w:p>
        </w:tc>
      </w:tr>
      <w:tr w:rsidR="00C644C2" w:rsidRPr="00C644C2" w:rsidTr="00C644C2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Lox_sample_4.5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4C2" w:rsidRPr="00303C29" w:rsidRDefault="00C644C2" w:rsidP="00303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3C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86.27</w:t>
            </w:r>
          </w:p>
        </w:tc>
      </w:tr>
    </w:tbl>
    <w:p w:rsidR="0052291F" w:rsidRPr="00D3114A" w:rsidRDefault="0052291F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sectPr w:rsidR="0052291F" w:rsidRPr="00D3114A" w:rsidSect="00C644C2">
      <w:pgSz w:w="15840" w:h="12240" w:orient="landscape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F"/>
    <w:rsid w:val="00303C29"/>
    <w:rsid w:val="004720C0"/>
    <w:rsid w:val="0052291F"/>
    <w:rsid w:val="005A0893"/>
    <w:rsid w:val="00C07155"/>
    <w:rsid w:val="00C644C2"/>
    <w:rsid w:val="00D3114A"/>
    <w:rsid w:val="00D516C6"/>
    <w:rsid w:val="00E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0EDE"/>
  <w15:chartTrackingRefBased/>
  <w15:docId w15:val="{C14B2D2E-D281-449D-9FEC-2533535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2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Heading">
    <w:name w:val="SM Heading"/>
    <w:basedOn w:val="Heading1"/>
    <w:qFormat/>
    <w:rsid w:val="0052291F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522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52291F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caption">
    <w:name w:val="SM caption"/>
    <w:basedOn w:val="SMText"/>
    <w:qFormat/>
    <w:rsid w:val="0052291F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SDPBC</dc:creator>
  <cp:keywords/>
  <dc:description/>
  <cp:lastModifiedBy>SDPBC</cp:lastModifiedBy>
  <cp:revision>6</cp:revision>
  <dcterms:created xsi:type="dcterms:W3CDTF">2019-04-23T16:03:00Z</dcterms:created>
  <dcterms:modified xsi:type="dcterms:W3CDTF">2019-04-25T12:03:00Z</dcterms:modified>
</cp:coreProperties>
</file>