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tblpY="1"/>
        <w:tblOverlap w:val="never"/>
        <w:tblW w:w="14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80" w:firstRow="0" w:lastRow="0" w:firstColumn="1" w:lastColumn="0" w:noHBand="1" w:noVBand="1"/>
      </w:tblPr>
      <w:tblGrid>
        <w:gridCol w:w="2774"/>
        <w:gridCol w:w="36"/>
        <w:gridCol w:w="245"/>
        <w:gridCol w:w="1126"/>
        <w:gridCol w:w="829"/>
        <w:gridCol w:w="236"/>
        <w:gridCol w:w="47"/>
        <w:gridCol w:w="240"/>
        <w:gridCol w:w="1075"/>
        <w:gridCol w:w="765"/>
        <w:gridCol w:w="241"/>
        <w:gridCol w:w="46"/>
        <w:gridCol w:w="241"/>
        <w:gridCol w:w="1072"/>
        <w:gridCol w:w="752"/>
        <w:gridCol w:w="238"/>
        <w:gridCol w:w="49"/>
        <w:gridCol w:w="238"/>
        <w:gridCol w:w="980"/>
        <w:gridCol w:w="751"/>
        <w:gridCol w:w="236"/>
        <w:gridCol w:w="51"/>
        <w:gridCol w:w="236"/>
        <w:gridCol w:w="1111"/>
        <w:gridCol w:w="845"/>
        <w:gridCol w:w="284"/>
        <w:gridCol w:w="107"/>
      </w:tblGrid>
      <w:tr w:rsidR="00EB4DF5" w:rsidRPr="000F3DEB" w:rsidTr="00615693">
        <w:tc>
          <w:tcPr>
            <w:tcW w:w="14851" w:type="dxa"/>
            <w:gridSpan w:val="27"/>
            <w:shd w:val="clear" w:color="auto" w:fill="FFFFFF" w:themeFill="background1"/>
          </w:tcPr>
          <w:p w:rsidR="00EB4DF5" w:rsidRPr="000F3DEB" w:rsidRDefault="00EB4DF5" w:rsidP="00615693">
            <w:pPr>
              <w:pStyle w:val="NoSpacing"/>
              <w:rPr>
                <w:b/>
                <w:sz w:val="20"/>
                <w:lang w:val="en-GB"/>
              </w:rPr>
            </w:pPr>
            <w:r w:rsidRPr="000F3DEB">
              <w:rPr>
                <w:b/>
                <w:sz w:val="20"/>
                <w:lang w:val="en-GB"/>
              </w:rPr>
              <w:t xml:space="preserve">Supplementary Table 2: </w:t>
            </w:r>
            <w:r w:rsidRPr="000F3DEB">
              <w:rPr>
                <w:sz w:val="20"/>
                <w:lang w:val="en-GB"/>
              </w:rPr>
              <w:t>associations between individual and environmental characteristics with car driving (min/week), stratified by country.</w:t>
            </w:r>
          </w:p>
        </w:tc>
      </w:tr>
      <w:tr w:rsidR="00EB4DF5" w:rsidRPr="000F3DEB" w:rsidTr="00615693">
        <w:tc>
          <w:tcPr>
            <w:tcW w:w="2799" w:type="dxa"/>
            <w:tcBorders>
              <w:bottom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282" w:type="dxa"/>
            <w:gridSpan w:val="2"/>
            <w:shd w:val="clear" w:color="auto" w:fill="FFFFFF" w:themeFill="background1"/>
          </w:tcPr>
          <w:p w:rsidR="00EB4DF5" w:rsidRPr="000F3DEB" w:rsidRDefault="00EB4DF5" w:rsidP="00615693">
            <w:pPr>
              <w:jc w:val="center"/>
              <w:rPr>
                <w:b/>
                <w:sz w:val="18"/>
                <w:szCs w:val="18"/>
                <w:lang w:val="en-GB"/>
              </w:rPr>
            </w:pPr>
          </w:p>
        </w:tc>
        <w:tc>
          <w:tcPr>
            <w:tcW w:w="2255" w:type="dxa"/>
            <w:gridSpan w:val="4"/>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r w:rsidRPr="000F3DEB">
              <w:rPr>
                <w:b/>
                <w:sz w:val="18"/>
                <w:szCs w:val="18"/>
                <w:lang w:val="en-GB"/>
              </w:rPr>
              <w:t>Belgium</w:t>
            </w:r>
          </w:p>
          <w:p w:rsidR="00EB4DF5" w:rsidRPr="000F3DEB" w:rsidRDefault="00EB4DF5" w:rsidP="00615693">
            <w:pPr>
              <w:pStyle w:val="NoSpacing"/>
              <w:jc w:val="center"/>
              <w:rPr>
                <w:sz w:val="18"/>
                <w:szCs w:val="18"/>
                <w:lang w:val="en-GB"/>
              </w:rPr>
            </w:pPr>
            <w:r w:rsidRPr="000F3DEB">
              <w:rPr>
                <w:sz w:val="18"/>
                <w:szCs w:val="18"/>
                <w:lang w:val="en-GB"/>
              </w:rPr>
              <w:t xml:space="preserve">n=1,382, </w:t>
            </w:r>
            <w:proofErr w:type="spellStart"/>
            <w:r w:rsidRPr="000F3DEB">
              <w:rPr>
                <w:sz w:val="18"/>
                <w:szCs w:val="18"/>
                <w:lang w:val="en-GB"/>
              </w:rPr>
              <w:t>n</w:t>
            </w:r>
            <w:r w:rsidRPr="000F3DEB">
              <w:rPr>
                <w:sz w:val="18"/>
                <w:szCs w:val="18"/>
                <w:vertAlign w:val="subscript"/>
                <w:lang w:val="en-GB"/>
              </w:rPr>
              <w:t>NBH</w:t>
            </w:r>
            <w:proofErr w:type="spellEnd"/>
            <w:r w:rsidRPr="000F3DEB">
              <w:rPr>
                <w:sz w:val="18"/>
                <w:szCs w:val="18"/>
                <w:lang w:val="en-GB"/>
              </w:rPr>
              <w:t>=12</w:t>
            </w:r>
          </w:p>
        </w:tc>
        <w:tc>
          <w:tcPr>
            <w:tcW w:w="240" w:type="dxa"/>
            <w:shd w:val="clear" w:color="auto" w:fill="FFFFFF" w:themeFill="background1"/>
          </w:tcPr>
          <w:p w:rsidR="00EB4DF5" w:rsidRPr="000F3DEB" w:rsidRDefault="00EB4DF5" w:rsidP="00615693">
            <w:pPr>
              <w:jc w:val="center"/>
              <w:rPr>
                <w:b/>
                <w:sz w:val="18"/>
                <w:szCs w:val="18"/>
                <w:lang w:val="en-GB"/>
              </w:rPr>
            </w:pPr>
          </w:p>
        </w:tc>
        <w:tc>
          <w:tcPr>
            <w:tcW w:w="2142" w:type="dxa"/>
            <w:gridSpan w:val="4"/>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r w:rsidRPr="000F3DEB">
              <w:rPr>
                <w:b/>
                <w:sz w:val="18"/>
                <w:szCs w:val="18"/>
                <w:lang w:val="en-GB"/>
              </w:rPr>
              <w:t>France</w:t>
            </w:r>
          </w:p>
          <w:p w:rsidR="00EB4DF5" w:rsidRPr="000F3DEB" w:rsidRDefault="00EB4DF5" w:rsidP="00615693">
            <w:pPr>
              <w:pStyle w:val="NoSpacing"/>
              <w:jc w:val="center"/>
              <w:rPr>
                <w:sz w:val="18"/>
                <w:szCs w:val="18"/>
                <w:lang w:val="en-GB"/>
              </w:rPr>
            </w:pPr>
            <w:r w:rsidRPr="000F3DEB">
              <w:rPr>
                <w:sz w:val="18"/>
                <w:szCs w:val="18"/>
                <w:lang w:val="en-GB"/>
              </w:rPr>
              <w:t xml:space="preserve">n=477, </w:t>
            </w:r>
            <w:proofErr w:type="spellStart"/>
            <w:r w:rsidRPr="000F3DEB">
              <w:rPr>
                <w:sz w:val="18"/>
                <w:szCs w:val="18"/>
                <w:lang w:val="en-GB"/>
              </w:rPr>
              <w:t>n</w:t>
            </w:r>
            <w:r w:rsidRPr="000F3DEB">
              <w:rPr>
                <w:sz w:val="18"/>
                <w:szCs w:val="18"/>
                <w:vertAlign w:val="subscript"/>
                <w:lang w:val="en-GB"/>
              </w:rPr>
              <w:t>NBH</w:t>
            </w:r>
            <w:proofErr w:type="spellEnd"/>
            <w:r w:rsidRPr="000F3DEB">
              <w:rPr>
                <w:sz w:val="18"/>
                <w:szCs w:val="18"/>
                <w:lang w:val="en-GB"/>
              </w:rPr>
              <w:t>=12</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2126" w:type="dxa"/>
            <w:gridSpan w:val="4"/>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r w:rsidRPr="000F3DEB">
              <w:rPr>
                <w:b/>
                <w:sz w:val="18"/>
                <w:szCs w:val="18"/>
                <w:lang w:val="en-GB"/>
              </w:rPr>
              <w:t>Hungary</w:t>
            </w:r>
          </w:p>
          <w:p w:rsidR="00EB4DF5" w:rsidRPr="000F3DEB" w:rsidRDefault="00EB4DF5" w:rsidP="00615693">
            <w:pPr>
              <w:pStyle w:val="NoSpacing"/>
              <w:jc w:val="center"/>
              <w:rPr>
                <w:sz w:val="18"/>
                <w:szCs w:val="18"/>
                <w:lang w:val="en-GB"/>
              </w:rPr>
            </w:pPr>
            <w:r w:rsidRPr="000F3DEB">
              <w:rPr>
                <w:sz w:val="18"/>
                <w:szCs w:val="18"/>
                <w:lang w:val="en-GB"/>
              </w:rPr>
              <w:t xml:space="preserve">n=641, </w:t>
            </w:r>
            <w:proofErr w:type="spellStart"/>
            <w:r w:rsidRPr="000F3DEB">
              <w:rPr>
                <w:sz w:val="18"/>
                <w:szCs w:val="18"/>
                <w:lang w:val="en-GB"/>
              </w:rPr>
              <w:t>n</w:t>
            </w:r>
            <w:r w:rsidRPr="000F3DEB">
              <w:rPr>
                <w:sz w:val="18"/>
                <w:szCs w:val="18"/>
                <w:vertAlign w:val="subscript"/>
                <w:lang w:val="en-GB"/>
              </w:rPr>
              <w:t>NBH</w:t>
            </w:r>
            <w:proofErr w:type="spellEnd"/>
            <w:r w:rsidRPr="000F3DEB">
              <w:rPr>
                <w:sz w:val="18"/>
                <w:szCs w:val="18"/>
                <w:lang w:val="en-GB"/>
              </w:rPr>
              <w:t>=11</w:t>
            </w:r>
          </w:p>
        </w:tc>
        <w:tc>
          <w:tcPr>
            <w:tcW w:w="238" w:type="dxa"/>
            <w:shd w:val="clear" w:color="auto" w:fill="FFFFFF" w:themeFill="background1"/>
          </w:tcPr>
          <w:p w:rsidR="00EB4DF5" w:rsidRPr="000F3DEB" w:rsidRDefault="00EB4DF5" w:rsidP="00615693">
            <w:pPr>
              <w:jc w:val="center"/>
              <w:rPr>
                <w:b/>
                <w:sz w:val="18"/>
                <w:szCs w:val="18"/>
                <w:lang w:val="en-GB"/>
              </w:rPr>
            </w:pPr>
          </w:p>
        </w:tc>
        <w:tc>
          <w:tcPr>
            <w:tcW w:w="2032" w:type="dxa"/>
            <w:gridSpan w:val="4"/>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r w:rsidRPr="000F3DEB">
              <w:rPr>
                <w:b/>
                <w:sz w:val="18"/>
                <w:szCs w:val="18"/>
                <w:lang w:val="en-GB"/>
              </w:rPr>
              <w:t>The Netherlands</w:t>
            </w:r>
          </w:p>
          <w:p w:rsidR="00EB4DF5" w:rsidRPr="000F3DEB" w:rsidRDefault="00EB4DF5" w:rsidP="00615693">
            <w:pPr>
              <w:pStyle w:val="NoSpacing"/>
              <w:jc w:val="center"/>
              <w:rPr>
                <w:sz w:val="18"/>
                <w:szCs w:val="18"/>
                <w:lang w:val="en-GB"/>
              </w:rPr>
            </w:pPr>
            <w:r w:rsidRPr="000F3DEB">
              <w:rPr>
                <w:sz w:val="18"/>
                <w:szCs w:val="18"/>
                <w:lang w:val="en-GB"/>
              </w:rPr>
              <w:t xml:space="preserve">n=1,311, </w:t>
            </w:r>
            <w:proofErr w:type="spellStart"/>
            <w:r w:rsidRPr="000F3DEB">
              <w:rPr>
                <w:sz w:val="18"/>
                <w:szCs w:val="18"/>
                <w:lang w:val="en-GB"/>
              </w:rPr>
              <w:t>n</w:t>
            </w:r>
            <w:r w:rsidRPr="000F3DEB">
              <w:rPr>
                <w:sz w:val="18"/>
                <w:szCs w:val="18"/>
                <w:vertAlign w:val="subscript"/>
                <w:lang w:val="en-GB"/>
              </w:rPr>
              <w:t>NBH</w:t>
            </w:r>
            <w:proofErr w:type="spellEnd"/>
            <w:r w:rsidRPr="000F3DEB">
              <w:rPr>
                <w:sz w:val="18"/>
                <w:szCs w:val="18"/>
                <w:lang w:val="en-GB"/>
              </w:rPr>
              <w:t>=12</w:t>
            </w:r>
          </w:p>
        </w:tc>
        <w:tc>
          <w:tcPr>
            <w:tcW w:w="236" w:type="dxa"/>
            <w:shd w:val="clear" w:color="auto" w:fill="FFFFFF" w:themeFill="background1"/>
          </w:tcPr>
          <w:p w:rsidR="00EB4DF5" w:rsidRPr="000F3DEB" w:rsidRDefault="00EB4DF5" w:rsidP="00615693">
            <w:pPr>
              <w:jc w:val="center"/>
              <w:rPr>
                <w:b/>
                <w:sz w:val="18"/>
                <w:szCs w:val="18"/>
                <w:lang w:val="en-GB"/>
              </w:rPr>
            </w:pPr>
          </w:p>
        </w:tc>
        <w:tc>
          <w:tcPr>
            <w:tcW w:w="2260" w:type="dxa"/>
            <w:gridSpan w:val="4"/>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r w:rsidRPr="000F3DEB">
              <w:rPr>
                <w:b/>
                <w:sz w:val="18"/>
                <w:szCs w:val="18"/>
                <w:lang w:val="en-GB"/>
              </w:rPr>
              <w:t>UK</w:t>
            </w:r>
          </w:p>
          <w:p w:rsidR="00EB4DF5" w:rsidRPr="000F3DEB" w:rsidRDefault="00EB4DF5" w:rsidP="00615693">
            <w:pPr>
              <w:pStyle w:val="NoSpacing"/>
              <w:jc w:val="center"/>
              <w:rPr>
                <w:sz w:val="18"/>
                <w:szCs w:val="18"/>
                <w:lang w:val="en-GB"/>
              </w:rPr>
            </w:pPr>
            <w:r w:rsidRPr="000F3DEB">
              <w:rPr>
                <w:sz w:val="18"/>
                <w:szCs w:val="18"/>
                <w:lang w:val="en-GB"/>
              </w:rPr>
              <w:t xml:space="preserve">n=447, </w:t>
            </w:r>
            <w:proofErr w:type="spellStart"/>
            <w:r w:rsidRPr="000F3DEB">
              <w:rPr>
                <w:sz w:val="18"/>
                <w:szCs w:val="18"/>
                <w:lang w:val="en-GB"/>
              </w:rPr>
              <w:t>n</w:t>
            </w:r>
            <w:r w:rsidRPr="000F3DEB">
              <w:rPr>
                <w:sz w:val="18"/>
                <w:szCs w:val="18"/>
                <w:vertAlign w:val="subscript"/>
                <w:lang w:val="en-GB"/>
              </w:rPr>
              <w:t>NBH</w:t>
            </w:r>
            <w:proofErr w:type="spellEnd"/>
            <w:r w:rsidRPr="000F3DEB">
              <w:rPr>
                <w:sz w:val="18"/>
                <w:szCs w:val="18"/>
                <w:lang w:val="en-GB"/>
              </w:rPr>
              <w:t>=12</w:t>
            </w:r>
          </w:p>
        </w:tc>
      </w:tr>
      <w:tr w:rsidR="00EB4DF5" w:rsidRPr="000F3DEB" w:rsidTr="00615693">
        <w:trPr>
          <w:gridAfter w:val="2"/>
          <w:wAfter w:w="287" w:type="dxa"/>
        </w:trPr>
        <w:tc>
          <w:tcPr>
            <w:tcW w:w="2799"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ICC</w:t>
            </w:r>
          </w:p>
        </w:tc>
        <w:tc>
          <w:tcPr>
            <w:tcW w:w="141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0.03</w:t>
            </w:r>
          </w:p>
        </w:tc>
        <w:tc>
          <w:tcPr>
            <w:tcW w:w="835"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0.15</w:t>
            </w:r>
          </w:p>
        </w:tc>
        <w:tc>
          <w:tcPr>
            <w:tcW w:w="770"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sz w:val="18"/>
                <w:szCs w:val="18"/>
                <w:lang w:val="en-GB"/>
              </w:rPr>
            </w:pPr>
          </w:p>
        </w:tc>
        <w:tc>
          <w:tcPr>
            <w:tcW w:w="136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0.03</w:t>
            </w:r>
          </w:p>
        </w:tc>
        <w:tc>
          <w:tcPr>
            <w:tcW w:w="757"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0.04</w:t>
            </w:r>
          </w:p>
        </w:tc>
        <w:tc>
          <w:tcPr>
            <w:tcW w:w="756"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0.07</w:t>
            </w:r>
          </w:p>
        </w:tc>
        <w:tc>
          <w:tcPr>
            <w:tcW w:w="851"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141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B (SE)</w:t>
            </w:r>
          </w:p>
        </w:tc>
        <w:tc>
          <w:tcPr>
            <w:tcW w:w="835"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 xml:space="preserve">p </w:t>
            </w:r>
          </w:p>
        </w:tc>
        <w:tc>
          <w:tcPr>
            <w:tcW w:w="236" w:type="dxa"/>
            <w:shd w:val="clear" w:color="auto" w:fill="FFFFFF" w:themeFill="background1"/>
          </w:tcPr>
          <w:p w:rsidR="00EB4DF5" w:rsidRPr="000F3DEB" w:rsidRDefault="00EB4DF5" w:rsidP="00615693">
            <w:pPr>
              <w:pStyle w:val="NoSpacing"/>
              <w:rPr>
                <w:i/>
                <w:sz w:val="18"/>
                <w:szCs w:val="18"/>
                <w:lang w:val="en-GB"/>
              </w:rPr>
            </w:pPr>
          </w:p>
        </w:tc>
        <w:tc>
          <w:tcPr>
            <w:tcW w:w="1372"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B (SE)</w:t>
            </w:r>
          </w:p>
        </w:tc>
        <w:tc>
          <w:tcPr>
            <w:tcW w:w="770"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 xml:space="preserve">p </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B (SE)</w:t>
            </w:r>
          </w:p>
        </w:tc>
        <w:tc>
          <w:tcPr>
            <w:tcW w:w="757"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 xml:space="preserve">p </w:t>
            </w:r>
          </w:p>
        </w:tc>
        <w:tc>
          <w:tcPr>
            <w:tcW w:w="238" w:type="dxa"/>
            <w:shd w:val="clear" w:color="auto" w:fill="FFFFFF" w:themeFill="background1"/>
          </w:tcPr>
          <w:p w:rsidR="00EB4DF5" w:rsidRPr="000F3DEB" w:rsidRDefault="00EB4DF5" w:rsidP="00615693">
            <w:pPr>
              <w:pStyle w:val="NoSpacing"/>
              <w:rPr>
                <w:i/>
                <w:sz w:val="18"/>
                <w:szCs w:val="18"/>
                <w:lang w:val="en-GB"/>
              </w:rPr>
            </w:pPr>
          </w:p>
        </w:tc>
        <w:tc>
          <w:tcPr>
            <w:tcW w:w="1276"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B (SE)</w:t>
            </w:r>
          </w:p>
        </w:tc>
        <w:tc>
          <w:tcPr>
            <w:tcW w:w="756"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 xml:space="preserve">p </w:t>
            </w:r>
          </w:p>
        </w:tc>
        <w:tc>
          <w:tcPr>
            <w:tcW w:w="236" w:type="dxa"/>
            <w:shd w:val="clear" w:color="auto" w:fill="FFFFFF" w:themeFill="background1"/>
          </w:tcPr>
          <w:p w:rsidR="00EB4DF5" w:rsidRPr="000F3DEB" w:rsidRDefault="00EB4DF5" w:rsidP="00615693">
            <w:pPr>
              <w:pStyle w:val="NoSpacing"/>
              <w:rPr>
                <w:i/>
                <w:sz w:val="18"/>
                <w:szCs w:val="18"/>
                <w:lang w:val="en-GB"/>
              </w:rPr>
            </w:pPr>
          </w:p>
        </w:tc>
        <w:tc>
          <w:tcPr>
            <w:tcW w:w="140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B (SE)</w:t>
            </w:r>
          </w:p>
        </w:tc>
        <w:tc>
          <w:tcPr>
            <w:tcW w:w="851"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i/>
                <w:sz w:val="18"/>
                <w:szCs w:val="18"/>
                <w:lang w:val="en-GB"/>
              </w:rPr>
            </w:pPr>
            <w:r w:rsidRPr="000F3DEB">
              <w:rPr>
                <w:i/>
                <w:sz w:val="18"/>
                <w:szCs w:val="18"/>
                <w:lang w:val="en-GB"/>
              </w:rPr>
              <w:t xml:space="preserve">p </w:t>
            </w:r>
          </w:p>
        </w:tc>
      </w:tr>
      <w:tr w:rsidR="00EB4DF5" w:rsidRPr="000F3DEB" w:rsidTr="00615693">
        <w:trPr>
          <w:gridAfter w:val="2"/>
          <w:wAfter w:w="287" w:type="dxa"/>
        </w:trPr>
        <w:tc>
          <w:tcPr>
            <w:tcW w:w="2799" w:type="dxa"/>
            <w:tcBorders>
              <w:top w:val="single" w:sz="4" w:space="0" w:color="auto"/>
            </w:tcBorders>
            <w:shd w:val="clear" w:color="auto" w:fill="FFFFFF" w:themeFill="background1"/>
          </w:tcPr>
          <w:p w:rsidR="00EB4DF5" w:rsidRPr="000F3DEB" w:rsidRDefault="00EB4DF5" w:rsidP="00615693">
            <w:pPr>
              <w:pStyle w:val="NoSpacing"/>
              <w:rPr>
                <w:b/>
                <w:i/>
                <w:sz w:val="18"/>
                <w:szCs w:val="18"/>
                <w:vertAlign w:val="superscript"/>
                <w:lang w:val="en-GB"/>
              </w:rPr>
            </w:pPr>
            <w:r w:rsidRPr="000F3DEB">
              <w:rPr>
                <w:b/>
                <w:i/>
                <w:sz w:val="18"/>
                <w:szCs w:val="18"/>
                <w:lang w:val="en-GB"/>
              </w:rPr>
              <w:t>Model 1</w:t>
            </w:r>
            <w:r w:rsidRPr="000F3DEB">
              <w:rPr>
                <w:b/>
                <w:i/>
                <w:sz w:val="18"/>
                <w:szCs w:val="18"/>
                <w:vertAlign w:val="superscript"/>
                <w:lang w:val="en-GB"/>
              </w:rPr>
              <w:t>a</w:t>
            </w:r>
          </w:p>
        </w:tc>
        <w:tc>
          <w:tcPr>
            <w:tcW w:w="1419" w:type="dxa"/>
            <w:gridSpan w:val="3"/>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835" w:type="dxa"/>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236" w:type="dxa"/>
            <w:shd w:val="clear" w:color="auto" w:fill="FFFFFF" w:themeFill="background1"/>
          </w:tcPr>
          <w:p w:rsidR="00EB4DF5" w:rsidRPr="000F3DEB" w:rsidRDefault="00EB4DF5" w:rsidP="00615693">
            <w:pPr>
              <w:pStyle w:val="NoSpacing"/>
              <w:rPr>
                <w:i/>
                <w:sz w:val="18"/>
                <w:szCs w:val="18"/>
                <w:lang w:val="en-GB"/>
              </w:rPr>
            </w:pPr>
          </w:p>
        </w:tc>
        <w:tc>
          <w:tcPr>
            <w:tcW w:w="1372" w:type="dxa"/>
            <w:gridSpan w:val="3"/>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770" w:type="dxa"/>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757" w:type="dxa"/>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238" w:type="dxa"/>
            <w:shd w:val="clear" w:color="auto" w:fill="FFFFFF" w:themeFill="background1"/>
          </w:tcPr>
          <w:p w:rsidR="00EB4DF5" w:rsidRPr="000F3DEB" w:rsidRDefault="00EB4DF5" w:rsidP="00615693">
            <w:pPr>
              <w:pStyle w:val="NoSpacing"/>
              <w:rPr>
                <w:i/>
                <w:sz w:val="18"/>
                <w:szCs w:val="18"/>
                <w:lang w:val="en-GB"/>
              </w:rPr>
            </w:pPr>
          </w:p>
        </w:tc>
        <w:tc>
          <w:tcPr>
            <w:tcW w:w="1276" w:type="dxa"/>
            <w:gridSpan w:val="3"/>
            <w:tcBorders>
              <w:top w:val="single" w:sz="4" w:space="0" w:color="auto"/>
            </w:tcBorders>
            <w:shd w:val="clear" w:color="auto" w:fill="FFFFFF" w:themeFill="background1"/>
          </w:tcPr>
          <w:p w:rsidR="00EB4DF5" w:rsidRPr="000F3DEB" w:rsidRDefault="00EB4DF5" w:rsidP="00615693">
            <w:pPr>
              <w:pStyle w:val="NoSpacing"/>
              <w:rPr>
                <w:i/>
                <w:sz w:val="18"/>
                <w:szCs w:val="18"/>
                <w:lang w:val="en-GB"/>
              </w:rPr>
            </w:pPr>
          </w:p>
        </w:tc>
        <w:tc>
          <w:tcPr>
            <w:tcW w:w="756"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851"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i/>
                <w:sz w:val="18"/>
                <w:szCs w:val="18"/>
                <w:lang w:val="en-GB"/>
              </w:rPr>
            </w:pPr>
            <w:r w:rsidRPr="000F3DEB">
              <w:rPr>
                <w:b/>
                <w:sz w:val="18"/>
                <w:szCs w:val="18"/>
                <w:lang w:val="en-GB"/>
              </w:rPr>
              <w:t>Individual characteristics</w:t>
            </w:r>
          </w:p>
        </w:tc>
        <w:tc>
          <w:tcPr>
            <w:tcW w:w="1419" w:type="dxa"/>
            <w:gridSpan w:val="3"/>
            <w:shd w:val="clear" w:color="auto" w:fill="FFFFFF" w:themeFill="background1"/>
          </w:tcPr>
          <w:p w:rsidR="00EB4DF5" w:rsidRPr="000F3DEB" w:rsidRDefault="00EB4DF5" w:rsidP="00615693">
            <w:pPr>
              <w:pStyle w:val="NoSpacing"/>
              <w:rPr>
                <w:i/>
                <w:sz w:val="18"/>
                <w:szCs w:val="18"/>
                <w:lang w:val="en-GB"/>
              </w:rPr>
            </w:pPr>
          </w:p>
        </w:tc>
        <w:tc>
          <w:tcPr>
            <w:tcW w:w="835" w:type="dxa"/>
            <w:shd w:val="clear" w:color="auto" w:fill="FFFFFF" w:themeFill="background1"/>
          </w:tcPr>
          <w:p w:rsidR="00EB4DF5" w:rsidRPr="000F3DEB" w:rsidRDefault="00EB4DF5" w:rsidP="00615693">
            <w:pPr>
              <w:pStyle w:val="NoSpacing"/>
              <w:rPr>
                <w:i/>
                <w:sz w:val="18"/>
                <w:szCs w:val="18"/>
                <w:lang w:val="en-GB"/>
              </w:rPr>
            </w:pPr>
          </w:p>
        </w:tc>
        <w:tc>
          <w:tcPr>
            <w:tcW w:w="236" w:type="dxa"/>
            <w:shd w:val="clear" w:color="auto" w:fill="FFFFFF" w:themeFill="background1"/>
          </w:tcPr>
          <w:p w:rsidR="00EB4DF5" w:rsidRPr="000F3DEB" w:rsidRDefault="00EB4DF5" w:rsidP="00615693">
            <w:pPr>
              <w:pStyle w:val="NoSpacing"/>
              <w:rPr>
                <w:i/>
                <w:sz w:val="18"/>
                <w:szCs w:val="18"/>
                <w:lang w:val="en-GB"/>
              </w:rPr>
            </w:pPr>
          </w:p>
        </w:tc>
        <w:tc>
          <w:tcPr>
            <w:tcW w:w="1372" w:type="dxa"/>
            <w:gridSpan w:val="3"/>
            <w:shd w:val="clear" w:color="auto" w:fill="FFFFFF" w:themeFill="background1"/>
          </w:tcPr>
          <w:p w:rsidR="00EB4DF5" w:rsidRPr="000F3DEB" w:rsidRDefault="00EB4DF5" w:rsidP="00615693">
            <w:pPr>
              <w:pStyle w:val="NoSpacing"/>
              <w:rPr>
                <w:i/>
                <w:sz w:val="18"/>
                <w:szCs w:val="18"/>
                <w:lang w:val="en-GB"/>
              </w:rPr>
            </w:pPr>
          </w:p>
        </w:tc>
        <w:tc>
          <w:tcPr>
            <w:tcW w:w="770" w:type="dxa"/>
            <w:shd w:val="clear" w:color="auto" w:fill="FFFFFF" w:themeFill="background1"/>
          </w:tcPr>
          <w:p w:rsidR="00EB4DF5" w:rsidRPr="000F3DEB" w:rsidRDefault="00EB4DF5" w:rsidP="00615693">
            <w:pPr>
              <w:pStyle w:val="NoSpacing"/>
              <w:rPr>
                <w:i/>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i/>
                <w:sz w:val="18"/>
                <w:szCs w:val="18"/>
                <w:lang w:val="en-GB"/>
              </w:rPr>
            </w:pPr>
          </w:p>
        </w:tc>
        <w:tc>
          <w:tcPr>
            <w:tcW w:w="757" w:type="dxa"/>
            <w:shd w:val="clear" w:color="auto" w:fill="FFFFFF" w:themeFill="background1"/>
          </w:tcPr>
          <w:p w:rsidR="00EB4DF5" w:rsidRPr="000F3DEB" w:rsidRDefault="00EB4DF5" w:rsidP="00615693">
            <w:pPr>
              <w:pStyle w:val="NoSpacing"/>
              <w:rPr>
                <w:i/>
                <w:sz w:val="18"/>
                <w:szCs w:val="18"/>
                <w:lang w:val="en-GB"/>
              </w:rPr>
            </w:pPr>
          </w:p>
        </w:tc>
        <w:tc>
          <w:tcPr>
            <w:tcW w:w="238" w:type="dxa"/>
            <w:shd w:val="clear" w:color="auto" w:fill="FFFFFF" w:themeFill="background1"/>
          </w:tcPr>
          <w:p w:rsidR="00EB4DF5" w:rsidRPr="000F3DEB" w:rsidRDefault="00EB4DF5" w:rsidP="00615693">
            <w:pPr>
              <w:pStyle w:val="NoSpacing"/>
              <w:rPr>
                <w:i/>
                <w:sz w:val="18"/>
                <w:szCs w:val="18"/>
                <w:lang w:val="en-GB"/>
              </w:rPr>
            </w:pPr>
          </w:p>
        </w:tc>
        <w:tc>
          <w:tcPr>
            <w:tcW w:w="1276" w:type="dxa"/>
            <w:gridSpan w:val="3"/>
            <w:shd w:val="clear" w:color="auto" w:fill="FFFFFF" w:themeFill="background1"/>
          </w:tcPr>
          <w:p w:rsidR="00EB4DF5" w:rsidRPr="000F3DEB" w:rsidRDefault="00EB4DF5" w:rsidP="00615693">
            <w:pPr>
              <w:pStyle w:val="NoSpacing"/>
              <w:rPr>
                <w:i/>
                <w:sz w:val="18"/>
                <w:szCs w:val="18"/>
                <w:lang w:val="en-GB"/>
              </w:rPr>
            </w:pPr>
          </w:p>
        </w:tc>
        <w:tc>
          <w:tcPr>
            <w:tcW w:w="756" w:type="dxa"/>
            <w:shd w:val="clear" w:color="auto" w:fill="FFFFFF" w:themeFill="background1"/>
          </w:tcPr>
          <w:p w:rsidR="00EB4DF5" w:rsidRPr="000F3DEB" w:rsidRDefault="00EB4DF5" w:rsidP="00615693">
            <w:pPr>
              <w:pStyle w:val="NoSpacing"/>
              <w:rPr>
                <w:i/>
                <w:sz w:val="18"/>
                <w:szCs w:val="18"/>
                <w:lang w:val="en-GB"/>
              </w:rPr>
            </w:pPr>
          </w:p>
        </w:tc>
        <w:tc>
          <w:tcPr>
            <w:tcW w:w="236" w:type="dxa"/>
            <w:shd w:val="clear" w:color="auto" w:fill="FFFFFF" w:themeFill="background1"/>
          </w:tcPr>
          <w:p w:rsidR="00EB4DF5" w:rsidRPr="000F3DEB" w:rsidRDefault="00EB4DF5" w:rsidP="00615693">
            <w:pPr>
              <w:pStyle w:val="NoSpacing"/>
              <w:rPr>
                <w:i/>
                <w:sz w:val="18"/>
                <w:szCs w:val="18"/>
                <w:lang w:val="en-GB"/>
              </w:rPr>
            </w:pPr>
          </w:p>
        </w:tc>
        <w:tc>
          <w:tcPr>
            <w:tcW w:w="1409" w:type="dxa"/>
            <w:gridSpan w:val="3"/>
            <w:shd w:val="clear" w:color="auto" w:fill="FFFFFF" w:themeFill="background1"/>
          </w:tcPr>
          <w:p w:rsidR="00EB4DF5" w:rsidRPr="000F3DEB" w:rsidRDefault="00EB4DF5" w:rsidP="00615693">
            <w:pPr>
              <w:pStyle w:val="NoSpacing"/>
              <w:rPr>
                <w:i/>
                <w:sz w:val="18"/>
                <w:szCs w:val="18"/>
                <w:lang w:val="en-GB"/>
              </w:rPr>
            </w:pPr>
          </w:p>
        </w:tc>
        <w:tc>
          <w:tcPr>
            <w:tcW w:w="851" w:type="dxa"/>
            <w:shd w:val="clear" w:color="auto" w:fill="FFFFFF" w:themeFill="background1"/>
          </w:tcPr>
          <w:p w:rsidR="00EB4DF5" w:rsidRPr="000F3DEB" w:rsidRDefault="00EB4DF5" w:rsidP="00615693">
            <w:pPr>
              <w:pStyle w:val="NoSpacing"/>
              <w:rPr>
                <w:i/>
                <w:sz w:val="18"/>
                <w:szCs w:val="18"/>
                <w:lang w:val="en-GB"/>
              </w:rPr>
            </w:pP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b/>
                <w:sz w:val="18"/>
                <w:szCs w:val="18"/>
                <w:lang w:val="en-GB"/>
              </w:rPr>
            </w:pPr>
            <w:r w:rsidRPr="000F3DEB">
              <w:rPr>
                <w:sz w:val="18"/>
                <w:szCs w:val="18"/>
                <w:lang w:val="en-GB"/>
              </w:rPr>
              <w:t>Age</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0.61 (0.91)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0.502</w:t>
            </w:r>
          </w:p>
        </w:tc>
        <w:tc>
          <w:tcPr>
            <w:tcW w:w="236" w:type="dxa"/>
            <w:shd w:val="clear" w:color="auto" w:fill="FFFFFF" w:themeFill="background1"/>
          </w:tcPr>
          <w:p w:rsidR="00EB4DF5" w:rsidRPr="000F3DEB" w:rsidRDefault="00EB4DF5" w:rsidP="00615693">
            <w:pPr>
              <w:pStyle w:val="NoSpacing"/>
              <w:rPr>
                <w:b/>
                <w:sz w:val="18"/>
                <w:szCs w:val="18"/>
                <w:lang w:val="en-GB"/>
              </w:rPr>
            </w:pPr>
          </w:p>
        </w:tc>
        <w:tc>
          <w:tcPr>
            <w:tcW w:w="1372"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3.36 (1.24)</w:t>
            </w:r>
          </w:p>
        </w:tc>
        <w:tc>
          <w:tcPr>
            <w:tcW w:w="770"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0.007</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3.29 (0.90)</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0.22 (0.80)</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0.782</w:t>
            </w:r>
          </w:p>
        </w:tc>
        <w:tc>
          <w:tcPr>
            <w:tcW w:w="236" w:type="dxa"/>
            <w:shd w:val="clear" w:color="auto" w:fill="FFFFFF" w:themeFill="background1"/>
          </w:tcPr>
          <w:p w:rsidR="00EB4DF5" w:rsidRPr="000F3DEB" w:rsidRDefault="00EB4DF5" w:rsidP="00615693">
            <w:pPr>
              <w:pStyle w:val="NoSpacing"/>
              <w:rPr>
                <w:b/>
                <w:sz w:val="18"/>
                <w:szCs w:val="18"/>
                <w:lang w:val="en-GB"/>
              </w:rPr>
            </w:pPr>
          </w:p>
        </w:tc>
        <w:tc>
          <w:tcPr>
            <w:tcW w:w="140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3.74 (0.91)</w:t>
            </w:r>
          </w:p>
        </w:tc>
        <w:tc>
          <w:tcPr>
            <w:tcW w:w="851"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Gender (woman)</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-25.5 (19.4)</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0.190</w:t>
            </w:r>
          </w:p>
        </w:tc>
        <w:tc>
          <w:tcPr>
            <w:tcW w:w="236" w:type="dxa"/>
            <w:shd w:val="clear" w:color="auto" w:fill="FFFFFF" w:themeFill="background1"/>
          </w:tcPr>
          <w:p w:rsidR="00EB4DF5" w:rsidRPr="000F3DEB" w:rsidRDefault="00EB4DF5" w:rsidP="00615693">
            <w:pPr>
              <w:pStyle w:val="NoSpacing"/>
              <w:rPr>
                <w:b/>
                <w:sz w:val="18"/>
                <w:szCs w:val="18"/>
                <w:lang w:val="en-GB"/>
              </w:rPr>
            </w:pPr>
          </w:p>
        </w:tc>
        <w:tc>
          <w:tcPr>
            <w:tcW w:w="1372"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-69.7 (24.4)</w:t>
            </w:r>
          </w:p>
        </w:tc>
        <w:tc>
          <w:tcPr>
            <w:tcW w:w="770"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0.004</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-76.1 (20.3)</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-46.9 (17.0)</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0.006</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0.31 (20.5)</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0.988</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Employment (unemployed)</w:t>
            </w:r>
          </w:p>
        </w:tc>
        <w:tc>
          <w:tcPr>
            <w:tcW w:w="141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-134.2 (28.5)</w:t>
            </w:r>
          </w:p>
        </w:tc>
        <w:tc>
          <w:tcPr>
            <w:tcW w:w="835"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-37.0 (35.6)</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0.299</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-74.2 (27.2)</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0.006</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-73.0 (23.8)</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0.002</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36.7 (31.0)</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0.237</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Household composition (≥3)</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37.6 (30.1)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0.212</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49.9 (32.9)</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0.129</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61.0 (28.6)</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0.033</w:t>
            </w: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45.2 (24.2)</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0.061</w:t>
            </w:r>
          </w:p>
        </w:tc>
        <w:tc>
          <w:tcPr>
            <w:tcW w:w="236" w:type="dxa"/>
            <w:shd w:val="clear" w:color="auto" w:fill="FFFFFF" w:themeFill="background1"/>
          </w:tcPr>
          <w:p w:rsidR="00EB4DF5" w:rsidRPr="000F3DEB" w:rsidRDefault="00EB4DF5" w:rsidP="00615693">
            <w:pPr>
              <w:pStyle w:val="NoSpacing"/>
              <w:rPr>
                <w:b/>
                <w:sz w:val="18"/>
                <w:szCs w:val="18"/>
                <w:lang w:val="en-GB"/>
              </w:rPr>
            </w:pPr>
          </w:p>
        </w:tc>
        <w:tc>
          <w:tcPr>
            <w:tcW w:w="140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90.3 (28.2)</w:t>
            </w:r>
          </w:p>
        </w:tc>
        <w:tc>
          <w:tcPr>
            <w:tcW w:w="851"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0.001</w:t>
            </w:r>
          </w:p>
        </w:tc>
      </w:tr>
      <w:tr w:rsidR="00EB4DF5" w:rsidRPr="000F3DEB" w:rsidTr="00615693">
        <w:trPr>
          <w:gridAfter w:val="2"/>
          <w:wAfter w:w="287" w:type="dxa"/>
        </w:trPr>
        <w:tc>
          <w:tcPr>
            <w:tcW w:w="2799"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Education (higher)</w:t>
            </w:r>
          </w:p>
        </w:tc>
        <w:tc>
          <w:tcPr>
            <w:tcW w:w="1419"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-3.84 (20.7)</w:t>
            </w:r>
          </w:p>
        </w:tc>
        <w:tc>
          <w:tcPr>
            <w:tcW w:w="835"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0.853</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 xml:space="preserve">-10.4 (29.3) </w:t>
            </w:r>
          </w:p>
        </w:tc>
        <w:tc>
          <w:tcPr>
            <w:tcW w:w="770"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0.723</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15.6 (20.3)</w:t>
            </w:r>
          </w:p>
        </w:tc>
        <w:tc>
          <w:tcPr>
            <w:tcW w:w="757"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0.442</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-43.5 (18.2)</w:t>
            </w:r>
          </w:p>
        </w:tc>
        <w:tc>
          <w:tcPr>
            <w:tcW w:w="75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0.017</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-27.1 (22.6)</w:t>
            </w:r>
          </w:p>
        </w:tc>
        <w:tc>
          <w:tcPr>
            <w:tcW w:w="851"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0.231</w:t>
            </w:r>
          </w:p>
        </w:tc>
      </w:tr>
      <w:tr w:rsidR="00EB4DF5" w:rsidRPr="000F3DEB" w:rsidTr="00615693">
        <w:trPr>
          <w:gridAfter w:val="2"/>
          <w:wAfter w:w="287" w:type="dxa"/>
        </w:trPr>
        <w:tc>
          <w:tcPr>
            <w:tcW w:w="2799"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 xml:space="preserve">Explained variance individual </w:t>
            </w:r>
          </w:p>
          <w:p w:rsidR="00EB4DF5" w:rsidRPr="000F3DEB" w:rsidRDefault="00EB4DF5" w:rsidP="00615693">
            <w:pPr>
              <w:pStyle w:val="NoSpacing"/>
              <w:rPr>
                <w:sz w:val="18"/>
                <w:szCs w:val="18"/>
                <w:lang w:val="en-GB"/>
              </w:rPr>
            </w:pPr>
            <w:r w:rsidRPr="000F3DEB">
              <w:rPr>
                <w:b/>
                <w:sz w:val="18"/>
                <w:szCs w:val="18"/>
                <w:lang w:val="en-GB"/>
              </w:rPr>
              <w:t>Explained variance NBH</w:t>
            </w:r>
          </w:p>
        </w:tc>
        <w:tc>
          <w:tcPr>
            <w:tcW w:w="141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0.03</w:t>
            </w:r>
          </w:p>
          <w:p w:rsidR="00EB4DF5" w:rsidRPr="000F3DEB" w:rsidRDefault="00EB4DF5" w:rsidP="00615693">
            <w:pPr>
              <w:pStyle w:val="NoSpacing"/>
              <w:rPr>
                <w:sz w:val="18"/>
                <w:szCs w:val="18"/>
                <w:lang w:val="en-GB"/>
              </w:rPr>
            </w:pPr>
            <w:r w:rsidRPr="000F3DEB">
              <w:rPr>
                <w:b/>
                <w:sz w:val="18"/>
                <w:szCs w:val="18"/>
                <w:lang w:val="en-GB"/>
              </w:rPr>
              <w:t>0.17</w:t>
            </w:r>
          </w:p>
        </w:tc>
        <w:tc>
          <w:tcPr>
            <w:tcW w:w="835"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0.07</w:t>
            </w:r>
          </w:p>
          <w:p w:rsidR="00EB4DF5" w:rsidRPr="000F3DEB" w:rsidRDefault="00EB4DF5" w:rsidP="00615693">
            <w:pPr>
              <w:pStyle w:val="NoSpacing"/>
              <w:rPr>
                <w:sz w:val="18"/>
                <w:szCs w:val="18"/>
                <w:lang w:val="en-GB"/>
              </w:rPr>
            </w:pPr>
            <w:r w:rsidRPr="000F3DEB">
              <w:rPr>
                <w:b/>
                <w:sz w:val="18"/>
                <w:szCs w:val="18"/>
                <w:lang w:val="en-GB"/>
              </w:rPr>
              <w:t>0.16</w:t>
            </w:r>
          </w:p>
        </w:tc>
        <w:tc>
          <w:tcPr>
            <w:tcW w:w="770"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0.07</w:t>
            </w:r>
          </w:p>
          <w:p w:rsidR="00EB4DF5" w:rsidRPr="000F3DEB" w:rsidRDefault="00EB4DF5" w:rsidP="00615693">
            <w:pPr>
              <w:pStyle w:val="NoSpacing"/>
              <w:rPr>
                <w:sz w:val="18"/>
                <w:szCs w:val="18"/>
                <w:lang w:val="en-GB"/>
              </w:rPr>
            </w:pPr>
            <w:r w:rsidRPr="000F3DEB">
              <w:rPr>
                <w:b/>
                <w:sz w:val="18"/>
                <w:szCs w:val="18"/>
                <w:lang w:val="en-GB"/>
              </w:rPr>
              <w:t>0.09</w:t>
            </w:r>
          </w:p>
        </w:tc>
        <w:tc>
          <w:tcPr>
            <w:tcW w:w="757"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0.02</w:t>
            </w:r>
          </w:p>
          <w:p w:rsidR="00EB4DF5" w:rsidRPr="000F3DEB" w:rsidRDefault="00EB4DF5" w:rsidP="00615693">
            <w:pPr>
              <w:pStyle w:val="NoSpacing"/>
              <w:rPr>
                <w:b/>
                <w:sz w:val="18"/>
                <w:szCs w:val="18"/>
                <w:lang w:val="en-GB"/>
              </w:rPr>
            </w:pPr>
            <w:r w:rsidRPr="000F3DEB">
              <w:rPr>
                <w:b/>
                <w:sz w:val="18"/>
                <w:szCs w:val="18"/>
                <w:lang w:val="en-GB"/>
              </w:rPr>
              <w:t>0.14</w:t>
            </w:r>
          </w:p>
        </w:tc>
        <w:tc>
          <w:tcPr>
            <w:tcW w:w="756"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top w:val="single" w:sz="4" w:space="0" w:color="auto"/>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0.08</w:t>
            </w:r>
          </w:p>
          <w:p w:rsidR="00EB4DF5" w:rsidRPr="000F3DEB" w:rsidRDefault="00EB4DF5" w:rsidP="00615693">
            <w:pPr>
              <w:pStyle w:val="NoSpacing"/>
              <w:rPr>
                <w:sz w:val="18"/>
                <w:szCs w:val="18"/>
                <w:lang w:val="en-GB"/>
              </w:rPr>
            </w:pPr>
            <w:r w:rsidRPr="000F3DEB">
              <w:rPr>
                <w:b/>
                <w:sz w:val="18"/>
                <w:szCs w:val="18"/>
                <w:lang w:val="en-GB"/>
              </w:rPr>
              <w:t>0.44</w:t>
            </w:r>
          </w:p>
        </w:tc>
        <w:tc>
          <w:tcPr>
            <w:tcW w:w="851" w:type="dxa"/>
            <w:tcBorders>
              <w:top w:val="single" w:sz="4" w:space="0" w:color="auto"/>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Reduction in total unexplained variance</w:t>
            </w:r>
          </w:p>
        </w:tc>
        <w:tc>
          <w:tcPr>
            <w:tcW w:w="141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0.02</w:t>
            </w:r>
          </w:p>
        </w:tc>
        <w:tc>
          <w:tcPr>
            <w:tcW w:w="835"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0.06</w:t>
            </w:r>
          </w:p>
        </w:tc>
        <w:tc>
          <w:tcPr>
            <w:tcW w:w="770"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0.06</w:t>
            </w:r>
          </w:p>
        </w:tc>
        <w:tc>
          <w:tcPr>
            <w:tcW w:w="757"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0.02</w:t>
            </w:r>
          </w:p>
        </w:tc>
        <w:tc>
          <w:tcPr>
            <w:tcW w:w="75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0.15</w:t>
            </w:r>
          </w:p>
        </w:tc>
        <w:tc>
          <w:tcPr>
            <w:tcW w:w="851"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tcBorders>
              <w:top w:val="single" w:sz="4" w:space="0" w:color="auto"/>
            </w:tcBorders>
            <w:shd w:val="clear" w:color="auto" w:fill="FFFFFF" w:themeFill="background1"/>
          </w:tcPr>
          <w:p w:rsidR="00EB4DF5" w:rsidRPr="000F3DEB" w:rsidRDefault="00EB4DF5" w:rsidP="00615693">
            <w:pPr>
              <w:pStyle w:val="NoSpacing"/>
              <w:rPr>
                <w:b/>
                <w:i/>
                <w:sz w:val="18"/>
                <w:szCs w:val="18"/>
                <w:vertAlign w:val="superscript"/>
                <w:lang w:val="en-GB"/>
              </w:rPr>
            </w:pPr>
            <w:r w:rsidRPr="000F3DEB">
              <w:rPr>
                <w:b/>
                <w:i/>
                <w:sz w:val="18"/>
                <w:szCs w:val="18"/>
                <w:lang w:val="en-GB"/>
              </w:rPr>
              <w:t>Model 2</w:t>
            </w:r>
            <w:r w:rsidRPr="000F3DEB">
              <w:rPr>
                <w:b/>
                <w:i/>
                <w:sz w:val="18"/>
                <w:szCs w:val="18"/>
                <w:vertAlign w:val="superscript"/>
                <w:lang w:val="en-GB"/>
              </w:rPr>
              <w:t>c</w:t>
            </w:r>
          </w:p>
        </w:tc>
        <w:tc>
          <w:tcPr>
            <w:tcW w:w="141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835"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770"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757"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top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756" w:type="dxa"/>
            <w:tcBorders>
              <w:top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851" w:type="dxa"/>
            <w:tcBorders>
              <w:top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b/>
                <w:sz w:val="18"/>
                <w:szCs w:val="18"/>
                <w:lang w:val="en-GB"/>
              </w:rPr>
              <w:t>Individual characteristics</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p>
        </w:tc>
        <w:tc>
          <w:tcPr>
            <w:tcW w:w="835" w:type="dxa"/>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p>
        </w:tc>
        <w:tc>
          <w:tcPr>
            <w:tcW w:w="770" w:type="dxa"/>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p>
        </w:tc>
        <w:tc>
          <w:tcPr>
            <w:tcW w:w="757" w:type="dxa"/>
            <w:shd w:val="clear" w:color="auto" w:fill="FFFFFF" w:themeFill="background1"/>
          </w:tcPr>
          <w:p w:rsidR="00EB4DF5" w:rsidRPr="000F3DEB" w:rsidRDefault="00EB4DF5" w:rsidP="00615693">
            <w:pPr>
              <w:pStyle w:val="NoSpacing"/>
              <w:rPr>
                <w:b/>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p>
        </w:tc>
        <w:tc>
          <w:tcPr>
            <w:tcW w:w="756" w:type="dxa"/>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p>
        </w:tc>
        <w:tc>
          <w:tcPr>
            <w:tcW w:w="851" w:type="dxa"/>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Age</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-0.57 (0.91)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0.531</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3.39 (1.24)</w:t>
            </w:r>
          </w:p>
        </w:tc>
        <w:tc>
          <w:tcPr>
            <w:tcW w:w="770"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0.006</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3.32 (0.90)</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-0.09 (0.81)</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0.912</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3.35 (0.96)</w:t>
            </w:r>
          </w:p>
        </w:tc>
        <w:tc>
          <w:tcPr>
            <w:tcW w:w="851"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0.001</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Gender (woman)</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-23.4 (19.4)</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0.228</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-69.5 (24.4)</w:t>
            </w:r>
          </w:p>
        </w:tc>
        <w:tc>
          <w:tcPr>
            <w:tcW w:w="770"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0.004</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-74.4 (20.2)</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-48.2 (17.0)</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0.005</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1.39 (20.5)</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0.946</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Employment (unemployed)</w:t>
            </w:r>
          </w:p>
        </w:tc>
        <w:tc>
          <w:tcPr>
            <w:tcW w:w="141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-134.3 (28.5)</w:t>
            </w:r>
          </w:p>
        </w:tc>
        <w:tc>
          <w:tcPr>
            <w:tcW w:w="835"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0.000</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-35.0 (35.6)</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0.326</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-70.2 (27.2)</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0.010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-76.0 (23.8)</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0.001</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38.3 (30.8)</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0.215</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Household composition (≥3)</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39.9 (30.1)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0.185</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49.0 (32.9)</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0.136</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59.4 (28.9)</w:t>
            </w:r>
          </w:p>
        </w:tc>
        <w:tc>
          <w:tcPr>
            <w:tcW w:w="757"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0.040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39.9 (24.4)</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0.102</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71.1 (28.9)</w:t>
            </w:r>
          </w:p>
        </w:tc>
        <w:tc>
          <w:tcPr>
            <w:tcW w:w="851"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0.014</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Education (higher)</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-8.07 (20.8)</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0.698</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-10.9 (29.5)</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0.711</w:t>
            </w: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14.2 (20.0)</w:t>
            </w:r>
          </w:p>
        </w:tc>
        <w:tc>
          <w:tcPr>
            <w:tcW w:w="757"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0.478</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-49.5 (18.2)</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0.006</w:t>
            </w: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-13.9 (23.0)</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0.544</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Environmental characteristics</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p>
        </w:tc>
        <w:tc>
          <w:tcPr>
            <w:tcW w:w="835" w:type="dxa"/>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p>
        </w:tc>
        <w:tc>
          <w:tcPr>
            <w:tcW w:w="770" w:type="dxa"/>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p>
        </w:tc>
        <w:tc>
          <w:tcPr>
            <w:tcW w:w="757" w:type="dxa"/>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p>
        </w:tc>
        <w:tc>
          <w:tcPr>
            <w:tcW w:w="756" w:type="dxa"/>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p>
        </w:tc>
        <w:tc>
          <w:tcPr>
            <w:tcW w:w="851" w:type="dxa"/>
            <w:shd w:val="clear" w:color="auto" w:fill="FFFFFF" w:themeFill="background1"/>
          </w:tcPr>
          <w:p w:rsidR="00EB4DF5" w:rsidRPr="000F3DEB" w:rsidRDefault="00EB4DF5" w:rsidP="00615693">
            <w:pPr>
              <w:pStyle w:val="NoSpacing"/>
              <w:rPr>
                <w:sz w:val="18"/>
                <w:szCs w:val="18"/>
                <w:lang w:val="en-GB"/>
              </w:rPr>
            </w:pP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b/>
                <w:sz w:val="18"/>
                <w:szCs w:val="18"/>
                <w:lang w:val="en-GB"/>
              </w:rPr>
            </w:pPr>
            <w:r w:rsidRPr="000F3DEB">
              <w:rPr>
                <w:sz w:val="18"/>
                <w:szCs w:val="18"/>
                <w:lang w:val="en-GB"/>
              </w:rPr>
              <w:t>Car road density</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-5.04 (3.21)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0.117</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-13.4 (13.1)</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0.308</w:t>
            </w:r>
          </w:p>
        </w:tc>
        <w:tc>
          <w:tcPr>
            <w:tcW w:w="241" w:type="dxa"/>
            <w:shd w:val="clear" w:color="auto" w:fill="FFFFFF" w:themeFill="background1"/>
          </w:tcPr>
          <w:p w:rsidR="00EB4DF5" w:rsidRPr="000F3DEB" w:rsidRDefault="00EB4DF5" w:rsidP="00615693">
            <w:pPr>
              <w:jc w:val="center"/>
              <w:rPr>
                <w:b/>
                <w:color w:val="FF0000"/>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4.38 (20.0)</w:t>
            </w:r>
          </w:p>
        </w:tc>
        <w:tc>
          <w:tcPr>
            <w:tcW w:w="757"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0.478</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-5.89 (2.86)</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0.040</w:t>
            </w:r>
          </w:p>
        </w:tc>
        <w:tc>
          <w:tcPr>
            <w:tcW w:w="236" w:type="dxa"/>
            <w:shd w:val="clear" w:color="auto" w:fill="FFFFFF" w:themeFill="background1"/>
          </w:tcPr>
          <w:p w:rsidR="00EB4DF5" w:rsidRPr="000F3DEB" w:rsidRDefault="00EB4DF5" w:rsidP="00615693">
            <w:pPr>
              <w:pStyle w:val="NoSpacing"/>
              <w:rPr>
                <w:b/>
                <w:color w:val="FF0000"/>
                <w:sz w:val="18"/>
                <w:szCs w:val="18"/>
                <w:lang w:val="en-GB"/>
              </w:rPr>
            </w:pPr>
          </w:p>
        </w:tc>
        <w:tc>
          <w:tcPr>
            <w:tcW w:w="1409"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-14.4 (5.04)</w:t>
            </w:r>
          </w:p>
        </w:tc>
        <w:tc>
          <w:tcPr>
            <w:tcW w:w="851"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0.004</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Residential density</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0.52 (1.26)</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0.679</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-0.59 (2.64)</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0.822</w:t>
            </w:r>
          </w:p>
        </w:tc>
        <w:tc>
          <w:tcPr>
            <w:tcW w:w="241" w:type="dxa"/>
            <w:shd w:val="clear" w:color="auto" w:fill="FFFFFF" w:themeFill="background1"/>
          </w:tcPr>
          <w:p w:rsidR="00EB4DF5" w:rsidRPr="000F3DEB" w:rsidRDefault="00EB4DF5" w:rsidP="00615693">
            <w:pPr>
              <w:jc w:val="center"/>
              <w:rPr>
                <w:b/>
                <w:color w:val="FF0000"/>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-2.28 (2.07)</w:t>
            </w:r>
          </w:p>
        </w:tc>
        <w:tc>
          <w:tcPr>
            <w:tcW w:w="757"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0.270</w:t>
            </w: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-2.49 (1.72)</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0.148</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0.37 (1.09)</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0.737</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Land-use mix</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2.81 (2.01)</w:t>
            </w:r>
          </w:p>
        </w:tc>
        <w:tc>
          <w:tcPr>
            <w:tcW w:w="835"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0.162</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-1.24 (1.79)</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0.489</w:t>
            </w:r>
          </w:p>
        </w:tc>
        <w:tc>
          <w:tcPr>
            <w:tcW w:w="241" w:type="dxa"/>
            <w:shd w:val="clear" w:color="auto" w:fill="FFFFFF" w:themeFill="background1"/>
          </w:tcPr>
          <w:p w:rsidR="00EB4DF5" w:rsidRPr="000F3DEB" w:rsidRDefault="00EB4DF5" w:rsidP="00615693">
            <w:pPr>
              <w:jc w:val="center"/>
              <w:rPr>
                <w:b/>
                <w:color w:val="FF0000"/>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-0.31 (1.90)</w:t>
            </w:r>
          </w:p>
        </w:tc>
        <w:tc>
          <w:tcPr>
            <w:tcW w:w="757"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0.870</w:t>
            </w: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-2.90 (1.16)</w:t>
            </w:r>
          </w:p>
        </w:tc>
        <w:tc>
          <w:tcPr>
            <w:tcW w:w="756" w:type="dxa"/>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0.013</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-0.24 (1.02)</w:t>
            </w:r>
          </w:p>
        </w:tc>
        <w:tc>
          <w:tcPr>
            <w:tcW w:w="851"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0.817</w:t>
            </w:r>
          </w:p>
        </w:tc>
      </w:tr>
      <w:tr w:rsidR="00EB4DF5" w:rsidRPr="000F3DEB" w:rsidTr="00615693">
        <w:trPr>
          <w:gridAfter w:val="2"/>
          <w:wAfter w:w="287" w:type="dxa"/>
        </w:trPr>
        <w:tc>
          <w:tcPr>
            <w:tcW w:w="2799"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Traffic signal density</w:t>
            </w:r>
          </w:p>
        </w:tc>
        <w:tc>
          <w:tcPr>
            <w:tcW w:w="1419" w:type="dxa"/>
            <w:gridSpan w:val="3"/>
            <w:shd w:val="clear" w:color="auto" w:fill="FFFFFF" w:themeFill="background1"/>
          </w:tcPr>
          <w:p w:rsidR="00EB4DF5" w:rsidRPr="000F3DEB" w:rsidRDefault="00EB4DF5" w:rsidP="00615693">
            <w:pPr>
              <w:pStyle w:val="NoSpacing"/>
              <w:rPr>
                <w:sz w:val="18"/>
                <w:szCs w:val="18"/>
                <w:lang w:val="en-GB"/>
              </w:rPr>
            </w:pPr>
            <w:r>
              <w:rPr>
                <w:sz w:val="18"/>
                <w:szCs w:val="18"/>
                <w:lang w:val="en-GB"/>
              </w:rPr>
              <w:t>-0.30 (1.32</w:t>
            </w:r>
            <w:r w:rsidRPr="000F3DEB">
              <w:rPr>
                <w:sz w:val="18"/>
                <w:szCs w:val="18"/>
                <w:lang w:val="en-GB"/>
              </w:rPr>
              <w:t>)</w:t>
            </w:r>
          </w:p>
        </w:tc>
        <w:tc>
          <w:tcPr>
            <w:tcW w:w="835" w:type="dxa"/>
            <w:shd w:val="clear" w:color="auto" w:fill="FFFFFF" w:themeFill="background1"/>
          </w:tcPr>
          <w:p w:rsidR="00EB4DF5" w:rsidRPr="000F3DEB" w:rsidRDefault="00EB4DF5" w:rsidP="00615693">
            <w:pPr>
              <w:pStyle w:val="NoSpacing"/>
              <w:rPr>
                <w:sz w:val="18"/>
                <w:szCs w:val="18"/>
                <w:lang w:val="en-GB"/>
              </w:rPr>
            </w:pPr>
            <w:r>
              <w:rPr>
                <w:sz w:val="18"/>
                <w:szCs w:val="18"/>
                <w:lang w:val="en-GB"/>
              </w:rPr>
              <w:t>0.82</w:t>
            </w:r>
            <w:r w:rsidRPr="000F3DEB">
              <w:rPr>
                <w:sz w:val="18"/>
                <w:szCs w:val="18"/>
                <w:lang w:val="en-GB"/>
              </w:rPr>
              <w:t>2</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372" w:type="dxa"/>
            <w:gridSpan w:val="3"/>
            <w:shd w:val="clear" w:color="auto" w:fill="FFFFFF" w:themeFill="background1"/>
          </w:tcPr>
          <w:p w:rsidR="00EB4DF5" w:rsidRPr="000F3DEB" w:rsidRDefault="00EB4DF5" w:rsidP="00615693">
            <w:pPr>
              <w:pStyle w:val="NoSpacing"/>
              <w:rPr>
                <w:sz w:val="18"/>
                <w:szCs w:val="18"/>
                <w:lang w:val="en-GB"/>
              </w:rPr>
            </w:pPr>
            <w:r>
              <w:rPr>
                <w:sz w:val="18"/>
                <w:szCs w:val="18"/>
                <w:lang w:val="en-GB"/>
              </w:rPr>
              <w:t>1.76 (3.66</w:t>
            </w:r>
            <w:r w:rsidRPr="000F3DEB">
              <w:rPr>
                <w:sz w:val="18"/>
                <w:szCs w:val="18"/>
                <w:lang w:val="en-GB"/>
              </w:rPr>
              <w:t>)</w:t>
            </w:r>
          </w:p>
        </w:tc>
        <w:tc>
          <w:tcPr>
            <w:tcW w:w="770"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0.630</w:t>
            </w:r>
          </w:p>
        </w:tc>
        <w:tc>
          <w:tcPr>
            <w:tcW w:w="241" w:type="dxa"/>
            <w:shd w:val="clear" w:color="auto" w:fill="FFFFFF" w:themeFill="background1"/>
          </w:tcPr>
          <w:p w:rsidR="00EB4DF5" w:rsidRPr="000F3DEB" w:rsidRDefault="00EB4DF5" w:rsidP="00615693">
            <w:pPr>
              <w:jc w:val="center"/>
              <w:rPr>
                <w:b/>
                <w:color w:val="FF0000"/>
                <w:sz w:val="18"/>
                <w:szCs w:val="18"/>
                <w:lang w:val="en-GB"/>
              </w:rPr>
            </w:pPr>
          </w:p>
        </w:tc>
        <w:tc>
          <w:tcPr>
            <w:tcW w:w="1369" w:type="dxa"/>
            <w:gridSpan w:val="3"/>
            <w:shd w:val="clear" w:color="auto" w:fill="FFFFFF" w:themeFill="background1"/>
          </w:tcPr>
          <w:p w:rsidR="00EB4DF5" w:rsidRPr="000F3DEB" w:rsidRDefault="00EB4DF5" w:rsidP="00615693">
            <w:pPr>
              <w:pStyle w:val="NoSpacing"/>
              <w:rPr>
                <w:sz w:val="18"/>
                <w:szCs w:val="18"/>
                <w:lang w:val="en-GB"/>
              </w:rPr>
            </w:pPr>
            <w:r>
              <w:rPr>
                <w:sz w:val="18"/>
                <w:szCs w:val="18"/>
                <w:lang w:val="en-GB"/>
              </w:rPr>
              <w:t>-1.68 (3.48</w:t>
            </w:r>
            <w:r w:rsidRPr="000F3DEB">
              <w:rPr>
                <w:sz w:val="18"/>
                <w:szCs w:val="18"/>
                <w:lang w:val="en-GB"/>
              </w:rPr>
              <w:t>)</w:t>
            </w:r>
          </w:p>
        </w:tc>
        <w:tc>
          <w:tcPr>
            <w:tcW w:w="757"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0.629</w:t>
            </w: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shd w:val="clear" w:color="auto" w:fill="FFFFFF" w:themeFill="background1"/>
          </w:tcPr>
          <w:p w:rsidR="00EB4DF5" w:rsidRPr="000F3DEB" w:rsidRDefault="00EB4DF5" w:rsidP="00615693">
            <w:pPr>
              <w:pStyle w:val="NoSpacing"/>
              <w:rPr>
                <w:sz w:val="18"/>
                <w:szCs w:val="18"/>
                <w:lang w:val="en-GB"/>
              </w:rPr>
            </w:pPr>
            <w:r>
              <w:rPr>
                <w:sz w:val="18"/>
                <w:szCs w:val="18"/>
                <w:lang w:val="en-GB"/>
              </w:rPr>
              <w:t>-1.34 (1.69</w:t>
            </w:r>
            <w:r w:rsidRPr="000F3DEB">
              <w:rPr>
                <w:sz w:val="18"/>
                <w:szCs w:val="18"/>
                <w:lang w:val="en-GB"/>
              </w:rPr>
              <w:t>)</w:t>
            </w:r>
          </w:p>
        </w:tc>
        <w:tc>
          <w:tcPr>
            <w:tcW w:w="756" w:type="dxa"/>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0.427</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409" w:type="dxa"/>
            <w:gridSpan w:val="3"/>
            <w:shd w:val="clear" w:color="auto" w:fill="FFFFFF" w:themeFill="background1"/>
          </w:tcPr>
          <w:p w:rsidR="00EB4DF5" w:rsidRPr="000F3DEB" w:rsidRDefault="00EB4DF5" w:rsidP="00615693">
            <w:pPr>
              <w:pStyle w:val="NoSpacing"/>
              <w:rPr>
                <w:sz w:val="18"/>
                <w:szCs w:val="18"/>
                <w:lang w:val="en-GB"/>
              </w:rPr>
            </w:pPr>
            <w:r>
              <w:rPr>
                <w:sz w:val="18"/>
                <w:szCs w:val="18"/>
                <w:lang w:val="en-GB"/>
              </w:rPr>
              <w:t>6.07 (3.2</w:t>
            </w:r>
            <w:r w:rsidRPr="000F3DEB">
              <w:rPr>
                <w:sz w:val="18"/>
                <w:szCs w:val="18"/>
                <w:lang w:val="en-GB"/>
              </w:rPr>
              <w:t>)</w:t>
            </w:r>
          </w:p>
        </w:tc>
        <w:tc>
          <w:tcPr>
            <w:tcW w:w="851" w:type="dxa"/>
            <w:shd w:val="clear" w:color="auto" w:fill="FFFFFF" w:themeFill="background1"/>
          </w:tcPr>
          <w:p w:rsidR="00EB4DF5" w:rsidRPr="000F3DEB" w:rsidRDefault="00EB4DF5" w:rsidP="00615693">
            <w:pPr>
              <w:pStyle w:val="NoSpacing"/>
              <w:rPr>
                <w:sz w:val="18"/>
                <w:szCs w:val="18"/>
                <w:lang w:val="en-GB"/>
              </w:rPr>
            </w:pPr>
            <w:r>
              <w:rPr>
                <w:sz w:val="18"/>
                <w:szCs w:val="18"/>
                <w:lang w:val="en-GB"/>
              </w:rPr>
              <w:t>0.056</w:t>
            </w:r>
          </w:p>
        </w:tc>
      </w:tr>
      <w:tr w:rsidR="00EB4DF5" w:rsidRPr="000F3DEB" w:rsidTr="00615693">
        <w:trPr>
          <w:gridAfter w:val="2"/>
          <w:wAfter w:w="287" w:type="dxa"/>
        </w:trPr>
        <w:tc>
          <w:tcPr>
            <w:tcW w:w="2799"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Parking supply</w:t>
            </w:r>
          </w:p>
        </w:tc>
        <w:tc>
          <w:tcPr>
            <w:tcW w:w="141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-7.84 (2.33)</w:t>
            </w:r>
          </w:p>
        </w:tc>
        <w:tc>
          <w:tcPr>
            <w:tcW w:w="835"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0.001</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372"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0.78 (1.61)</w:t>
            </w:r>
          </w:p>
        </w:tc>
        <w:tc>
          <w:tcPr>
            <w:tcW w:w="770"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0.629</w:t>
            </w:r>
          </w:p>
        </w:tc>
        <w:tc>
          <w:tcPr>
            <w:tcW w:w="241" w:type="dxa"/>
            <w:shd w:val="clear" w:color="auto" w:fill="FFFFFF" w:themeFill="background1"/>
          </w:tcPr>
          <w:p w:rsidR="00EB4DF5" w:rsidRPr="000F3DEB" w:rsidRDefault="00EB4DF5" w:rsidP="00615693">
            <w:pPr>
              <w:jc w:val="center"/>
              <w:rPr>
                <w:b/>
                <w:color w:val="FF0000"/>
                <w:sz w:val="18"/>
                <w:szCs w:val="18"/>
                <w:lang w:val="en-GB"/>
              </w:rPr>
            </w:pPr>
          </w:p>
        </w:tc>
        <w:tc>
          <w:tcPr>
            <w:tcW w:w="136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-3.47 (1.10)</w:t>
            </w:r>
          </w:p>
        </w:tc>
        <w:tc>
          <w:tcPr>
            <w:tcW w:w="757"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0.002</w:t>
            </w:r>
          </w:p>
        </w:tc>
        <w:tc>
          <w:tcPr>
            <w:tcW w:w="238" w:type="dxa"/>
            <w:shd w:val="clear" w:color="auto" w:fill="FFFFFF" w:themeFill="background1"/>
          </w:tcPr>
          <w:p w:rsidR="00EB4DF5" w:rsidRPr="000F3DEB" w:rsidRDefault="00EB4DF5" w:rsidP="00615693">
            <w:pPr>
              <w:pStyle w:val="NoSpacing"/>
              <w:rPr>
                <w:sz w:val="18"/>
                <w:szCs w:val="18"/>
                <w:lang w:val="en-GB"/>
              </w:rPr>
            </w:pPr>
          </w:p>
        </w:tc>
        <w:tc>
          <w:tcPr>
            <w:tcW w:w="1276"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0.32 (0.63)</w:t>
            </w:r>
          </w:p>
        </w:tc>
        <w:tc>
          <w:tcPr>
            <w:tcW w:w="756"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0.615</w:t>
            </w:r>
          </w:p>
        </w:tc>
        <w:tc>
          <w:tcPr>
            <w:tcW w:w="236" w:type="dxa"/>
            <w:shd w:val="clear" w:color="auto" w:fill="FFFFFF" w:themeFill="background1"/>
          </w:tcPr>
          <w:p w:rsidR="00EB4DF5" w:rsidRPr="000F3DEB" w:rsidRDefault="00EB4DF5" w:rsidP="00615693">
            <w:pPr>
              <w:pStyle w:val="NoSpacing"/>
              <w:rPr>
                <w:color w:val="FF0000"/>
                <w:sz w:val="18"/>
                <w:szCs w:val="18"/>
                <w:lang w:val="en-GB"/>
              </w:rPr>
            </w:pPr>
          </w:p>
        </w:tc>
        <w:tc>
          <w:tcPr>
            <w:tcW w:w="1409" w:type="dxa"/>
            <w:gridSpan w:val="3"/>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sidRPr="000F3DEB">
              <w:rPr>
                <w:sz w:val="18"/>
                <w:szCs w:val="18"/>
                <w:lang w:val="en-GB"/>
              </w:rPr>
              <w:t>-0.80 (2.17)</w:t>
            </w:r>
          </w:p>
        </w:tc>
        <w:tc>
          <w:tcPr>
            <w:tcW w:w="851"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r>
              <w:rPr>
                <w:sz w:val="18"/>
                <w:szCs w:val="18"/>
                <w:lang w:val="en-GB"/>
              </w:rPr>
              <w:t>0.713</w:t>
            </w:r>
          </w:p>
        </w:tc>
      </w:tr>
      <w:tr w:rsidR="00EB4DF5" w:rsidRPr="000F3DEB" w:rsidTr="00615693">
        <w:trPr>
          <w:gridAfter w:val="2"/>
          <w:wAfter w:w="287" w:type="dxa"/>
          <w:trHeight w:val="64"/>
        </w:trPr>
        <w:tc>
          <w:tcPr>
            <w:tcW w:w="2835" w:type="dxa"/>
            <w:gridSpan w:val="2"/>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Explained variance individual</w:t>
            </w:r>
          </w:p>
          <w:p w:rsidR="00EB4DF5" w:rsidRPr="000F3DEB" w:rsidRDefault="00EB4DF5" w:rsidP="00615693">
            <w:pPr>
              <w:pStyle w:val="NoSpacing"/>
              <w:rPr>
                <w:b/>
                <w:sz w:val="18"/>
                <w:szCs w:val="18"/>
                <w:lang w:val="en-GB"/>
              </w:rPr>
            </w:pPr>
            <w:r w:rsidRPr="000F3DEB">
              <w:rPr>
                <w:b/>
                <w:sz w:val="18"/>
                <w:szCs w:val="18"/>
                <w:lang w:val="en-GB"/>
              </w:rPr>
              <w:t>Explained variance NBH</w:t>
            </w:r>
          </w:p>
        </w:tc>
        <w:tc>
          <w:tcPr>
            <w:tcW w:w="1383" w:type="dxa"/>
            <w:gridSpan w:val="2"/>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Pr>
                <w:b/>
                <w:sz w:val="18"/>
                <w:szCs w:val="18"/>
                <w:lang w:val="en-GB"/>
              </w:rPr>
              <w:t>-</w:t>
            </w:r>
          </w:p>
          <w:p w:rsidR="00EB4DF5" w:rsidRPr="000F3DEB" w:rsidRDefault="00EB4DF5" w:rsidP="00615693">
            <w:pPr>
              <w:pStyle w:val="NoSpacing"/>
              <w:rPr>
                <w:b/>
                <w:sz w:val="18"/>
                <w:szCs w:val="18"/>
                <w:lang w:val="en-GB"/>
              </w:rPr>
            </w:pPr>
            <w:r w:rsidRPr="000F3DEB">
              <w:rPr>
                <w:b/>
                <w:sz w:val="18"/>
                <w:szCs w:val="18"/>
                <w:lang w:val="en-GB"/>
              </w:rPr>
              <w:t>0.74</w:t>
            </w:r>
          </w:p>
        </w:tc>
        <w:tc>
          <w:tcPr>
            <w:tcW w:w="835"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1372"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Pr>
                <w:b/>
                <w:sz w:val="18"/>
                <w:szCs w:val="18"/>
                <w:lang w:val="en-GB"/>
              </w:rPr>
              <w:t>-</w:t>
            </w:r>
          </w:p>
          <w:p w:rsidR="00EB4DF5" w:rsidRPr="000F3DEB" w:rsidRDefault="00EB4DF5" w:rsidP="00615693">
            <w:pPr>
              <w:pStyle w:val="NoSpacing"/>
              <w:rPr>
                <w:b/>
                <w:sz w:val="18"/>
                <w:szCs w:val="18"/>
                <w:lang w:val="en-GB"/>
              </w:rPr>
            </w:pPr>
            <w:r w:rsidRPr="000F3DEB">
              <w:rPr>
                <w:b/>
                <w:sz w:val="18"/>
                <w:szCs w:val="18"/>
                <w:lang w:val="en-GB"/>
              </w:rPr>
              <w:t>0.26</w:t>
            </w:r>
          </w:p>
        </w:tc>
        <w:tc>
          <w:tcPr>
            <w:tcW w:w="770"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41" w:type="dxa"/>
            <w:tcBorders>
              <w:bottom w:val="single" w:sz="4" w:space="0" w:color="auto"/>
            </w:tcBorders>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Pr>
                <w:b/>
                <w:sz w:val="18"/>
                <w:szCs w:val="18"/>
                <w:lang w:val="en-GB"/>
              </w:rPr>
              <w:t>-</w:t>
            </w:r>
          </w:p>
          <w:p w:rsidR="00EB4DF5" w:rsidRPr="000F3DEB" w:rsidRDefault="00EB4DF5" w:rsidP="00615693">
            <w:pPr>
              <w:pStyle w:val="NoSpacing"/>
              <w:rPr>
                <w:b/>
                <w:sz w:val="18"/>
                <w:szCs w:val="18"/>
                <w:lang w:val="en-GB"/>
              </w:rPr>
            </w:pPr>
            <w:r w:rsidRPr="000F3DEB">
              <w:rPr>
                <w:b/>
                <w:sz w:val="18"/>
                <w:szCs w:val="18"/>
                <w:lang w:val="en-GB"/>
              </w:rPr>
              <w:t>0.62</w:t>
            </w:r>
          </w:p>
        </w:tc>
        <w:tc>
          <w:tcPr>
            <w:tcW w:w="757"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8"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Pr>
                <w:b/>
                <w:sz w:val="18"/>
                <w:szCs w:val="18"/>
                <w:lang w:val="en-GB"/>
              </w:rPr>
              <w:t>-</w:t>
            </w:r>
          </w:p>
          <w:p w:rsidR="00EB4DF5" w:rsidRPr="000F3DEB" w:rsidRDefault="00EB4DF5" w:rsidP="00615693">
            <w:pPr>
              <w:pStyle w:val="NoSpacing"/>
              <w:rPr>
                <w:b/>
                <w:sz w:val="18"/>
                <w:szCs w:val="18"/>
                <w:lang w:val="en-GB"/>
              </w:rPr>
            </w:pPr>
            <w:r w:rsidRPr="000F3DEB">
              <w:rPr>
                <w:b/>
                <w:sz w:val="18"/>
                <w:szCs w:val="18"/>
                <w:lang w:val="en-GB"/>
              </w:rPr>
              <w:t>0.60</w:t>
            </w:r>
          </w:p>
        </w:tc>
        <w:tc>
          <w:tcPr>
            <w:tcW w:w="75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140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Pr>
                <w:b/>
                <w:sz w:val="18"/>
                <w:szCs w:val="18"/>
                <w:lang w:val="en-GB"/>
              </w:rPr>
              <w:t>-</w:t>
            </w:r>
          </w:p>
          <w:p w:rsidR="00EB4DF5" w:rsidRPr="000F3DEB" w:rsidRDefault="00EB4DF5" w:rsidP="00615693">
            <w:pPr>
              <w:pStyle w:val="NoSpacing"/>
              <w:rPr>
                <w:b/>
                <w:sz w:val="18"/>
                <w:szCs w:val="18"/>
                <w:lang w:val="en-GB"/>
              </w:rPr>
            </w:pPr>
            <w:r w:rsidRPr="000F3DEB">
              <w:rPr>
                <w:b/>
                <w:sz w:val="18"/>
                <w:szCs w:val="18"/>
                <w:lang w:val="en-GB"/>
              </w:rPr>
              <w:t>0.70</w:t>
            </w:r>
          </w:p>
        </w:tc>
        <w:tc>
          <w:tcPr>
            <w:tcW w:w="851"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r>
      <w:tr w:rsidR="00EB4DF5" w:rsidRPr="000F3DEB" w:rsidTr="00615693">
        <w:trPr>
          <w:gridAfter w:val="2"/>
          <w:wAfter w:w="287" w:type="dxa"/>
        </w:trPr>
        <w:tc>
          <w:tcPr>
            <w:tcW w:w="2799"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Total reduction in unexplained variance</w:t>
            </w:r>
          </w:p>
        </w:tc>
        <w:tc>
          <w:tcPr>
            <w:tcW w:w="141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0.05</w:t>
            </w:r>
          </w:p>
        </w:tc>
        <w:tc>
          <w:tcPr>
            <w:tcW w:w="835"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372"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0.08</w:t>
            </w:r>
          </w:p>
        </w:tc>
        <w:tc>
          <w:tcPr>
            <w:tcW w:w="770"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41" w:type="dxa"/>
            <w:shd w:val="clear" w:color="auto" w:fill="FFFFFF" w:themeFill="background1"/>
          </w:tcPr>
          <w:p w:rsidR="00EB4DF5" w:rsidRPr="000F3DEB" w:rsidRDefault="00EB4DF5" w:rsidP="00615693">
            <w:pPr>
              <w:jc w:val="center"/>
              <w:rPr>
                <w:b/>
                <w:sz w:val="18"/>
                <w:szCs w:val="18"/>
                <w:lang w:val="en-GB"/>
              </w:rPr>
            </w:pPr>
          </w:p>
        </w:tc>
        <w:tc>
          <w:tcPr>
            <w:tcW w:w="136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0.10</w:t>
            </w:r>
          </w:p>
        </w:tc>
        <w:tc>
          <w:tcPr>
            <w:tcW w:w="757"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c>
          <w:tcPr>
            <w:tcW w:w="238" w:type="dxa"/>
            <w:shd w:val="clear" w:color="auto" w:fill="FFFFFF" w:themeFill="background1"/>
          </w:tcPr>
          <w:p w:rsidR="00EB4DF5" w:rsidRPr="000F3DEB" w:rsidRDefault="00EB4DF5" w:rsidP="00615693">
            <w:pPr>
              <w:pStyle w:val="NoSpacing"/>
              <w:rPr>
                <w:b/>
                <w:sz w:val="18"/>
                <w:szCs w:val="18"/>
                <w:lang w:val="en-GB"/>
              </w:rPr>
            </w:pPr>
          </w:p>
        </w:tc>
        <w:tc>
          <w:tcPr>
            <w:tcW w:w="1276"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0.04</w:t>
            </w:r>
          </w:p>
        </w:tc>
        <w:tc>
          <w:tcPr>
            <w:tcW w:w="756" w:type="dxa"/>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p>
        </w:tc>
        <w:tc>
          <w:tcPr>
            <w:tcW w:w="236" w:type="dxa"/>
            <w:shd w:val="clear" w:color="auto" w:fill="FFFFFF" w:themeFill="background1"/>
          </w:tcPr>
          <w:p w:rsidR="00EB4DF5" w:rsidRPr="000F3DEB" w:rsidRDefault="00EB4DF5" w:rsidP="00615693">
            <w:pPr>
              <w:pStyle w:val="NoSpacing"/>
              <w:rPr>
                <w:sz w:val="18"/>
                <w:szCs w:val="18"/>
                <w:lang w:val="en-GB"/>
              </w:rPr>
            </w:pPr>
          </w:p>
        </w:tc>
        <w:tc>
          <w:tcPr>
            <w:tcW w:w="1409" w:type="dxa"/>
            <w:gridSpan w:val="3"/>
            <w:tcBorders>
              <w:bottom w:val="single" w:sz="4" w:space="0" w:color="auto"/>
            </w:tcBorders>
            <w:shd w:val="clear" w:color="auto" w:fill="FFFFFF" w:themeFill="background1"/>
          </w:tcPr>
          <w:p w:rsidR="00EB4DF5" w:rsidRPr="000F3DEB" w:rsidRDefault="00EB4DF5" w:rsidP="00615693">
            <w:pPr>
              <w:pStyle w:val="NoSpacing"/>
              <w:rPr>
                <w:b/>
                <w:sz w:val="18"/>
                <w:szCs w:val="18"/>
                <w:lang w:val="en-GB"/>
              </w:rPr>
            </w:pPr>
            <w:r w:rsidRPr="000F3DEB">
              <w:rPr>
                <w:b/>
                <w:sz w:val="18"/>
                <w:szCs w:val="18"/>
                <w:lang w:val="en-GB"/>
              </w:rPr>
              <w:t>0.18</w:t>
            </w:r>
          </w:p>
        </w:tc>
        <w:tc>
          <w:tcPr>
            <w:tcW w:w="851" w:type="dxa"/>
            <w:tcBorders>
              <w:bottom w:val="single" w:sz="4" w:space="0" w:color="auto"/>
            </w:tcBorders>
            <w:shd w:val="clear" w:color="auto" w:fill="FFFFFF" w:themeFill="background1"/>
          </w:tcPr>
          <w:p w:rsidR="00EB4DF5" w:rsidRPr="000F3DEB" w:rsidRDefault="00EB4DF5" w:rsidP="00615693">
            <w:pPr>
              <w:pStyle w:val="NoSpacing"/>
              <w:rPr>
                <w:sz w:val="18"/>
                <w:szCs w:val="18"/>
                <w:lang w:val="en-GB"/>
              </w:rPr>
            </w:pPr>
          </w:p>
        </w:tc>
      </w:tr>
      <w:tr w:rsidR="00EB4DF5" w:rsidRPr="00584ADF" w:rsidTr="00615693">
        <w:trPr>
          <w:gridAfter w:val="1"/>
          <w:wAfter w:w="108" w:type="dxa"/>
          <w:trHeight w:val="64"/>
        </w:trPr>
        <w:tc>
          <w:tcPr>
            <w:tcW w:w="14851" w:type="dxa"/>
            <w:gridSpan w:val="26"/>
            <w:tcBorders>
              <w:top w:val="single" w:sz="4" w:space="0" w:color="auto"/>
            </w:tcBorders>
            <w:shd w:val="clear" w:color="auto" w:fill="FFFFFF" w:themeFill="background1"/>
          </w:tcPr>
          <w:p w:rsidR="00EB4DF5" w:rsidRPr="000F3DEB" w:rsidRDefault="00EB4DF5" w:rsidP="00615693">
            <w:pPr>
              <w:pStyle w:val="Heading2"/>
              <w:outlineLvl w:val="1"/>
              <w:rPr>
                <w:rFonts w:asciiTheme="minorHAnsi" w:hAnsiTheme="minorHAnsi"/>
                <w:color w:val="auto"/>
                <w:sz w:val="18"/>
                <w:szCs w:val="22"/>
                <w:lang w:val="en-GB"/>
              </w:rPr>
            </w:pPr>
            <w:r w:rsidRPr="000F3DEB">
              <w:rPr>
                <w:rFonts w:asciiTheme="minorHAnsi" w:hAnsiTheme="minorHAnsi"/>
                <w:color w:val="auto"/>
                <w:sz w:val="18"/>
                <w:szCs w:val="22"/>
                <w:vertAlign w:val="superscript"/>
                <w:lang w:val="en-GB"/>
              </w:rPr>
              <w:t xml:space="preserve">a </w:t>
            </w:r>
            <w:r w:rsidRPr="000F3DEB">
              <w:rPr>
                <w:rFonts w:asciiTheme="minorHAnsi" w:hAnsiTheme="minorHAnsi"/>
                <w:color w:val="auto"/>
                <w:sz w:val="18"/>
                <w:szCs w:val="22"/>
                <w:lang w:val="en-GB"/>
              </w:rPr>
              <w:t>Model 1: Includes individual characteristics age, gender, employment, household composition and education.</w:t>
            </w:r>
          </w:p>
          <w:p w:rsidR="00EB4DF5" w:rsidRPr="000F3DEB" w:rsidRDefault="00EB4DF5" w:rsidP="00615693">
            <w:pPr>
              <w:pStyle w:val="Heading2"/>
              <w:outlineLvl w:val="1"/>
              <w:rPr>
                <w:rFonts w:asciiTheme="minorHAnsi" w:hAnsiTheme="minorHAnsi"/>
                <w:color w:val="000000" w:themeColor="text1"/>
                <w:sz w:val="18"/>
                <w:szCs w:val="18"/>
                <w:lang w:val="en-GB"/>
              </w:rPr>
            </w:pPr>
            <w:r w:rsidRPr="000F3DEB">
              <w:rPr>
                <w:rFonts w:asciiTheme="minorHAnsi" w:hAnsiTheme="minorHAnsi"/>
                <w:color w:val="000000" w:themeColor="text1"/>
                <w:sz w:val="18"/>
                <w:szCs w:val="18"/>
                <w:vertAlign w:val="superscript"/>
                <w:lang w:val="en-GB"/>
              </w:rPr>
              <w:t xml:space="preserve">b </w:t>
            </w:r>
            <w:r w:rsidRPr="000F3DEB">
              <w:rPr>
                <w:rFonts w:asciiTheme="minorHAnsi" w:hAnsiTheme="minorHAnsi"/>
                <w:color w:val="000000" w:themeColor="text1"/>
                <w:sz w:val="18"/>
                <w:szCs w:val="18"/>
                <w:lang w:val="en-GB"/>
              </w:rPr>
              <w:t>Model 2: Includes neighbourhood characteristics car road density, residential density, land-use mix, traffic signal density and parking supply.</w:t>
            </w:r>
          </w:p>
          <w:p w:rsidR="00EB4DF5" w:rsidRPr="000F3DEB" w:rsidRDefault="00EB4DF5" w:rsidP="00615693">
            <w:pPr>
              <w:pStyle w:val="Heading2"/>
              <w:outlineLvl w:val="1"/>
              <w:rPr>
                <w:rFonts w:asciiTheme="minorHAnsi" w:hAnsiTheme="minorHAnsi"/>
                <w:color w:val="auto"/>
                <w:sz w:val="18"/>
                <w:szCs w:val="22"/>
                <w:lang w:val="en-GB"/>
              </w:rPr>
            </w:pPr>
            <w:r w:rsidRPr="000F3DEB">
              <w:rPr>
                <w:rFonts w:asciiTheme="minorHAnsi" w:hAnsiTheme="minorHAnsi"/>
                <w:color w:val="auto"/>
                <w:sz w:val="18"/>
                <w:szCs w:val="22"/>
                <w:vertAlign w:val="superscript"/>
                <w:lang w:val="en-GB"/>
              </w:rPr>
              <w:t xml:space="preserve">c </w:t>
            </w:r>
            <w:r w:rsidRPr="000F3DEB">
              <w:rPr>
                <w:rFonts w:asciiTheme="minorHAnsi" w:hAnsiTheme="minorHAnsi"/>
                <w:color w:val="auto"/>
                <w:sz w:val="18"/>
                <w:szCs w:val="22"/>
                <w:lang w:val="en-GB"/>
              </w:rPr>
              <w:t>Model 3: Includes individual characteristics age, gender, employment, household composition and education, and neighbourhood characteristics car road density, residential density, land-use mix, traffic signal density and parking supply.</w:t>
            </w:r>
          </w:p>
          <w:p w:rsidR="00EB4DF5" w:rsidRPr="00584ADF" w:rsidRDefault="00EB4DF5" w:rsidP="00615693">
            <w:pPr>
              <w:pStyle w:val="Heading2"/>
              <w:outlineLvl w:val="1"/>
              <w:rPr>
                <w:rFonts w:asciiTheme="minorHAnsi" w:hAnsiTheme="minorHAnsi"/>
                <w:b/>
                <w:sz w:val="20"/>
                <w:lang w:val="en-GB"/>
              </w:rPr>
            </w:pPr>
            <w:r w:rsidRPr="000F3DEB">
              <w:rPr>
                <w:rFonts w:asciiTheme="minorHAnsi" w:hAnsiTheme="minorHAnsi"/>
                <w:color w:val="auto"/>
                <w:sz w:val="18"/>
                <w:vertAlign w:val="superscript"/>
                <w:lang w:val="en-GB"/>
              </w:rPr>
              <w:t>d</w:t>
            </w:r>
            <w:r w:rsidRPr="000F3DEB">
              <w:rPr>
                <w:rFonts w:asciiTheme="minorHAnsi" w:eastAsiaTheme="minorEastAsia" w:hAnsiTheme="minorHAnsi"/>
                <w:color w:val="auto"/>
                <w:sz w:val="18"/>
                <w:lang w:val="en-GB"/>
              </w:rPr>
              <w:t xml:space="preserve"> Explained variance was obtained relative to the unconditional model for residual variance (level1) and intercept variance (level 2), according to </w:t>
            </w:r>
            <w:proofErr w:type="spellStart"/>
            <w:r w:rsidRPr="000F3DEB">
              <w:rPr>
                <w:rFonts w:asciiTheme="minorHAnsi" w:eastAsiaTheme="minorEastAsia" w:hAnsiTheme="minorHAnsi"/>
                <w:color w:val="auto"/>
                <w:sz w:val="18"/>
                <w:lang w:val="en-GB"/>
              </w:rPr>
              <w:t>Snijders</w:t>
            </w:r>
            <w:proofErr w:type="spellEnd"/>
            <w:r w:rsidRPr="000F3DEB">
              <w:rPr>
                <w:rFonts w:asciiTheme="minorHAnsi" w:eastAsiaTheme="minorEastAsia" w:hAnsiTheme="minorHAnsi"/>
                <w:color w:val="auto"/>
                <w:sz w:val="18"/>
                <w:lang w:val="en-GB"/>
              </w:rPr>
              <w:t xml:space="preserve"> &amp; </w:t>
            </w:r>
            <w:proofErr w:type="spellStart"/>
            <w:r w:rsidRPr="000F3DEB">
              <w:rPr>
                <w:rFonts w:asciiTheme="minorHAnsi" w:eastAsiaTheme="minorEastAsia" w:hAnsiTheme="minorHAnsi"/>
                <w:color w:val="auto"/>
                <w:sz w:val="18"/>
                <w:lang w:val="en-GB"/>
              </w:rPr>
              <w:t>Bosker</w:t>
            </w:r>
            <w:proofErr w:type="spellEnd"/>
            <w:r w:rsidRPr="000F3DEB">
              <w:rPr>
                <w:rFonts w:asciiTheme="minorHAnsi" w:eastAsiaTheme="minorEastAsia" w:hAnsiTheme="minorHAnsi"/>
                <w:color w:val="auto"/>
                <w:sz w:val="18"/>
                <w:lang w:val="en-GB"/>
              </w:rPr>
              <w:t xml:space="preserve"> </w:t>
            </w:r>
            <w:r w:rsidRPr="000F3DEB">
              <w:rPr>
                <w:rFonts w:asciiTheme="minorHAnsi" w:eastAsiaTheme="minorEastAsia" w:hAnsiTheme="minorHAnsi"/>
                <w:color w:val="auto"/>
                <w:sz w:val="18"/>
                <w:lang w:val="en-GB"/>
              </w:rPr>
              <w:fldChar w:fldCharType="begin" w:fldLock="1"/>
            </w:r>
            <w:r>
              <w:rPr>
                <w:rFonts w:asciiTheme="minorHAnsi" w:eastAsiaTheme="minorEastAsia" w:hAnsiTheme="minorHAnsi"/>
                <w:color w:val="auto"/>
                <w:sz w:val="18"/>
                <w:lang w:val="en-GB"/>
              </w:rPr>
              <w:instrText>ADDIN CSL_CITATION {"citationItems":[{"id":"ITEM-1","itemData":{"DOI":"10.1177/0049124194022003004","ISSN":"15528294","abstract":"The concept of explained proportion of variance or modeled proportion of variance is reviewed in the situation of the random effects hierarchical two-level model. It is argued that the proportional reduction in (estimated) variance components is not an attractive parameter to represent the joint importance of the explanatory (independent) variables for modeling the dependent variable. It is preferable instead to work with the proportional reduction in mean squared prediction error for predicting individual values (for the modeled variance at level 1) and the proportional reduction in mean squared prediction error for predicting group averages (for the modeled variance at level 2). It is shown that when predictors are added, the proportion of modeled variance defined in this way cannot go down in the population if the model is correctly specified, but can go down in a sample; the latter situation then points to the possibility of misspecification. This provides a diagnostic means for identifying misspecifi...","author":[{"dropping-particle":"","family":"Snijders","given":"Tom A.B.","non-dropping-particle":"","parse-names":false,"suffix":""},{"dropping-particle":"","family":"Bosker","given":"Roel J.","non-dropping-particle":"","parse-names":false,"suffix":""}],"container-title":"Sociological Methods &amp; Research","id":"ITEM-1","issue":"3","issued":{"date-parts":[["1994"]]},"page":"342-363","title":"Modeled Variance in Two-Level Models","type":"article-journal","volume":"22"},"uris":["http://www.mendeley.com/documents/?uuid=708fc811-80f0-4f3e-b9b2-f4e99bca3bf7"]}],"mendeley":{"formattedCitation":"&lt;sup&gt;44&lt;/sup&gt;","plainTextFormattedCitation":"44","previouslyFormattedCitation":"&lt;sup&gt;44&lt;/sup&gt;"},"properties":{"noteIndex":0},"schema":"https://github.com/citation-style-language/schema/raw/master/csl-citation.json"}</w:instrText>
            </w:r>
            <w:r w:rsidRPr="000F3DEB">
              <w:rPr>
                <w:rFonts w:asciiTheme="minorHAnsi" w:eastAsiaTheme="minorEastAsia" w:hAnsiTheme="minorHAnsi"/>
                <w:color w:val="auto"/>
                <w:sz w:val="18"/>
                <w:lang w:val="en-GB"/>
              </w:rPr>
              <w:fldChar w:fldCharType="separate"/>
            </w:r>
            <w:r w:rsidRPr="008F4E5E">
              <w:rPr>
                <w:rFonts w:asciiTheme="minorHAnsi" w:eastAsiaTheme="minorEastAsia" w:hAnsiTheme="minorHAnsi"/>
                <w:noProof/>
                <w:color w:val="auto"/>
                <w:sz w:val="18"/>
                <w:vertAlign w:val="superscript"/>
                <w:lang w:val="en-GB"/>
              </w:rPr>
              <w:t>44</w:t>
            </w:r>
            <w:r w:rsidRPr="000F3DEB">
              <w:rPr>
                <w:rFonts w:asciiTheme="minorHAnsi" w:eastAsiaTheme="minorEastAsia" w:hAnsiTheme="minorHAnsi"/>
                <w:color w:val="auto"/>
                <w:sz w:val="18"/>
                <w:lang w:val="en-GB"/>
              </w:rPr>
              <w:fldChar w:fldCharType="end"/>
            </w:r>
            <w:r w:rsidRPr="000F3DEB">
              <w:rPr>
                <w:rFonts w:asciiTheme="minorHAnsi" w:eastAsiaTheme="minorEastAsia" w:hAnsiTheme="minorHAnsi"/>
                <w:color w:val="auto"/>
                <w:sz w:val="18"/>
                <w:lang w:val="en-GB"/>
              </w:rPr>
              <w:t>.</w:t>
            </w:r>
          </w:p>
        </w:tc>
      </w:tr>
    </w:tbl>
    <w:p w:rsidR="007F64BB" w:rsidRPr="00EB4DF5" w:rsidRDefault="007F64BB" w:rsidP="00EB4DF5">
      <w:pPr>
        <w:rPr>
          <w:lang w:val="en-GB"/>
        </w:rPr>
      </w:pPr>
      <w:bookmarkStart w:id="0" w:name="_GoBack"/>
      <w:bookmarkEnd w:id="0"/>
    </w:p>
    <w:sectPr w:rsidR="007F64BB" w:rsidRPr="00EB4DF5" w:rsidSect="00EB4DF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F5"/>
    <w:rsid w:val="00576A07"/>
    <w:rsid w:val="007F64BB"/>
    <w:rsid w:val="00EB4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4666"/>
  <w15:chartTrackingRefBased/>
  <w15:docId w15:val="{DD1F1C6D-3BA3-443C-81D5-4C4A18E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F5"/>
  </w:style>
  <w:style w:type="paragraph" w:styleId="Heading2">
    <w:name w:val="heading 2"/>
    <w:basedOn w:val="Normal"/>
    <w:next w:val="Normal"/>
    <w:link w:val="Heading2Char"/>
    <w:uiPriority w:val="9"/>
    <w:unhideWhenUsed/>
    <w:qFormat/>
    <w:rsid w:val="00EB4D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DF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B4DF5"/>
    <w:pPr>
      <w:spacing w:after="0" w:line="240" w:lineRule="auto"/>
    </w:pPr>
  </w:style>
  <w:style w:type="table" w:styleId="TableGrid">
    <w:name w:val="Table Grid"/>
    <w:basedOn w:val="TableNormal"/>
    <w:uiPriority w:val="59"/>
    <w:rsid w:val="00EB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BE5F1" w:themeFill="accent1"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E71C3246</Template>
  <TotalTime>0</TotalTime>
  <Pages>1</Pages>
  <Words>811</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Braver, N.R. den (Nicole)</dc:creator>
  <cp:keywords/>
  <dc:description/>
  <cp:lastModifiedBy>Braver, N.R. den (Nicole)</cp:lastModifiedBy>
  <cp:revision>1</cp:revision>
  <dcterms:created xsi:type="dcterms:W3CDTF">2019-07-19T12:30:00Z</dcterms:created>
  <dcterms:modified xsi:type="dcterms:W3CDTF">2019-07-19T12:30:00Z</dcterms:modified>
</cp:coreProperties>
</file>