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61" w:rsidRDefault="004A1E41" w:rsidP="005A2961">
      <w:pPr>
        <w:spacing w:before="20" w:after="20"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Additional file 1</w:t>
      </w:r>
    </w:p>
    <w:p w:rsidR="005A2961" w:rsidRPr="005A2961" w:rsidRDefault="001009AB" w:rsidP="005A2961">
      <w:pPr>
        <w:spacing w:before="20" w:after="20" w:line="480" w:lineRule="auto"/>
        <w:rPr>
          <w:rFonts w:ascii="Times New Roman" w:hAnsi="Times New Roman" w:cs="Times New Roman"/>
          <w:b/>
          <w:sz w:val="24"/>
          <w:szCs w:val="24"/>
        </w:rPr>
      </w:pPr>
      <w:r>
        <w:rPr>
          <w:rFonts w:ascii="Times New Roman" w:hAnsi="Times New Roman" w:cs="Times New Roman"/>
          <w:b/>
          <w:sz w:val="24"/>
          <w:szCs w:val="24"/>
        </w:rPr>
        <w:t>Supplementary Table S</w:t>
      </w:r>
      <w:r w:rsidR="005A2961">
        <w:rPr>
          <w:rFonts w:ascii="Times New Roman" w:hAnsi="Times New Roman" w:cs="Times New Roman"/>
          <w:b/>
          <w:sz w:val="24"/>
          <w:szCs w:val="24"/>
        </w:rPr>
        <w:t>1</w:t>
      </w:r>
      <w:r w:rsidR="005A2961">
        <w:rPr>
          <w:rFonts w:ascii="Times New Roman" w:hAnsi="Times New Roman" w:cs="Times New Roman"/>
          <w:sz w:val="24"/>
          <w:szCs w:val="24"/>
        </w:rPr>
        <w:t xml:space="preserve"> De</w:t>
      </w:r>
      <w:r w:rsidR="005A2961" w:rsidRPr="00CC529E">
        <w:rPr>
          <w:rFonts w:ascii="Times New Roman" w:hAnsi="Times New Roman" w:cs="Times New Roman"/>
          <w:sz w:val="24"/>
          <w:szCs w:val="24"/>
        </w:rPr>
        <w:t>tails of molecular methods</w:t>
      </w:r>
    </w:p>
    <w:tbl>
      <w:tblPr>
        <w:tblStyle w:val="TableGrid1"/>
        <w:tblW w:w="0" w:type="auto"/>
        <w:tblLook w:val="04A0" w:firstRow="1" w:lastRow="0" w:firstColumn="1" w:lastColumn="0" w:noHBand="0" w:noVBand="1"/>
      </w:tblPr>
      <w:tblGrid>
        <w:gridCol w:w="9212"/>
      </w:tblGrid>
      <w:tr w:rsidR="005A2961" w:rsidRPr="00CC529E" w:rsidTr="00B11C13">
        <w:trPr>
          <w:trHeight w:val="113"/>
        </w:trPr>
        <w:tc>
          <w:tcPr>
            <w:tcW w:w="9212" w:type="dxa"/>
          </w:tcPr>
          <w:p w:rsidR="005A2961" w:rsidRPr="00CC529E" w:rsidRDefault="005A2961" w:rsidP="00B11C13">
            <w:pPr>
              <w:rPr>
                <w:rFonts w:ascii="Times New Roman" w:hAnsi="Times New Roman" w:cs="Times New Roman"/>
                <w:b/>
                <w:i/>
                <w:sz w:val="24"/>
                <w:szCs w:val="24"/>
              </w:rPr>
            </w:pPr>
            <w:r w:rsidRPr="00CC529E">
              <w:rPr>
                <w:rFonts w:ascii="Times New Roman" w:hAnsi="Times New Roman" w:cs="Times New Roman"/>
                <w:b/>
                <w:i/>
                <w:sz w:val="24"/>
                <w:szCs w:val="24"/>
              </w:rPr>
              <w:t>Bacterial strains and growth conditions</w:t>
            </w:r>
          </w:p>
        </w:tc>
      </w:tr>
      <w:tr w:rsidR="005A2961" w:rsidRPr="00CC529E" w:rsidTr="00B11C13">
        <w:trPr>
          <w:trHeight w:val="112"/>
        </w:trPr>
        <w:tc>
          <w:tcPr>
            <w:tcW w:w="9212" w:type="dxa"/>
          </w:tcPr>
          <w:p w:rsidR="005A2961" w:rsidRPr="00CC529E" w:rsidRDefault="005A2961" w:rsidP="00B11C13">
            <w:pPr>
              <w:spacing w:line="480" w:lineRule="auto"/>
              <w:jc w:val="both"/>
              <w:rPr>
                <w:rFonts w:ascii="Times New Roman" w:eastAsia="Times New Roman" w:hAnsi="Times New Roman" w:cs="Times New Roman"/>
                <w:i/>
                <w:sz w:val="24"/>
                <w:szCs w:val="24"/>
                <w:lang w:val="en-US" w:eastAsia="et-EE"/>
              </w:rPr>
            </w:pPr>
            <w:r w:rsidRPr="00CC529E">
              <w:rPr>
                <w:rFonts w:ascii="Times New Roman" w:eastAsia="Times New Roman" w:hAnsi="Times New Roman" w:cs="Times New Roman"/>
                <w:sz w:val="24"/>
                <w:szCs w:val="24"/>
                <w:lang w:val="en-US" w:eastAsia="et-EE"/>
              </w:rPr>
              <w:t xml:space="preserve">Bacterial type strains </w:t>
            </w:r>
            <w:r w:rsidRPr="00CC529E">
              <w:rPr>
                <w:rFonts w:ascii="Times New Roman" w:eastAsia="Times New Roman" w:hAnsi="Times New Roman" w:cs="Times New Roman"/>
                <w:i/>
                <w:sz w:val="24"/>
                <w:szCs w:val="24"/>
                <w:lang w:val="en-US" w:eastAsia="et-EE"/>
              </w:rPr>
              <w:t>Escherichia coli</w:t>
            </w:r>
            <w:r w:rsidRPr="00CC529E">
              <w:rPr>
                <w:rFonts w:ascii="Times New Roman" w:eastAsia="Times New Roman" w:hAnsi="Times New Roman" w:cs="Times New Roman"/>
                <w:sz w:val="24"/>
                <w:szCs w:val="24"/>
                <w:lang w:val="en-US" w:eastAsia="et-EE"/>
              </w:rPr>
              <w:t xml:space="preserve"> ATCC 700336, </w:t>
            </w:r>
            <w:r w:rsidRPr="00CC529E">
              <w:rPr>
                <w:rFonts w:ascii="Times New Roman" w:eastAsia="Times New Roman" w:hAnsi="Times New Roman" w:cs="Times New Roman"/>
                <w:i/>
                <w:sz w:val="24"/>
                <w:szCs w:val="24"/>
                <w:lang w:val="en-US" w:eastAsia="et-EE"/>
              </w:rPr>
              <w:t xml:space="preserve">Staphylococcus epidermidis </w:t>
            </w:r>
            <w:r w:rsidRPr="00CC529E">
              <w:rPr>
                <w:rFonts w:ascii="Times New Roman" w:eastAsia="Times New Roman" w:hAnsi="Times New Roman" w:cs="Times New Roman"/>
                <w:sz w:val="24"/>
                <w:szCs w:val="24"/>
                <w:lang w:val="en-US" w:eastAsia="et-EE"/>
              </w:rPr>
              <w:t xml:space="preserve">ATCC 12228 from the American Type Culture Collection (ATCC) and sperm bacterial isolate, identified by 16S rRNA sequencing (similarity with BLAST 100%) as </w:t>
            </w:r>
            <w:r w:rsidRPr="00CC529E">
              <w:rPr>
                <w:rFonts w:ascii="Times New Roman" w:eastAsia="Times New Roman" w:hAnsi="Times New Roman" w:cs="Times New Roman"/>
                <w:i/>
                <w:sz w:val="24"/>
                <w:szCs w:val="24"/>
                <w:lang w:val="en-US" w:eastAsia="et-EE"/>
              </w:rPr>
              <w:t xml:space="preserve">Corynebacterium seminale </w:t>
            </w:r>
            <w:r w:rsidRPr="00CC529E">
              <w:rPr>
                <w:rFonts w:ascii="Times New Roman" w:eastAsia="Times New Roman" w:hAnsi="Times New Roman" w:cs="Times New Roman"/>
                <w:sz w:val="24"/>
                <w:szCs w:val="24"/>
                <w:lang w:val="en-US"/>
              </w:rPr>
              <w:t>were used to evaluate the specificity of qPCR primer sets.</w:t>
            </w:r>
          </w:p>
        </w:tc>
      </w:tr>
      <w:tr w:rsidR="005A2961" w:rsidRPr="00CC529E" w:rsidTr="00B11C13">
        <w:trPr>
          <w:trHeight w:val="112"/>
        </w:trPr>
        <w:tc>
          <w:tcPr>
            <w:tcW w:w="9212" w:type="dxa"/>
          </w:tcPr>
          <w:p w:rsidR="005A2961" w:rsidRPr="00CC529E" w:rsidRDefault="005A2961" w:rsidP="00B11C13">
            <w:pPr>
              <w:spacing w:line="480" w:lineRule="auto"/>
              <w:jc w:val="both"/>
              <w:rPr>
                <w:rFonts w:ascii="Times New Roman" w:eastAsia="Times New Roman" w:hAnsi="Times New Roman" w:cs="Times New Roman"/>
                <w:b/>
                <w:bCs/>
                <w:i/>
                <w:sz w:val="24"/>
                <w:szCs w:val="24"/>
                <w:lang w:val="en-US"/>
              </w:rPr>
            </w:pPr>
            <w:r w:rsidRPr="00CC529E">
              <w:rPr>
                <w:rFonts w:ascii="Times New Roman" w:eastAsia="Times New Roman" w:hAnsi="Times New Roman" w:cs="Times New Roman"/>
                <w:b/>
                <w:bCs/>
                <w:i/>
                <w:sz w:val="24"/>
                <w:szCs w:val="24"/>
                <w:lang w:val="en-US"/>
              </w:rPr>
              <w:t>DNA extraction from bacterial cultures and sample</w:t>
            </w:r>
          </w:p>
        </w:tc>
      </w:tr>
      <w:tr w:rsidR="005A2961" w:rsidRPr="00CC529E" w:rsidTr="00B11C13">
        <w:tc>
          <w:tcPr>
            <w:tcW w:w="9212" w:type="dxa"/>
          </w:tcPr>
          <w:p w:rsidR="005A2961" w:rsidRPr="00CC529E" w:rsidRDefault="005A2961" w:rsidP="00B11C13">
            <w:pPr>
              <w:autoSpaceDE w:val="0"/>
              <w:autoSpaceDN w:val="0"/>
              <w:adjustRightInd w:val="0"/>
              <w:spacing w:line="480" w:lineRule="auto"/>
              <w:jc w:val="both"/>
              <w:rPr>
                <w:rFonts w:ascii="Times New Roman" w:eastAsia="Times New Roman" w:hAnsi="Times New Roman" w:cs="Times New Roman"/>
                <w:sz w:val="24"/>
                <w:szCs w:val="24"/>
                <w:lang w:val="en-US"/>
              </w:rPr>
            </w:pPr>
            <w:r w:rsidRPr="00CC529E">
              <w:rPr>
                <w:rFonts w:ascii="Times New Roman" w:eastAsia="Times New Roman" w:hAnsi="Times New Roman" w:cs="Times New Roman"/>
                <w:sz w:val="24"/>
                <w:szCs w:val="24"/>
                <w:lang w:val="en-US" w:eastAsia="et-EE"/>
              </w:rPr>
              <w:t xml:space="preserve">Bacterial DNA of type strains was extracted using QiaAmp DNA mini kit (Qiagen, </w:t>
            </w:r>
            <w:smartTag w:uri="urn:schemas-microsoft-com:office:smarttags" w:element="place">
              <w:smartTag w:uri="urn:schemas-microsoft-com:office:smarttags" w:element="City">
                <w:r w:rsidRPr="00CC529E">
                  <w:rPr>
                    <w:rFonts w:ascii="Times New Roman" w:eastAsia="Times New Roman" w:hAnsi="Times New Roman" w:cs="Times New Roman"/>
                    <w:sz w:val="24"/>
                    <w:szCs w:val="24"/>
                    <w:lang w:val="en-US" w:eastAsia="et-EE"/>
                  </w:rPr>
                  <w:t>Hilden</w:t>
                </w:r>
              </w:smartTag>
              <w:r w:rsidRPr="00CC529E">
                <w:rPr>
                  <w:rFonts w:ascii="Times New Roman" w:eastAsia="Times New Roman" w:hAnsi="Times New Roman" w:cs="Times New Roman"/>
                  <w:sz w:val="24"/>
                  <w:szCs w:val="24"/>
                  <w:lang w:val="en-US" w:eastAsia="et-EE"/>
                </w:rPr>
                <w:t xml:space="preserve">, </w:t>
              </w:r>
              <w:smartTag w:uri="urn:schemas-microsoft-com:office:smarttags" w:element="country-region">
                <w:r w:rsidRPr="00CC529E">
                  <w:rPr>
                    <w:rFonts w:ascii="Times New Roman" w:eastAsia="Times New Roman" w:hAnsi="Times New Roman" w:cs="Times New Roman"/>
                    <w:sz w:val="24"/>
                    <w:szCs w:val="24"/>
                    <w:lang w:val="en-US" w:eastAsia="et-EE"/>
                  </w:rPr>
                  <w:t>Germany</w:t>
                </w:r>
              </w:smartTag>
            </w:smartTag>
            <w:r w:rsidRPr="00CC529E">
              <w:rPr>
                <w:rFonts w:ascii="Times New Roman" w:eastAsia="Times New Roman" w:hAnsi="Times New Roman" w:cs="Times New Roman"/>
                <w:sz w:val="24"/>
                <w:szCs w:val="24"/>
                <w:lang w:val="en-US" w:eastAsia="et-EE"/>
              </w:rPr>
              <w:t xml:space="preserve">) according to manufacture instructions. </w:t>
            </w:r>
            <w:r w:rsidRPr="00CC529E">
              <w:rPr>
                <w:rFonts w:ascii="Times New Roman" w:eastAsia="Times New Roman" w:hAnsi="Times New Roman" w:cs="Times New Roman"/>
                <w:sz w:val="24"/>
                <w:szCs w:val="24"/>
                <w:lang w:val="en-US"/>
              </w:rPr>
              <w:t>DNA extraction from samples was performed using QIAamp DNA Blood Mini Kit (Qiagen) with some modifications. 180 µl of raw semen were added into 10 ml buffer (150 mM sodium chloride (NaCl), 10 mM EDTA pH=8.0), vortexed for 10 sec at full speed and centrifuged for 10 min at 4,000 rpm.  Bacterial pellets were resuspended in 300 µl buffer (100 mM Tris-Cl pH=8.0, 10 mM EDTA, 500mM NaCl, 1% sodium dodecyl sulphate (SDS), 2% mercaptoethanol). 120 µl Proteinase K was added into pellets and incubated 4 h at 55ºC on a rocking platform. In addition, 400 µl Buffer AL and 400 µl ethanol was added to the sample, and mixed by vortexing. From this point, the extraction proceeded following the standard protocol (Qiagen).</w:t>
            </w:r>
          </w:p>
          <w:p w:rsidR="005A2961" w:rsidRPr="00CC529E" w:rsidRDefault="005A2961" w:rsidP="00B11C13">
            <w:pPr>
              <w:spacing w:before="100" w:line="480" w:lineRule="auto"/>
              <w:jc w:val="both"/>
              <w:rPr>
                <w:rFonts w:ascii="Times New Roman" w:eastAsia="Times New Roman" w:hAnsi="Times New Roman" w:cs="Times New Roman"/>
                <w:sz w:val="24"/>
                <w:szCs w:val="24"/>
                <w:lang w:val="en-US"/>
              </w:rPr>
            </w:pPr>
            <w:r w:rsidRPr="00CC529E">
              <w:rPr>
                <w:rFonts w:ascii="Times New Roman" w:eastAsia="Times New Roman" w:hAnsi="Times New Roman" w:cs="Times New Roman"/>
                <w:sz w:val="24"/>
                <w:szCs w:val="24"/>
                <w:lang w:val="en-US"/>
              </w:rPr>
              <w:t xml:space="preserve">All other samples were transferred to a 1.5 ml microcentrifuge tubes, and centrifuged at 13,000 rpm for 2 min to pellet the bacteria. Bacterial pellets were suspended in 180 µl of lysis buffer (20mM Tris-HCl, 2 mM EDTA, 1.2% TritonX-100, 20 mg/ml lysozyme, pH=8.0) and incubated for at least 30 min at 37°C. In addition, 25 µl Proteinase K and 200 µl Buffer AL were added to the sample and mixed by vortexing. Each suspension was incubated at 70°C for 30 min. The protocol was then continued as described by manufacturer (Qiagen). </w:t>
            </w:r>
            <w:r w:rsidRPr="00CC529E">
              <w:rPr>
                <w:rFonts w:ascii="Times New Roman" w:eastAsia="Times New Roman" w:hAnsi="Times New Roman" w:cs="Times New Roman"/>
                <w:sz w:val="24"/>
                <w:szCs w:val="24"/>
                <w:lang w:val="en-US"/>
              </w:rPr>
              <w:lastRenderedPageBreak/>
              <w:t>Extracted DNA was quantified using NanoDrop</w:t>
            </w:r>
            <w:r w:rsidRPr="00CC529E">
              <w:rPr>
                <w:rFonts w:ascii="Times New Roman" w:eastAsia="Times New Roman" w:hAnsi="Times New Roman" w:cs="Times New Roman"/>
                <w:sz w:val="24"/>
                <w:szCs w:val="24"/>
                <w:vertAlign w:val="superscript"/>
                <w:lang w:val="en-US"/>
              </w:rPr>
              <w:t>TM</w:t>
            </w:r>
            <w:r w:rsidRPr="00CC529E">
              <w:rPr>
                <w:rFonts w:ascii="Times New Roman" w:eastAsia="Times New Roman" w:hAnsi="Times New Roman" w:cs="Times New Roman"/>
                <w:sz w:val="24"/>
                <w:szCs w:val="24"/>
                <w:lang w:val="en-US"/>
              </w:rPr>
              <w:t xml:space="preserve"> 1000 Spectrophotometer 1.0 (Nano drop Technologies, Inc., </w:t>
            </w:r>
            <w:smartTag w:uri="urn:schemas-microsoft-com:office:smarttags" w:element="place">
              <w:smartTag w:uri="urn:schemas-microsoft-com:office:smarttags" w:element="country-region">
                <w:r w:rsidRPr="00CC529E">
                  <w:rPr>
                    <w:rFonts w:ascii="Times New Roman" w:eastAsia="Times New Roman" w:hAnsi="Times New Roman" w:cs="Times New Roman"/>
                    <w:sz w:val="24"/>
                    <w:szCs w:val="24"/>
                    <w:lang w:val="en-US"/>
                  </w:rPr>
                  <w:t>USA</w:t>
                </w:r>
              </w:smartTag>
            </w:smartTag>
            <w:r w:rsidRPr="00CC529E">
              <w:rPr>
                <w:rFonts w:ascii="Times New Roman" w:eastAsia="Times New Roman" w:hAnsi="Times New Roman" w:cs="Times New Roman"/>
                <w:sz w:val="24"/>
                <w:szCs w:val="24"/>
                <w:lang w:val="en-US"/>
              </w:rPr>
              <w:t>) at 260 nm. The DNA extracts were stored at −20°C for further analysis.</w:t>
            </w:r>
          </w:p>
        </w:tc>
      </w:tr>
      <w:tr w:rsidR="005A2961" w:rsidRPr="00CC529E" w:rsidTr="00B11C13">
        <w:tc>
          <w:tcPr>
            <w:tcW w:w="9212" w:type="dxa"/>
          </w:tcPr>
          <w:p w:rsidR="005A2961" w:rsidRPr="00CC529E" w:rsidRDefault="005A2961" w:rsidP="00B11C13">
            <w:pPr>
              <w:spacing w:before="100" w:line="480" w:lineRule="auto"/>
              <w:jc w:val="both"/>
              <w:rPr>
                <w:rFonts w:ascii="Times New Roman" w:eastAsia="Times New Roman" w:hAnsi="Times New Roman" w:cs="Times New Roman"/>
                <w:b/>
                <w:sz w:val="24"/>
                <w:szCs w:val="24"/>
                <w:lang w:val="en-US" w:eastAsia="et-EE"/>
              </w:rPr>
            </w:pPr>
            <w:r w:rsidRPr="00CC529E">
              <w:rPr>
                <w:rFonts w:ascii="Times New Roman" w:eastAsia="Times New Roman" w:hAnsi="Times New Roman" w:cs="Times New Roman"/>
                <w:b/>
                <w:sz w:val="24"/>
                <w:szCs w:val="24"/>
                <w:lang w:val="en-US" w:eastAsia="et-EE"/>
              </w:rPr>
              <w:lastRenderedPageBreak/>
              <w:t xml:space="preserve">454 pyrosequencing of 16S </w:t>
            </w:r>
            <w:r w:rsidRPr="00CC529E">
              <w:rPr>
                <w:rFonts w:ascii="Times New Roman" w:eastAsia="Times New Roman" w:hAnsi="Times New Roman" w:cs="Times New Roman"/>
                <w:b/>
                <w:i/>
                <w:sz w:val="24"/>
                <w:szCs w:val="24"/>
                <w:lang w:val="en-US" w:eastAsia="et-EE"/>
              </w:rPr>
              <w:t>rRNA</w:t>
            </w:r>
            <w:r w:rsidRPr="00CC529E">
              <w:rPr>
                <w:rFonts w:ascii="Times New Roman" w:eastAsia="Times New Roman" w:hAnsi="Times New Roman" w:cs="Times New Roman"/>
                <w:b/>
                <w:sz w:val="24"/>
                <w:szCs w:val="24"/>
                <w:lang w:val="en-US" w:eastAsia="et-EE"/>
              </w:rPr>
              <w:t xml:space="preserve"> gene</w:t>
            </w:r>
          </w:p>
        </w:tc>
      </w:tr>
      <w:tr w:rsidR="005A2961" w:rsidRPr="00CC529E" w:rsidTr="00B11C13">
        <w:tc>
          <w:tcPr>
            <w:tcW w:w="9212" w:type="dxa"/>
          </w:tcPr>
          <w:p w:rsidR="005A2961" w:rsidRPr="00CC529E" w:rsidRDefault="005A2961" w:rsidP="00B11C13">
            <w:pPr>
              <w:spacing w:before="100" w:line="480" w:lineRule="auto"/>
              <w:jc w:val="both"/>
              <w:rPr>
                <w:rFonts w:ascii="Times New Roman" w:eastAsia="Times New Roman" w:hAnsi="Times New Roman" w:cs="Times New Roman"/>
                <w:b/>
                <w:i/>
                <w:sz w:val="24"/>
                <w:szCs w:val="24"/>
                <w:lang w:val="en-US" w:eastAsia="et-EE"/>
              </w:rPr>
            </w:pPr>
            <w:r w:rsidRPr="00CC529E">
              <w:rPr>
                <w:rFonts w:ascii="Times New Roman" w:eastAsia="Times New Roman" w:hAnsi="Times New Roman" w:cs="Times New Roman"/>
                <w:sz w:val="24"/>
                <w:szCs w:val="24"/>
                <w:lang w:val="en-US" w:eastAsia="et-EE"/>
              </w:rPr>
              <w:t>The amplification of 16S rRNA V2</w:t>
            </w:r>
            <w:r w:rsidR="00C235BE">
              <w:rPr>
                <w:rFonts w:ascii="Times New Roman" w:eastAsia="Times New Roman" w:hAnsi="Times New Roman" w:cs="Times New Roman"/>
                <w:sz w:val="24"/>
                <w:szCs w:val="24"/>
                <w:lang w:val="en-US" w:eastAsia="et-EE"/>
              </w:rPr>
              <w:t>-V3</w:t>
            </w:r>
            <w:r w:rsidRPr="00CC529E">
              <w:rPr>
                <w:rFonts w:ascii="Times New Roman" w:eastAsia="Times New Roman" w:hAnsi="Times New Roman" w:cs="Times New Roman"/>
                <w:sz w:val="24"/>
                <w:szCs w:val="24"/>
                <w:lang w:val="en-US" w:eastAsia="et-EE"/>
              </w:rPr>
              <w:t xml:space="preserve"> region was performed with primers that included 454 specific adaptor sequences at 5’-end following the 8-bp barcode marked as Ns (unique sequence tag to barcode each sample) and universal TIBACB-r and TUBACA/TI357RA-f primers (Table 1). PCR was carried out in two sequential reactions of which first was targeted PCR with region specific primers, multiplex identifying barcodes and partial adapters for sequencing, and second PCR was used to complete sequencing adapters. 3 µl of stock DNA samples was used in the first PCR and 3 µl of 10-fold dilution of amplicon was used in the second PCR reaction. The total reaction volume of PCR was 30 µl, and contained primers with 0.2 µM final concentrations and Maxima® Hot Start Taq Polymerase in 2X Hot Start PCR buffer with 400 µM dNTPs (Thermo Scientific). No template control was added to all PCR reactions. The cycling parameters for first PCR were 15 min at 95°C, followed by 3 cycles of 30 s at 50°C, 60 s at 72°C and 30 s at 95°C, then 28 cycles of 30 s at 65°C, 60 s at 72°C and 30 s at 95°C with a final extension at 72°C for 10 min; and for second PCR: 15 min at 95°C, followed by 5 cycles of 30 s at 62°C, 60 s at 72°C and 30 s at 95°C, then 20 cycles of 60 s at 72°C, 30 s at 95°C and a final extension at 72°C for 10 min.</w:t>
            </w:r>
          </w:p>
          <w:p w:rsidR="005A2961" w:rsidRPr="00CC529E" w:rsidRDefault="005A2961" w:rsidP="00B11C13">
            <w:pPr>
              <w:spacing w:before="100" w:line="480" w:lineRule="auto"/>
              <w:jc w:val="both"/>
              <w:rPr>
                <w:rFonts w:ascii="Times New Roman" w:eastAsia="Times New Roman" w:hAnsi="Times New Roman" w:cs="Times New Roman"/>
                <w:sz w:val="24"/>
                <w:szCs w:val="24"/>
                <w:lang w:val="en-US" w:eastAsia="et-EE"/>
              </w:rPr>
            </w:pPr>
            <w:r w:rsidRPr="00CC529E">
              <w:rPr>
                <w:rFonts w:ascii="Times New Roman" w:eastAsia="Times New Roman" w:hAnsi="Times New Roman" w:cs="Times New Roman"/>
                <w:sz w:val="24"/>
                <w:szCs w:val="24"/>
                <w:lang w:val="en-US" w:eastAsia="et-EE"/>
              </w:rPr>
              <w:t xml:space="preserve">Amplicons of second PCR were purified with Agentcourt AMPureXP kit (Beckman Coulter Inc.) in plate format. Samples were eluted in Buffer EB (10mM Tris-Cl, pH 8.5; QIAGEN Inc.). DNA concentration of purified amplicons was measured using Appliskan fluorescence-based microplate reader (Thermo Scientific) and PicoGreen® dsDNA Quantification Reagent (Quant-iT dsDNA Broad Range Assay Kit, Invitrogen). The sequencing of the DNA </w:t>
            </w:r>
            <w:r w:rsidRPr="00CC529E">
              <w:rPr>
                <w:rFonts w:ascii="Times New Roman" w:eastAsia="Times New Roman" w:hAnsi="Times New Roman" w:cs="Times New Roman"/>
                <w:sz w:val="24"/>
                <w:szCs w:val="24"/>
                <w:lang w:val="en-US" w:eastAsia="et-EE"/>
              </w:rPr>
              <w:lastRenderedPageBreak/>
              <w:t>library was performed on the Roche 454 FLX next generation sequencing platform.</w:t>
            </w:r>
          </w:p>
        </w:tc>
      </w:tr>
      <w:tr w:rsidR="005A2961" w:rsidRPr="00CC529E" w:rsidTr="00B11C13">
        <w:tc>
          <w:tcPr>
            <w:tcW w:w="9212" w:type="dxa"/>
          </w:tcPr>
          <w:p w:rsidR="005A2961" w:rsidRPr="00CC529E" w:rsidRDefault="005A2961" w:rsidP="00B11C13">
            <w:pPr>
              <w:spacing w:before="100" w:line="480" w:lineRule="auto"/>
              <w:jc w:val="both"/>
              <w:rPr>
                <w:rFonts w:ascii="Times New Roman" w:eastAsia="Times New Roman" w:hAnsi="Times New Roman" w:cs="Times New Roman"/>
                <w:b/>
                <w:sz w:val="24"/>
                <w:szCs w:val="24"/>
                <w:lang w:val="en-US" w:eastAsia="et-EE"/>
              </w:rPr>
            </w:pPr>
            <w:r w:rsidRPr="00CC529E">
              <w:rPr>
                <w:rFonts w:ascii="Times New Roman" w:eastAsia="Times New Roman" w:hAnsi="Times New Roman" w:cs="Times New Roman"/>
                <w:b/>
                <w:i/>
                <w:sz w:val="24"/>
                <w:szCs w:val="24"/>
                <w:lang w:val="en-US" w:eastAsia="et-EE"/>
              </w:rPr>
              <w:lastRenderedPageBreak/>
              <w:t>Real-time quantitative PCR</w:t>
            </w:r>
            <w:r w:rsidRPr="00CC529E">
              <w:rPr>
                <w:rFonts w:ascii="Times New Roman" w:eastAsia="Times New Roman" w:hAnsi="Times New Roman" w:cs="Times New Roman"/>
                <w:b/>
                <w:sz w:val="24"/>
                <w:szCs w:val="24"/>
                <w:lang w:val="en-US" w:eastAsia="et-EE"/>
              </w:rPr>
              <w:t xml:space="preserve"> (</w:t>
            </w:r>
            <w:r w:rsidRPr="00CC529E">
              <w:rPr>
                <w:rFonts w:ascii="Times New Roman" w:eastAsia="Times New Roman" w:hAnsi="Times New Roman" w:cs="Times New Roman"/>
                <w:b/>
                <w:i/>
                <w:sz w:val="24"/>
                <w:szCs w:val="24"/>
                <w:lang w:val="en-US" w:eastAsia="et-EE"/>
              </w:rPr>
              <w:t>q</w:t>
            </w:r>
            <w:r w:rsidRPr="00CC529E">
              <w:rPr>
                <w:rFonts w:ascii="Times New Roman" w:eastAsia="Times New Roman" w:hAnsi="Times New Roman" w:cs="Times New Roman"/>
                <w:b/>
                <w:sz w:val="24"/>
                <w:szCs w:val="24"/>
                <w:lang w:val="en-US" w:eastAsia="et-EE"/>
              </w:rPr>
              <w:t>PCR)</w:t>
            </w:r>
          </w:p>
        </w:tc>
      </w:tr>
      <w:tr w:rsidR="005A2961" w:rsidRPr="00CC529E" w:rsidTr="00B11C13">
        <w:tc>
          <w:tcPr>
            <w:tcW w:w="9212" w:type="dxa"/>
          </w:tcPr>
          <w:p w:rsidR="005A2961" w:rsidRPr="00CC529E" w:rsidRDefault="005A2961" w:rsidP="00B11C13">
            <w:pPr>
              <w:spacing w:before="100" w:line="480" w:lineRule="auto"/>
              <w:jc w:val="both"/>
              <w:rPr>
                <w:rFonts w:ascii="Times New Roman" w:eastAsia="Times New Roman" w:hAnsi="Times New Roman" w:cs="Times New Roman"/>
                <w:sz w:val="24"/>
                <w:szCs w:val="24"/>
                <w:lang w:val="en-US" w:eastAsia="et-EE"/>
              </w:rPr>
            </w:pPr>
            <w:r w:rsidRPr="00CC529E">
              <w:rPr>
                <w:rFonts w:ascii="Times New Roman" w:eastAsia="Times New Roman" w:hAnsi="Times New Roman" w:cs="Times New Roman"/>
                <w:sz w:val="24"/>
                <w:szCs w:val="24"/>
                <w:lang w:val="en-US" w:eastAsia="et-EE"/>
              </w:rPr>
              <w:t>Total bacterial concentration and three common bacteria of reproductive tract (</w:t>
            </w:r>
            <w:r w:rsidRPr="00CC529E">
              <w:rPr>
                <w:rFonts w:ascii="Times New Roman" w:eastAsia="Times New Roman" w:hAnsi="Times New Roman" w:cs="Times New Roman"/>
                <w:i/>
                <w:sz w:val="24"/>
                <w:szCs w:val="24"/>
                <w:lang w:val="en-US" w:eastAsia="et-EE"/>
              </w:rPr>
              <w:t>Enterobacteriaceae, Staphylococcus</w:t>
            </w:r>
            <w:r w:rsidRPr="00CC529E">
              <w:rPr>
                <w:rFonts w:ascii="Times New Roman" w:eastAsia="Times New Roman" w:hAnsi="Times New Roman" w:cs="Times New Roman"/>
                <w:sz w:val="24"/>
                <w:szCs w:val="24"/>
                <w:lang w:val="en-US" w:eastAsia="et-EE"/>
              </w:rPr>
              <w:t xml:space="preserve"> sp., and </w:t>
            </w:r>
            <w:r w:rsidRPr="00CC529E">
              <w:rPr>
                <w:rFonts w:ascii="Times New Roman" w:eastAsia="Times New Roman" w:hAnsi="Times New Roman" w:cs="Times New Roman"/>
                <w:i/>
                <w:sz w:val="24"/>
                <w:szCs w:val="24"/>
                <w:lang w:val="en-US" w:eastAsia="et-EE"/>
              </w:rPr>
              <w:t>Corynebacterium</w:t>
            </w:r>
            <w:r w:rsidRPr="00CC529E">
              <w:rPr>
                <w:rFonts w:ascii="Times New Roman" w:eastAsia="Times New Roman" w:hAnsi="Times New Roman" w:cs="Times New Roman"/>
                <w:sz w:val="24"/>
                <w:szCs w:val="24"/>
                <w:lang w:val="en-US" w:eastAsia="et-EE"/>
              </w:rPr>
              <w:t xml:space="preserve"> sp.) were additionally tested using real-time PCR method. </w:t>
            </w:r>
          </w:p>
          <w:p w:rsidR="005A2961" w:rsidRPr="00CC529E" w:rsidRDefault="005A2961" w:rsidP="00B11C13">
            <w:pPr>
              <w:spacing w:before="100" w:line="480" w:lineRule="auto"/>
              <w:jc w:val="both"/>
              <w:rPr>
                <w:rFonts w:ascii="Times New Roman" w:eastAsia="Times New Roman" w:hAnsi="Times New Roman" w:cs="Times New Roman"/>
                <w:sz w:val="24"/>
                <w:szCs w:val="24"/>
                <w:lang w:val="en-US" w:eastAsia="et-EE"/>
              </w:rPr>
            </w:pPr>
            <w:r w:rsidRPr="00CC529E">
              <w:rPr>
                <w:rFonts w:ascii="Times New Roman" w:eastAsia="Times New Roman" w:hAnsi="Times New Roman" w:cs="Times New Roman"/>
                <w:sz w:val="24"/>
                <w:szCs w:val="24"/>
                <w:lang w:val="en-US" w:eastAsia="et-EE"/>
              </w:rPr>
              <w:t xml:space="preserve">To generate plasmid standards for qPCR, plasmids containing amplified region of target bacteria were cloned using the pGEM-T Easy vector system (Promega, </w:t>
            </w:r>
            <w:smartTag w:uri="urn:schemas-microsoft-com:office:smarttags" w:element="place">
              <w:smartTag w:uri="urn:schemas-microsoft-com:office:smarttags" w:element="City">
                <w:r w:rsidRPr="00CC529E">
                  <w:rPr>
                    <w:rFonts w:ascii="Times New Roman" w:eastAsia="Times New Roman" w:hAnsi="Times New Roman" w:cs="Times New Roman"/>
                    <w:sz w:val="24"/>
                    <w:szCs w:val="24"/>
                    <w:lang w:val="en-US" w:eastAsia="et-EE"/>
                  </w:rPr>
                  <w:t>Madison</w:t>
                </w:r>
              </w:smartTag>
              <w:r w:rsidRPr="00CC529E">
                <w:rPr>
                  <w:rFonts w:ascii="Times New Roman" w:eastAsia="Times New Roman" w:hAnsi="Times New Roman" w:cs="Times New Roman"/>
                  <w:sz w:val="24"/>
                  <w:szCs w:val="24"/>
                  <w:lang w:val="en-US" w:eastAsia="et-EE"/>
                </w:rPr>
                <w:t xml:space="preserve">, </w:t>
              </w:r>
              <w:smartTag w:uri="urn:schemas-microsoft-com:office:smarttags" w:element="country-region">
                <w:r w:rsidRPr="00CC529E">
                  <w:rPr>
                    <w:rFonts w:ascii="Times New Roman" w:eastAsia="Times New Roman" w:hAnsi="Times New Roman" w:cs="Times New Roman"/>
                    <w:sz w:val="24"/>
                    <w:szCs w:val="24"/>
                    <w:lang w:val="en-US" w:eastAsia="et-EE"/>
                  </w:rPr>
                  <w:t>USA</w:t>
                </w:r>
              </w:smartTag>
            </w:smartTag>
            <w:r w:rsidRPr="00CC529E">
              <w:rPr>
                <w:rFonts w:ascii="Times New Roman" w:eastAsia="Times New Roman" w:hAnsi="Times New Roman" w:cs="Times New Roman"/>
                <w:sz w:val="24"/>
                <w:szCs w:val="24"/>
                <w:lang w:val="en-US" w:eastAsia="et-EE"/>
              </w:rPr>
              <w:t xml:space="preserve">). Corresponding PCR amplicons were inserted into a separate plasmid vector and recombinant vector was transformed into chemically competent </w:t>
            </w:r>
            <w:r w:rsidRPr="00CC529E">
              <w:rPr>
                <w:rFonts w:ascii="Times New Roman" w:eastAsia="Times New Roman" w:hAnsi="Times New Roman" w:cs="Times New Roman"/>
                <w:i/>
                <w:iCs/>
                <w:sz w:val="24"/>
                <w:szCs w:val="24"/>
                <w:lang w:val="en-US" w:eastAsia="et-EE"/>
              </w:rPr>
              <w:t xml:space="preserve">E. coli </w:t>
            </w:r>
            <w:r w:rsidRPr="00CC529E">
              <w:rPr>
                <w:rFonts w:ascii="Times New Roman" w:eastAsia="Times New Roman" w:hAnsi="Times New Roman" w:cs="Times New Roman"/>
                <w:sz w:val="24"/>
                <w:szCs w:val="24"/>
                <w:lang w:val="en-US" w:eastAsia="et-EE"/>
              </w:rPr>
              <w:t>JM109 cells. Plasmids were purified with NucleoSpin Plasmid QuickPure kit according to manufacture instruction (</w:t>
            </w:r>
            <w:smartTag w:uri="urn:schemas-microsoft-com:office:smarttags" w:element="place">
              <w:smartTag w:uri="urn:schemas-microsoft-com:office:smarttags" w:element="City">
                <w:r w:rsidRPr="00CC529E">
                  <w:rPr>
                    <w:rFonts w:ascii="Times New Roman" w:eastAsia="Times New Roman" w:hAnsi="Times New Roman" w:cs="Times New Roman"/>
                    <w:sz w:val="24"/>
                    <w:szCs w:val="24"/>
                    <w:lang w:val="en-US" w:eastAsia="et-EE"/>
                  </w:rPr>
                  <w:t>Macherey-Nagel</w:t>
                </w:r>
              </w:smartTag>
              <w:r w:rsidRPr="00CC529E">
                <w:rPr>
                  <w:rFonts w:ascii="Times New Roman" w:eastAsia="Times New Roman" w:hAnsi="Times New Roman" w:cs="Times New Roman"/>
                  <w:sz w:val="24"/>
                  <w:szCs w:val="24"/>
                  <w:lang w:val="en-US" w:eastAsia="et-EE"/>
                </w:rPr>
                <w:t xml:space="preserve">, </w:t>
              </w:r>
              <w:smartTag w:uri="urn:schemas-microsoft-com:office:smarttags" w:element="country-region">
                <w:r w:rsidRPr="00CC529E">
                  <w:rPr>
                    <w:rFonts w:ascii="Times New Roman" w:eastAsia="Times New Roman" w:hAnsi="Times New Roman" w:cs="Times New Roman"/>
                    <w:sz w:val="24"/>
                    <w:szCs w:val="24"/>
                    <w:lang w:val="en-US" w:eastAsia="et-EE"/>
                  </w:rPr>
                  <w:t>Germany</w:t>
                </w:r>
              </w:smartTag>
            </w:smartTag>
            <w:r w:rsidRPr="00CC529E">
              <w:rPr>
                <w:rFonts w:ascii="Times New Roman" w:eastAsia="Times New Roman" w:hAnsi="Times New Roman" w:cs="Times New Roman"/>
                <w:sz w:val="24"/>
                <w:szCs w:val="24"/>
                <w:lang w:val="en-US" w:eastAsia="et-EE"/>
              </w:rPr>
              <w:t>). Multiple dilutions of purified plasmids were quantified by spectrophotometry (NanoDrop ND-1000, USA)</w:t>
            </w:r>
            <w:r w:rsidR="00410EB7">
              <w:rPr>
                <w:rFonts w:ascii="Times New Roman" w:eastAsia="Times New Roman" w:hAnsi="Times New Roman" w:cs="Times New Roman"/>
                <w:sz w:val="24"/>
                <w:szCs w:val="24"/>
                <w:lang w:val="en-US" w:eastAsia="et-EE"/>
              </w:rPr>
              <w:t xml:space="preserve"> </w:t>
            </w:r>
            <w:r w:rsidR="00410EB7" w:rsidRPr="000F2CEA">
              <w:rPr>
                <w:rFonts w:ascii="Times New Roman" w:eastAsia="Times New Roman" w:hAnsi="Times New Roman" w:cs="Times New Roman"/>
                <w:sz w:val="24"/>
                <w:szCs w:val="24"/>
                <w:lang w:val="en-US" w:eastAsia="et-EE"/>
              </w:rPr>
              <w:t>(13</w:t>
            </w:r>
            <w:r w:rsidR="00D2798C" w:rsidRPr="000F2CEA">
              <w:rPr>
                <w:rFonts w:ascii="Times New Roman" w:eastAsia="Times New Roman" w:hAnsi="Times New Roman" w:cs="Times New Roman"/>
                <w:sz w:val="24"/>
                <w:szCs w:val="24"/>
                <w:lang w:val="en-US" w:eastAsia="et-EE"/>
              </w:rPr>
              <w:t>, 1</w:t>
            </w:r>
            <w:r w:rsidR="00410EB7" w:rsidRPr="000F2CEA">
              <w:rPr>
                <w:rFonts w:ascii="Times New Roman" w:eastAsia="Times New Roman" w:hAnsi="Times New Roman" w:cs="Times New Roman"/>
                <w:sz w:val="24"/>
                <w:szCs w:val="24"/>
                <w:lang w:val="en-US" w:eastAsia="et-EE"/>
              </w:rPr>
              <w:t>6</w:t>
            </w:r>
            <w:r w:rsidRPr="000F2CEA">
              <w:rPr>
                <w:rFonts w:ascii="Times New Roman" w:eastAsia="Times New Roman" w:hAnsi="Times New Roman" w:cs="Times New Roman"/>
                <w:sz w:val="24"/>
                <w:szCs w:val="24"/>
                <w:lang w:val="en-US" w:eastAsia="et-EE"/>
              </w:rPr>
              <w:t>).</w:t>
            </w:r>
            <w:r w:rsidRPr="00CC529E">
              <w:rPr>
                <w:rFonts w:ascii="Times New Roman" w:eastAsia="Times New Roman" w:hAnsi="Times New Roman" w:cs="Times New Roman"/>
                <w:sz w:val="24"/>
                <w:szCs w:val="24"/>
                <w:lang w:val="en-US" w:eastAsia="et-EE"/>
              </w:rPr>
              <w:t xml:space="preserve"> Quantification of target DNA was achieved by using serial tenfold dilution from 10</w:t>
            </w:r>
            <w:r w:rsidRPr="00CC529E">
              <w:rPr>
                <w:rFonts w:ascii="Times New Roman" w:eastAsia="Times New Roman" w:hAnsi="Times New Roman" w:cs="Times New Roman"/>
                <w:sz w:val="24"/>
                <w:szCs w:val="24"/>
                <w:vertAlign w:val="superscript"/>
                <w:lang w:val="en-US" w:eastAsia="et-EE"/>
              </w:rPr>
              <w:t xml:space="preserve">5 </w:t>
            </w:r>
            <w:r w:rsidRPr="00CC529E">
              <w:rPr>
                <w:rFonts w:ascii="Times New Roman" w:eastAsia="Times New Roman" w:hAnsi="Times New Roman" w:cs="Times New Roman"/>
                <w:sz w:val="24"/>
                <w:szCs w:val="24"/>
                <w:lang w:val="en-US" w:eastAsia="et-EE"/>
              </w:rPr>
              <w:t>to 10</w:t>
            </w:r>
            <w:r w:rsidRPr="00CC529E">
              <w:rPr>
                <w:rFonts w:ascii="Times New Roman" w:eastAsia="Times New Roman" w:hAnsi="Times New Roman" w:cs="Times New Roman"/>
                <w:sz w:val="24"/>
                <w:szCs w:val="24"/>
                <w:vertAlign w:val="superscript"/>
                <w:lang w:val="en-US" w:eastAsia="et-EE"/>
              </w:rPr>
              <w:t xml:space="preserve">1 </w:t>
            </w:r>
            <w:r w:rsidRPr="00CC529E">
              <w:rPr>
                <w:rFonts w:ascii="Times New Roman" w:eastAsia="Times New Roman" w:hAnsi="Times New Roman" w:cs="Times New Roman"/>
                <w:sz w:val="24"/>
                <w:szCs w:val="24"/>
                <w:lang w:val="en-US" w:eastAsia="et-EE"/>
              </w:rPr>
              <w:t xml:space="preserve">plasmid copies of the previously quantified plasmid standards. </w:t>
            </w:r>
          </w:p>
          <w:p w:rsidR="005A2961" w:rsidRPr="00CC529E" w:rsidRDefault="005A2961" w:rsidP="00B11C13">
            <w:pPr>
              <w:autoSpaceDE w:val="0"/>
              <w:autoSpaceDN w:val="0"/>
              <w:adjustRightInd w:val="0"/>
              <w:spacing w:before="100" w:line="480" w:lineRule="auto"/>
              <w:jc w:val="both"/>
              <w:rPr>
                <w:rFonts w:ascii="Times New Roman" w:eastAsia="Times New Roman" w:hAnsi="Times New Roman" w:cs="Times New Roman"/>
                <w:sz w:val="24"/>
                <w:szCs w:val="24"/>
                <w:lang w:val="en-US" w:eastAsia="et-EE"/>
              </w:rPr>
            </w:pPr>
            <w:r w:rsidRPr="00CC529E">
              <w:rPr>
                <w:rFonts w:ascii="Times New Roman" w:eastAsia="Times New Roman" w:hAnsi="Times New Roman" w:cs="Times New Roman"/>
                <w:sz w:val="24"/>
                <w:szCs w:val="24"/>
                <w:lang w:val="en-US" w:eastAsia="et-EE"/>
              </w:rPr>
              <w:t>Amplification and detection of DNA by real-time PCR was performed with a 7500 Fast Real-Time PCR System (</w:t>
            </w:r>
            <w:smartTag w:uri="urn:schemas-microsoft-com:office:smarttags" w:element="address">
              <w:smartTag w:uri="urn:schemas-microsoft-com:office:smarttags" w:element="Street">
                <w:r w:rsidRPr="00CC529E">
                  <w:rPr>
                    <w:rFonts w:ascii="Times New Roman" w:eastAsia="Times New Roman" w:hAnsi="Times New Roman" w:cs="Times New Roman"/>
                    <w:sz w:val="24"/>
                    <w:szCs w:val="24"/>
                    <w:lang w:val="en-US" w:eastAsia="et-EE"/>
                  </w:rPr>
                  <w:t>Applied Biosystems Europe BV</w:t>
                </w:r>
              </w:smartTag>
              <w:r w:rsidRPr="00CC529E">
                <w:rPr>
                  <w:rFonts w:ascii="Times New Roman" w:eastAsia="Times New Roman" w:hAnsi="Times New Roman" w:cs="Times New Roman"/>
                  <w:sz w:val="24"/>
                  <w:szCs w:val="24"/>
                  <w:lang w:val="en-US" w:eastAsia="et-EE"/>
                </w:rPr>
                <w:t xml:space="preserve">, </w:t>
              </w:r>
              <w:smartTag w:uri="urn:schemas-microsoft-com:office:smarttags" w:element="City">
                <w:r w:rsidRPr="00CC529E">
                  <w:rPr>
                    <w:rFonts w:ascii="Times New Roman" w:eastAsia="Times New Roman" w:hAnsi="Times New Roman" w:cs="Times New Roman"/>
                    <w:sz w:val="24"/>
                    <w:szCs w:val="24"/>
                    <w:lang w:val="en-US" w:eastAsia="et-EE"/>
                  </w:rPr>
                  <w:t>Zug</w:t>
                </w:r>
              </w:smartTag>
              <w:r w:rsidRPr="00CC529E">
                <w:rPr>
                  <w:rFonts w:ascii="Times New Roman" w:eastAsia="Times New Roman" w:hAnsi="Times New Roman" w:cs="Times New Roman"/>
                  <w:sz w:val="24"/>
                  <w:szCs w:val="24"/>
                  <w:lang w:val="en-US" w:eastAsia="et-EE"/>
                </w:rPr>
                <w:t xml:space="preserve">, </w:t>
              </w:r>
              <w:smartTag w:uri="urn:schemas-microsoft-com:office:smarttags" w:element="country-region">
                <w:r w:rsidRPr="00CC529E">
                  <w:rPr>
                    <w:rFonts w:ascii="Times New Roman" w:eastAsia="Times New Roman" w:hAnsi="Times New Roman" w:cs="Times New Roman"/>
                    <w:sz w:val="24"/>
                    <w:szCs w:val="24"/>
                    <w:lang w:val="en-US" w:eastAsia="et-EE"/>
                  </w:rPr>
                  <w:t>Switzerland</w:t>
                </w:r>
              </w:smartTag>
            </w:smartTag>
            <w:r w:rsidRPr="00CC529E">
              <w:rPr>
                <w:rFonts w:ascii="Times New Roman" w:eastAsia="Times New Roman" w:hAnsi="Times New Roman" w:cs="Times New Roman"/>
                <w:sz w:val="24"/>
                <w:szCs w:val="24"/>
                <w:lang w:val="en-US" w:eastAsia="et-EE"/>
              </w:rPr>
              <w:t xml:space="preserve">) using optical-grade 96-well plates. Triplicate sample analysis was routinely performed in a total volume of 25 µl using SYBR Green PCR Master Mix (Applied Biosystems). </w:t>
            </w:r>
            <w:r w:rsidRPr="00CC529E">
              <w:rPr>
                <w:rFonts w:ascii="Times New Roman" w:eastAsia="Times New Roman" w:hAnsi="Times New Roman" w:cs="Times New Roman"/>
                <w:sz w:val="24"/>
                <w:szCs w:val="24"/>
                <w:lang w:val="en-US"/>
              </w:rPr>
              <w:t>Each reaction included 5 µl of template DNA or water (no-template control), 12.5 µl of SYBR Green Master mix (Applied Biosystems, USA), 4 mM MgCl</w:t>
            </w:r>
            <w:r w:rsidRPr="00CC529E">
              <w:rPr>
                <w:rFonts w:ascii="Times New Roman" w:eastAsia="Times New Roman" w:hAnsi="Times New Roman" w:cs="Times New Roman"/>
                <w:sz w:val="24"/>
                <w:szCs w:val="24"/>
                <w:vertAlign w:val="subscript"/>
                <w:lang w:val="en-US"/>
              </w:rPr>
              <w:t>2</w:t>
            </w:r>
            <w:r w:rsidRPr="00CC529E">
              <w:rPr>
                <w:rFonts w:ascii="Times New Roman" w:eastAsia="Times New Roman" w:hAnsi="Times New Roman" w:cs="Times New Roman"/>
                <w:sz w:val="24"/>
                <w:szCs w:val="24"/>
                <w:lang w:val="en-US"/>
              </w:rPr>
              <w:t xml:space="preserve"> and the appropriate primers with concentration: </w:t>
            </w:r>
            <w:r w:rsidRPr="00CC529E">
              <w:rPr>
                <w:rFonts w:ascii="Times New Roman" w:eastAsia="Times New Roman" w:hAnsi="Times New Roman" w:cs="Times New Roman"/>
                <w:i/>
                <w:sz w:val="24"/>
                <w:szCs w:val="24"/>
                <w:lang w:val="en-US"/>
              </w:rPr>
              <w:t xml:space="preserve">Enterobacteriaceae </w:t>
            </w:r>
            <w:r w:rsidRPr="00CC529E">
              <w:rPr>
                <w:rFonts w:ascii="Times New Roman" w:eastAsia="Times New Roman" w:hAnsi="Times New Roman" w:cs="Times New Roman"/>
                <w:sz w:val="24"/>
                <w:szCs w:val="24"/>
                <w:lang w:val="en-US"/>
              </w:rPr>
              <w:t>(200 nM)</w:t>
            </w:r>
            <w:r w:rsidRPr="00CC529E">
              <w:rPr>
                <w:rFonts w:ascii="Times New Roman" w:eastAsia="Times New Roman" w:hAnsi="Times New Roman" w:cs="Times New Roman"/>
                <w:i/>
                <w:sz w:val="24"/>
                <w:szCs w:val="24"/>
                <w:lang w:val="en-US"/>
              </w:rPr>
              <w:t>,</w:t>
            </w:r>
            <w:r w:rsidRPr="00CC529E">
              <w:rPr>
                <w:rFonts w:ascii="Times New Roman" w:eastAsia="Times New Roman" w:hAnsi="Times New Roman" w:cs="Times New Roman"/>
                <w:sz w:val="24"/>
                <w:szCs w:val="24"/>
                <w:lang w:val="en-US"/>
              </w:rPr>
              <w:t xml:space="preserve"> </w:t>
            </w:r>
            <w:r w:rsidRPr="00CC529E">
              <w:rPr>
                <w:rFonts w:ascii="Times New Roman" w:eastAsia="Times New Roman" w:hAnsi="Times New Roman" w:cs="Times New Roman"/>
                <w:i/>
                <w:sz w:val="24"/>
                <w:szCs w:val="24"/>
                <w:lang w:val="en-US"/>
              </w:rPr>
              <w:t>Staphylococcus</w:t>
            </w:r>
            <w:r w:rsidRPr="00CC529E">
              <w:rPr>
                <w:rFonts w:ascii="Times New Roman" w:eastAsia="Times New Roman" w:hAnsi="Times New Roman" w:cs="Times New Roman"/>
                <w:sz w:val="24"/>
                <w:szCs w:val="24"/>
                <w:lang w:val="en-US"/>
              </w:rPr>
              <w:t xml:space="preserve"> sp. (250 nM) and </w:t>
            </w:r>
            <w:r w:rsidRPr="00CC529E">
              <w:rPr>
                <w:rFonts w:ascii="Times New Roman" w:eastAsia="Times New Roman" w:hAnsi="Times New Roman" w:cs="Times New Roman"/>
                <w:i/>
                <w:sz w:val="24"/>
                <w:szCs w:val="24"/>
                <w:lang w:val="en-US"/>
              </w:rPr>
              <w:t>Corynebacterium</w:t>
            </w:r>
            <w:r w:rsidRPr="00CC529E">
              <w:rPr>
                <w:rFonts w:ascii="Times New Roman" w:eastAsia="Times New Roman" w:hAnsi="Times New Roman" w:cs="Times New Roman"/>
                <w:sz w:val="24"/>
                <w:szCs w:val="24"/>
                <w:lang w:val="en-US"/>
              </w:rPr>
              <w:t xml:space="preserve"> sp. (250 nM) (Table 1). </w:t>
            </w:r>
          </w:p>
          <w:p w:rsidR="005A2961" w:rsidRPr="00CC529E" w:rsidRDefault="005A2961" w:rsidP="00B11C13">
            <w:pPr>
              <w:autoSpaceDE w:val="0"/>
              <w:autoSpaceDN w:val="0"/>
              <w:adjustRightInd w:val="0"/>
              <w:spacing w:before="100" w:line="480" w:lineRule="auto"/>
              <w:jc w:val="both"/>
              <w:rPr>
                <w:rFonts w:ascii="Times New Roman" w:eastAsia="Times New Roman" w:hAnsi="Times New Roman" w:cs="Times New Roman"/>
                <w:sz w:val="24"/>
                <w:szCs w:val="24"/>
                <w:lang w:val="en-US"/>
              </w:rPr>
            </w:pPr>
            <w:r w:rsidRPr="00CC529E">
              <w:rPr>
                <w:rFonts w:ascii="Times New Roman" w:eastAsia="Times New Roman" w:hAnsi="Times New Roman" w:cs="Times New Roman"/>
                <w:sz w:val="24"/>
                <w:szCs w:val="24"/>
                <w:lang w:val="en-US"/>
              </w:rPr>
              <w:t xml:space="preserve">TaqMan assay PCR reaction was performed in a total volume of 25 µl using the TaqMan® </w:t>
            </w:r>
            <w:r w:rsidRPr="00CC529E">
              <w:rPr>
                <w:rFonts w:ascii="Times New Roman" w:eastAsia="Times New Roman" w:hAnsi="Times New Roman" w:cs="Times New Roman"/>
                <w:sz w:val="24"/>
                <w:szCs w:val="24"/>
                <w:lang w:val="en-US"/>
              </w:rPr>
              <w:lastRenderedPageBreak/>
              <w:t xml:space="preserve">Universal PCR Master Mix (Applied Biosystems, </w:t>
            </w:r>
            <w:smartTag w:uri="urn:schemas-microsoft-com:office:smarttags" w:element="place">
              <w:smartTag w:uri="urn:schemas-microsoft-com:office:smarttags" w:element="country-region">
                <w:r w:rsidRPr="00CC529E">
                  <w:rPr>
                    <w:rFonts w:ascii="Times New Roman" w:eastAsia="Times New Roman" w:hAnsi="Times New Roman" w:cs="Times New Roman"/>
                    <w:sz w:val="24"/>
                    <w:szCs w:val="24"/>
                    <w:lang w:val="en-US"/>
                  </w:rPr>
                  <w:t>USA</w:t>
                </w:r>
              </w:smartTag>
            </w:smartTag>
            <w:r w:rsidRPr="00CC529E">
              <w:rPr>
                <w:rFonts w:ascii="Times New Roman" w:eastAsia="Times New Roman" w:hAnsi="Times New Roman" w:cs="Times New Roman"/>
                <w:sz w:val="24"/>
                <w:szCs w:val="24"/>
                <w:lang w:val="en-US"/>
              </w:rPr>
              <w:t xml:space="preserve">). Each reaction included 5µl of template DNA or water, 12.5 µl of TaqMan® Universal PCR Master Mix (Applied Biosystems, </w:t>
            </w:r>
            <w:smartTag w:uri="urn:schemas-microsoft-com:office:smarttags" w:element="place">
              <w:smartTag w:uri="urn:schemas-microsoft-com:office:smarttags" w:element="country-region">
                <w:r w:rsidRPr="00CC529E">
                  <w:rPr>
                    <w:rFonts w:ascii="Times New Roman" w:eastAsia="Times New Roman" w:hAnsi="Times New Roman" w:cs="Times New Roman"/>
                    <w:sz w:val="24"/>
                    <w:szCs w:val="24"/>
                    <w:lang w:val="en-US"/>
                  </w:rPr>
                  <w:t>USA</w:t>
                </w:r>
              </w:smartTag>
            </w:smartTag>
            <w:r w:rsidRPr="00CC529E">
              <w:rPr>
                <w:rFonts w:ascii="Times New Roman" w:eastAsia="Times New Roman" w:hAnsi="Times New Roman" w:cs="Times New Roman"/>
                <w:sz w:val="24"/>
                <w:szCs w:val="24"/>
                <w:lang w:val="en-US"/>
              </w:rPr>
              <w:t xml:space="preserve">), 100 nM of each primer and 50 nM probe (Table 1). </w:t>
            </w:r>
          </w:p>
          <w:p w:rsidR="005A2961" w:rsidRPr="00CC529E" w:rsidRDefault="005A2961" w:rsidP="00B11C13">
            <w:pPr>
              <w:autoSpaceDE w:val="0"/>
              <w:autoSpaceDN w:val="0"/>
              <w:adjustRightInd w:val="0"/>
              <w:spacing w:before="100" w:line="480" w:lineRule="auto"/>
              <w:jc w:val="both"/>
              <w:rPr>
                <w:rFonts w:ascii="Times New Roman" w:eastAsia="Times New Roman" w:hAnsi="Times New Roman" w:cs="Times New Roman"/>
                <w:sz w:val="24"/>
                <w:szCs w:val="24"/>
                <w:lang w:val="en-US" w:eastAsia="et-EE"/>
              </w:rPr>
            </w:pPr>
            <w:r w:rsidRPr="00CC529E">
              <w:rPr>
                <w:rFonts w:ascii="Times New Roman" w:eastAsia="Times New Roman" w:hAnsi="Times New Roman" w:cs="Times New Roman"/>
                <w:sz w:val="24"/>
                <w:szCs w:val="24"/>
                <w:lang w:val="en-US"/>
              </w:rPr>
              <w:t>The real-time PCR conditions consisted of an initial denaturation step 50°C for 2 min and 95°C for 10 min, continued with amplification step followed by 40 cycles consisting of denaturation at 95°C for 15 s, and annealing-elongation step at 60°C for 1 min. At t</w:t>
            </w:r>
            <w:r w:rsidRPr="00CC529E">
              <w:rPr>
                <w:rFonts w:ascii="Times New Roman" w:eastAsia="Times New Roman" w:hAnsi="Times New Roman" w:cs="Times New Roman"/>
                <w:sz w:val="24"/>
                <w:szCs w:val="24"/>
                <w:lang w:val="en-US" w:eastAsia="ru-RU"/>
              </w:rPr>
              <w:t xml:space="preserve">he end of PCR assays </w:t>
            </w:r>
            <w:r w:rsidRPr="00CC529E">
              <w:rPr>
                <w:rFonts w:ascii="Times New Roman" w:eastAsia="Times New Roman" w:hAnsi="Times New Roman" w:cs="Times New Roman"/>
                <w:sz w:val="24"/>
                <w:szCs w:val="24"/>
                <w:lang w:val="en-US"/>
              </w:rPr>
              <w:t xml:space="preserve">dissociation curve analysis was performed </w:t>
            </w:r>
            <w:r w:rsidRPr="00CC529E">
              <w:rPr>
                <w:rFonts w:ascii="Times New Roman" w:eastAsia="Times New Roman" w:hAnsi="Times New Roman" w:cs="Times New Roman"/>
                <w:sz w:val="24"/>
                <w:szCs w:val="24"/>
                <w:lang w:val="en-US" w:eastAsia="ru-RU"/>
              </w:rPr>
              <w:t xml:space="preserve">to check for non-specific products and/or contamination. </w:t>
            </w:r>
            <w:r w:rsidRPr="00CC529E">
              <w:rPr>
                <w:rFonts w:ascii="Times New Roman" w:eastAsia="Times New Roman" w:hAnsi="Times New Roman" w:cs="Times New Roman"/>
                <w:sz w:val="24"/>
                <w:szCs w:val="24"/>
                <w:lang w:val="en-US"/>
              </w:rPr>
              <w:t>Standard curves were routinely performed for each real-time PCR run using serial dilutions of control plasmid DNA.</w:t>
            </w:r>
            <w:r w:rsidRPr="00CC529E">
              <w:rPr>
                <w:rFonts w:ascii="Times New Roman" w:eastAsia="Times New Roman" w:hAnsi="Times New Roman" w:cs="Times New Roman"/>
                <w:sz w:val="24"/>
                <w:szCs w:val="24"/>
                <w:lang w:val="en-US" w:eastAsia="et-EE"/>
              </w:rPr>
              <w:t xml:space="preserve"> Data were analyzed using the Sequence Detection Software version 1.6.3 (Applied Biosystems, USA).</w:t>
            </w:r>
          </w:p>
        </w:tc>
      </w:tr>
      <w:tr w:rsidR="005A2961" w:rsidRPr="00CC529E" w:rsidTr="00B11C13">
        <w:tc>
          <w:tcPr>
            <w:tcW w:w="9212" w:type="dxa"/>
          </w:tcPr>
          <w:p w:rsidR="005A2961" w:rsidRPr="00CC529E" w:rsidRDefault="005A2961" w:rsidP="00B11C13">
            <w:pPr>
              <w:spacing w:before="100" w:line="480" w:lineRule="auto"/>
              <w:jc w:val="both"/>
              <w:rPr>
                <w:rFonts w:ascii="Times New Roman" w:eastAsia="Times New Roman" w:hAnsi="Times New Roman" w:cs="Times New Roman"/>
                <w:b/>
                <w:i/>
                <w:sz w:val="24"/>
                <w:szCs w:val="24"/>
                <w:lang w:val="en-US" w:eastAsia="et-EE"/>
              </w:rPr>
            </w:pPr>
            <w:r w:rsidRPr="00CC529E">
              <w:rPr>
                <w:rFonts w:ascii="Times New Roman" w:eastAsia="Times New Roman" w:hAnsi="Times New Roman" w:cs="Times New Roman"/>
                <w:b/>
                <w:i/>
                <w:sz w:val="24"/>
                <w:szCs w:val="24"/>
                <w:lang w:val="en-US" w:eastAsia="et-EE"/>
              </w:rPr>
              <w:lastRenderedPageBreak/>
              <w:t xml:space="preserve">Sequence processing and taxonomic assessment </w:t>
            </w:r>
          </w:p>
        </w:tc>
      </w:tr>
      <w:tr w:rsidR="005A2961" w:rsidRPr="00CC529E" w:rsidTr="00B11C13">
        <w:tc>
          <w:tcPr>
            <w:tcW w:w="9212" w:type="dxa"/>
          </w:tcPr>
          <w:p w:rsidR="005A2961" w:rsidRPr="00CC529E" w:rsidRDefault="005A2961" w:rsidP="00B11C13">
            <w:pPr>
              <w:spacing w:before="100" w:line="480" w:lineRule="auto"/>
              <w:jc w:val="both"/>
              <w:rPr>
                <w:rFonts w:ascii="Times New Roman" w:eastAsia="Times New Roman" w:hAnsi="Times New Roman" w:cs="Times New Roman"/>
                <w:sz w:val="24"/>
                <w:szCs w:val="24"/>
                <w:lang w:val="en-US" w:eastAsia="et-EE"/>
              </w:rPr>
            </w:pPr>
            <w:r w:rsidRPr="00CC529E">
              <w:rPr>
                <w:rFonts w:ascii="Times New Roman" w:eastAsia="Times New Roman" w:hAnsi="Times New Roman" w:cs="Times New Roman"/>
                <w:sz w:val="24"/>
                <w:szCs w:val="24"/>
                <w:lang w:val="en-US" w:eastAsia="et-EE"/>
              </w:rPr>
              <w:t xml:space="preserve">The initial pre-trimmed data set was denoised using PyroNoise and UChime (“chimera.uchime” task in </w:t>
            </w:r>
            <w:r w:rsidRPr="00CC529E">
              <w:rPr>
                <w:rFonts w:ascii="Times New Roman" w:eastAsia="Times New Roman" w:hAnsi="Times New Roman" w:cs="Times New Roman"/>
                <w:i/>
                <w:sz w:val="24"/>
                <w:szCs w:val="24"/>
                <w:lang w:val="en-US" w:eastAsia="et-EE"/>
              </w:rPr>
              <w:t>de novo</w:t>
            </w:r>
            <w:r w:rsidRPr="00CC529E">
              <w:rPr>
                <w:rFonts w:ascii="Times New Roman" w:eastAsia="Times New Roman" w:hAnsi="Times New Roman" w:cs="Times New Roman"/>
                <w:sz w:val="24"/>
                <w:szCs w:val="24"/>
                <w:lang w:val="en-US" w:eastAsia="et-EE"/>
              </w:rPr>
              <w:t xml:space="preserve"> mode) implemented in MOTHUR software 1.27.0. Only sequences longer than 150 bp were included for further processing. Operational taxonomic units (OTUs) were generated with the average neighbour hierarchical clustering algorithm with identity threshold of 97%. For additional denoising, OTUs with less than 5 sequences were removed. Reference sequences of aligned 16S rDNA were obtained from the SILVA rRNA </w:t>
            </w:r>
            <w:r w:rsidRPr="000F2CEA">
              <w:rPr>
                <w:rFonts w:ascii="Times New Roman" w:eastAsia="Times New Roman" w:hAnsi="Times New Roman" w:cs="Times New Roman"/>
                <w:sz w:val="24"/>
                <w:szCs w:val="24"/>
                <w:lang w:val="en-US" w:eastAsia="et-EE"/>
              </w:rPr>
              <w:t>database</w:t>
            </w:r>
            <w:r w:rsidR="00D2798C" w:rsidRPr="000F2CEA">
              <w:rPr>
                <w:rFonts w:ascii="Times New Roman" w:eastAsia="Times New Roman" w:hAnsi="Times New Roman" w:cs="Times New Roman"/>
                <w:sz w:val="24"/>
                <w:szCs w:val="24"/>
                <w:lang w:val="en-US" w:eastAsia="et-EE"/>
              </w:rPr>
              <w:t xml:space="preserve"> (1</w:t>
            </w:r>
            <w:r w:rsidR="00410EB7" w:rsidRPr="000F2CEA">
              <w:rPr>
                <w:rFonts w:ascii="Times New Roman" w:eastAsia="Times New Roman" w:hAnsi="Times New Roman" w:cs="Times New Roman"/>
                <w:sz w:val="24"/>
                <w:szCs w:val="24"/>
                <w:lang w:val="en-US" w:eastAsia="et-EE"/>
              </w:rPr>
              <w:t>7</w:t>
            </w:r>
            <w:r w:rsidRPr="000F2CEA">
              <w:rPr>
                <w:rFonts w:ascii="Times New Roman" w:eastAsia="Times New Roman" w:hAnsi="Times New Roman" w:cs="Times New Roman"/>
                <w:sz w:val="24"/>
                <w:szCs w:val="24"/>
                <w:lang w:val="en-US" w:eastAsia="et-EE"/>
              </w:rPr>
              <w:t>), while the taxonomic assignments were performed using Naive Bayesian classifier with a confidence cut-off of 90%</w:t>
            </w:r>
            <w:r w:rsidR="00D2798C" w:rsidRPr="000F2CEA">
              <w:rPr>
                <w:rFonts w:ascii="Times New Roman" w:eastAsia="Times New Roman" w:hAnsi="Times New Roman" w:cs="Times New Roman"/>
                <w:sz w:val="24"/>
                <w:szCs w:val="24"/>
                <w:lang w:val="en-US" w:eastAsia="et-EE"/>
              </w:rPr>
              <w:t xml:space="preserve"> (1</w:t>
            </w:r>
            <w:r w:rsidR="00410EB7" w:rsidRPr="000F2CEA">
              <w:rPr>
                <w:rFonts w:ascii="Times New Roman" w:eastAsia="Times New Roman" w:hAnsi="Times New Roman" w:cs="Times New Roman"/>
                <w:sz w:val="24"/>
                <w:szCs w:val="24"/>
                <w:lang w:val="en-US" w:eastAsia="et-EE"/>
              </w:rPr>
              <w:t>8</w:t>
            </w:r>
            <w:r w:rsidRPr="000F2CEA">
              <w:rPr>
                <w:rFonts w:ascii="Times New Roman" w:eastAsia="Times New Roman" w:hAnsi="Times New Roman" w:cs="Times New Roman"/>
                <w:sz w:val="24"/>
                <w:szCs w:val="24"/>
                <w:lang w:val="en-US" w:eastAsia="et-EE"/>
              </w:rPr>
              <w:t>).</w:t>
            </w:r>
            <w:r w:rsidRPr="00CC529E">
              <w:rPr>
                <w:rFonts w:ascii="Times New Roman" w:eastAsia="Times New Roman" w:hAnsi="Times New Roman" w:cs="Times New Roman"/>
                <w:sz w:val="24"/>
                <w:szCs w:val="24"/>
                <w:lang w:val="en-US" w:eastAsia="et-EE"/>
              </w:rPr>
              <w:t xml:space="preserve"> OTU naming was based on the lowest taxonomic level identified for OTUs based on SILVA database match followed by the value of this match (100 equals 100% match) and serial number in the OTU list generated for this study (the list was generated in random order). Additional taxonomic assignment for identifying species, to which OTUs potentially corresponded to, was performed using BLASTN against the NCBI nt database. The relative abundance values and sequence counts </w:t>
            </w:r>
            <w:r w:rsidRPr="00CC529E">
              <w:rPr>
                <w:rFonts w:ascii="Times New Roman" w:eastAsia="Times New Roman" w:hAnsi="Times New Roman" w:cs="Times New Roman"/>
                <w:sz w:val="24"/>
                <w:szCs w:val="24"/>
                <w:lang w:val="en-US" w:eastAsia="et-EE"/>
              </w:rPr>
              <w:lastRenderedPageBreak/>
              <w:t>were all normalized.</w:t>
            </w:r>
            <w:r w:rsidRPr="00CC529E">
              <w:rPr>
                <w:rFonts w:ascii="Times New Roman" w:eastAsia="Times New Roman" w:hAnsi="Times New Roman" w:cs="Times New Roman"/>
                <w:sz w:val="24"/>
                <w:szCs w:val="24"/>
                <w:lang w:val="en-US"/>
              </w:rPr>
              <w:t xml:space="preserve"> Principal coordinate analysis (PCoA) plots were generated using the software package PAST 3.20 (http://www.softpedia.com/get/Science-CAD/PAST.shtml), which allows analysis of high-throughput community sequencing data.</w:t>
            </w:r>
            <w:r w:rsidRPr="00CC529E">
              <w:rPr>
                <w:rFonts w:ascii="Times New Roman" w:eastAsia="Times New Roman" w:hAnsi="Times New Roman" w:cs="Times New Roman"/>
                <w:sz w:val="24"/>
                <w:szCs w:val="24"/>
                <w:lang w:val="en-US" w:eastAsia="et-EE"/>
              </w:rPr>
              <w:t xml:space="preserve"> </w:t>
            </w:r>
          </w:p>
        </w:tc>
      </w:tr>
    </w:tbl>
    <w:p w:rsidR="005A2961" w:rsidRPr="00CC529E" w:rsidRDefault="005A2961" w:rsidP="005A2961">
      <w:pPr>
        <w:rPr>
          <w:rFonts w:ascii="Times New Roman" w:hAnsi="Times New Roman" w:cs="Times New Roman"/>
          <w:sz w:val="24"/>
          <w:szCs w:val="24"/>
        </w:rPr>
      </w:pPr>
    </w:p>
    <w:p w:rsidR="005A2961" w:rsidRPr="00CC529E" w:rsidRDefault="005A2961" w:rsidP="005A2961">
      <w:pPr>
        <w:spacing w:line="480" w:lineRule="auto"/>
        <w:rPr>
          <w:rFonts w:ascii="Times New Roman" w:eastAsia="Calibri" w:hAnsi="Times New Roman" w:cs="Times New Roman"/>
          <w:sz w:val="24"/>
          <w:szCs w:val="24"/>
          <w:lang w:val="en-GB"/>
        </w:rPr>
      </w:pPr>
    </w:p>
    <w:p w:rsidR="001A4A56" w:rsidRDefault="005A2961" w:rsidP="001A4A56">
      <w:pPr>
        <w:spacing w:before="20" w:after="20" w:line="480" w:lineRule="auto"/>
        <w:rPr>
          <w:rFonts w:ascii="Times New Roman" w:eastAsia="Times New Roman" w:hAnsi="Times New Roman" w:cs="Times New Roman"/>
          <w:color w:val="000000"/>
          <w:sz w:val="24"/>
          <w:szCs w:val="24"/>
          <w:lang w:val="en-GB"/>
        </w:rPr>
      </w:pPr>
      <w:r w:rsidRPr="008F3953">
        <w:rPr>
          <w:rFonts w:ascii="Times New Roman" w:hAnsi="Times New Roman" w:cs="Times New Roman"/>
          <w:b/>
          <w:sz w:val="24"/>
          <w:szCs w:val="24"/>
        </w:rPr>
        <w:t xml:space="preserve">Supplementary </w:t>
      </w:r>
      <w:r w:rsidR="00CC529E" w:rsidRPr="008F3953">
        <w:rPr>
          <w:rFonts w:ascii="Times New Roman" w:hAnsi="Times New Roman" w:cs="Times New Roman"/>
          <w:b/>
          <w:sz w:val="24"/>
          <w:szCs w:val="24"/>
        </w:rPr>
        <w:t>Table S</w:t>
      </w:r>
      <w:r>
        <w:rPr>
          <w:rFonts w:ascii="Times New Roman" w:hAnsi="Times New Roman" w:cs="Times New Roman"/>
          <w:b/>
          <w:sz w:val="24"/>
          <w:szCs w:val="24"/>
        </w:rPr>
        <w:t>2</w:t>
      </w:r>
      <w:r w:rsidR="001A4A56" w:rsidRPr="001A4A56">
        <w:rPr>
          <w:rFonts w:ascii="Times New Roman" w:eastAsia="Times New Roman" w:hAnsi="Times New Roman" w:cs="Times New Roman"/>
          <w:color w:val="000000"/>
          <w:sz w:val="24"/>
          <w:szCs w:val="24"/>
          <w:lang w:val="en-GB"/>
        </w:rPr>
        <w:t xml:space="preserve"> Overview of the semen and vaginal samples of the study subjects</w:t>
      </w:r>
    </w:p>
    <w:tbl>
      <w:tblPr>
        <w:tblW w:w="8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1080"/>
        <w:gridCol w:w="381"/>
        <w:gridCol w:w="1239"/>
        <w:gridCol w:w="36"/>
        <w:gridCol w:w="1560"/>
        <w:gridCol w:w="204"/>
        <w:gridCol w:w="1222"/>
        <w:gridCol w:w="1165"/>
      </w:tblGrid>
      <w:tr w:rsidR="001A4A56" w:rsidRPr="001A4A56" w:rsidTr="001A4A56">
        <w:trPr>
          <w:trHeight w:val="515"/>
        </w:trPr>
        <w:tc>
          <w:tcPr>
            <w:tcW w:w="8687" w:type="dxa"/>
            <w:gridSpan w:val="9"/>
            <w:tcBorders>
              <w:bottom w:val="single" w:sz="4" w:space="0" w:color="auto"/>
            </w:tcBorders>
          </w:tcPr>
          <w:p w:rsidR="001A4A56" w:rsidRPr="001A4A56" w:rsidRDefault="001A4A56" w:rsidP="001A4A56">
            <w:pPr>
              <w:spacing w:before="20" w:after="20" w:line="480" w:lineRule="auto"/>
              <w:jc w:val="center"/>
              <w:rPr>
                <w:rFonts w:ascii="Times New Roman" w:eastAsia="Times New Roman" w:hAnsi="Times New Roman" w:cs="Times New Roman"/>
                <w:b/>
                <w:color w:val="000000"/>
                <w:sz w:val="24"/>
                <w:szCs w:val="24"/>
                <w:lang w:val="en-GB"/>
              </w:rPr>
            </w:pPr>
            <w:r w:rsidRPr="001A4A56">
              <w:rPr>
                <w:rFonts w:ascii="Times New Roman" w:eastAsia="Times New Roman" w:hAnsi="Times New Roman" w:cs="Times New Roman"/>
                <w:b/>
                <w:color w:val="000000"/>
                <w:sz w:val="24"/>
                <w:szCs w:val="24"/>
                <w:lang w:val="en-GB"/>
              </w:rPr>
              <w:t>Semen samples</w:t>
            </w:r>
          </w:p>
        </w:tc>
      </w:tr>
      <w:tr w:rsidR="001A4A56" w:rsidRPr="001A4A56" w:rsidTr="001A4A56">
        <w:trPr>
          <w:trHeight w:val="827"/>
        </w:trPr>
        <w:tc>
          <w:tcPr>
            <w:tcW w:w="1800"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b/>
                <w:color w:val="000000"/>
                <w:sz w:val="24"/>
                <w:szCs w:val="24"/>
                <w:lang w:val="en-GB"/>
              </w:rPr>
            </w:pPr>
            <w:r w:rsidRPr="001A4A56">
              <w:rPr>
                <w:rFonts w:ascii="Times New Roman" w:eastAsia="Times New Roman" w:hAnsi="Times New Roman" w:cs="Times New Roman"/>
                <w:b/>
                <w:color w:val="000000"/>
                <w:sz w:val="24"/>
                <w:szCs w:val="24"/>
                <w:lang w:val="en-GB"/>
              </w:rPr>
              <w:t xml:space="preserve">Study </w:t>
            </w:r>
          </w:p>
          <w:p w:rsidR="001A4A56" w:rsidRPr="001A4A56" w:rsidRDefault="001A4A56" w:rsidP="001A4A56">
            <w:pPr>
              <w:spacing w:before="20" w:after="20" w:line="480" w:lineRule="auto"/>
              <w:rPr>
                <w:rFonts w:ascii="Times New Roman" w:eastAsia="Times New Roman" w:hAnsi="Times New Roman" w:cs="Times New Roman"/>
                <w:b/>
                <w:color w:val="000000"/>
                <w:sz w:val="24"/>
                <w:szCs w:val="24"/>
                <w:lang w:val="en-GB"/>
              </w:rPr>
            </w:pPr>
            <w:r w:rsidRPr="001A4A56">
              <w:rPr>
                <w:rFonts w:ascii="Times New Roman" w:eastAsia="Times New Roman" w:hAnsi="Times New Roman" w:cs="Times New Roman"/>
                <w:b/>
                <w:color w:val="000000"/>
                <w:sz w:val="24"/>
                <w:szCs w:val="24"/>
                <w:lang w:val="en-GB"/>
              </w:rPr>
              <w:t>samples (n=50)</w:t>
            </w:r>
          </w:p>
        </w:tc>
        <w:tc>
          <w:tcPr>
            <w:tcW w:w="1461" w:type="dxa"/>
            <w:gridSpan w:val="2"/>
            <w:shd w:val="clear" w:color="auto" w:fill="auto"/>
          </w:tcPr>
          <w:p w:rsidR="001A4A56" w:rsidRPr="001A4A56" w:rsidRDefault="001A4A56" w:rsidP="001A4A56">
            <w:pPr>
              <w:spacing w:before="20" w:after="20" w:line="480" w:lineRule="auto"/>
              <w:jc w:val="center"/>
              <w:rPr>
                <w:rFonts w:ascii="Times New Roman" w:eastAsia="Times New Roman" w:hAnsi="Times New Roman" w:cs="Times New Roman"/>
                <w:b/>
                <w:color w:val="000000"/>
                <w:sz w:val="24"/>
                <w:szCs w:val="24"/>
                <w:lang w:val="en-GB"/>
              </w:rPr>
            </w:pPr>
            <w:r w:rsidRPr="001A4A56">
              <w:rPr>
                <w:rFonts w:ascii="Times New Roman" w:eastAsia="Times New Roman" w:hAnsi="Times New Roman" w:cs="Times New Roman"/>
                <w:b/>
                <w:color w:val="000000"/>
                <w:sz w:val="24"/>
                <w:szCs w:val="24"/>
                <w:lang w:val="en-GB"/>
              </w:rPr>
              <w:t>Reference *</w:t>
            </w:r>
          </w:p>
        </w:tc>
        <w:tc>
          <w:tcPr>
            <w:tcW w:w="1275" w:type="dxa"/>
            <w:gridSpan w:val="2"/>
            <w:shd w:val="clear" w:color="auto" w:fill="auto"/>
          </w:tcPr>
          <w:p w:rsidR="001A4A56" w:rsidRPr="001A4A56" w:rsidRDefault="001A4A56" w:rsidP="001A4A56">
            <w:pPr>
              <w:spacing w:before="20" w:after="20" w:line="480" w:lineRule="auto"/>
              <w:jc w:val="center"/>
              <w:rPr>
                <w:rFonts w:ascii="Times New Roman" w:eastAsia="Times New Roman" w:hAnsi="Times New Roman" w:cs="Times New Roman"/>
                <w:b/>
                <w:color w:val="000000"/>
                <w:sz w:val="24"/>
                <w:szCs w:val="24"/>
                <w:lang w:val="en-GB"/>
              </w:rPr>
            </w:pPr>
            <w:r w:rsidRPr="001A4A56">
              <w:rPr>
                <w:rFonts w:ascii="Times New Roman" w:eastAsia="Times New Roman" w:hAnsi="Times New Roman" w:cs="Times New Roman"/>
                <w:b/>
                <w:color w:val="000000"/>
                <w:sz w:val="24"/>
                <w:szCs w:val="24"/>
                <w:lang w:val="en-GB"/>
              </w:rPr>
              <w:t>Raw</w:t>
            </w:r>
          </w:p>
          <w:p w:rsidR="001A4A56" w:rsidRPr="001A4A56" w:rsidRDefault="001A4A56" w:rsidP="001A4A56">
            <w:pPr>
              <w:spacing w:before="20" w:after="20" w:line="480" w:lineRule="auto"/>
              <w:jc w:val="center"/>
              <w:rPr>
                <w:rFonts w:ascii="Times New Roman" w:eastAsia="Times New Roman" w:hAnsi="Times New Roman" w:cs="Times New Roman"/>
                <w:b/>
                <w:color w:val="000000"/>
                <w:sz w:val="24"/>
                <w:szCs w:val="24"/>
                <w:lang w:val="en-GB"/>
              </w:rPr>
            </w:pPr>
            <w:r w:rsidRPr="001A4A56">
              <w:rPr>
                <w:rFonts w:ascii="Times New Roman" w:eastAsia="Times New Roman" w:hAnsi="Times New Roman" w:cs="Times New Roman"/>
                <w:b/>
                <w:color w:val="000000"/>
                <w:sz w:val="24"/>
                <w:szCs w:val="24"/>
                <w:lang w:val="en-GB"/>
              </w:rPr>
              <w:t>semen samples *</w:t>
            </w:r>
          </w:p>
        </w:tc>
        <w:tc>
          <w:tcPr>
            <w:tcW w:w="1560" w:type="dxa"/>
            <w:shd w:val="clear" w:color="auto" w:fill="auto"/>
          </w:tcPr>
          <w:p w:rsidR="001A4A56" w:rsidRPr="001A4A56" w:rsidRDefault="001A4A56" w:rsidP="001A4A56">
            <w:pPr>
              <w:spacing w:before="20" w:after="20" w:line="480" w:lineRule="auto"/>
              <w:jc w:val="center"/>
              <w:rPr>
                <w:rFonts w:ascii="Times New Roman" w:eastAsia="Times New Roman" w:hAnsi="Times New Roman" w:cs="Times New Roman"/>
                <w:b/>
                <w:color w:val="000000"/>
                <w:sz w:val="24"/>
                <w:szCs w:val="24"/>
                <w:lang w:val="en-GB"/>
              </w:rPr>
            </w:pPr>
            <w:r w:rsidRPr="001A4A56">
              <w:rPr>
                <w:rFonts w:ascii="Times New Roman" w:eastAsia="Times New Roman" w:hAnsi="Times New Roman" w:cs="Times New Roman"/>
                <w:b/>
                <w:color w:val="000000"/>
                <w:sz w:val="24"/>
                <w:szCs w:val="24"/>
                <w:lang w:val="en-GB"/>
              </w:rPr>
              <w:t>Washed sperm suspension</w:t>
            </w:r>
          </w:p>
        </w:tc>
        <w:tc>
          <w:tcPr>
            <w:tcW w:w="1426" w:type="dxa"/>
            <w:gridSpan w:val="2"/>
            <w:shd w:val="clear" w:color="auto" w:fill="auto"/>
          </w:tcPr>
          <w:p w:rsidR="001A4A56" w:rsidRPr="001A4A56" w:rsidRDefault="001A4A56" w:rsidP="001A4A56">
            <w:pPr>
              <w:spacing w:before="20" w:after="20" w:line="480" w:lineRule="auto"/>
              <w:jc w:val="center"/>
              <w:rPr>
                <w:rFonts w:ascii="Times New Roman" w:eastAsia="Times New Roman" w:hAnsi="Times New Roman" w:cs="Times New Roman"/>
                <w:b/>
                <w:color w:val="000000"/>
                <w:sz w:val="24"/>
                <w:szCs w:val="24"/>
                <w:lang w:val="en-GB"/>
              </w:rPr>
            </w:pPr>
            <w:r w:rsidRPr="001A4A56">
              <w:rPr>
                <w:rFonts w:ascii="Times New Roman" w:eastAsia="Times New Roman" w:hAnsi="Times New Roman" w:cs="Times New Roman"/>
                <w:b/>
                <w:color w:val="000000"/>
                <w:sz w:val="24"/>
                <w:szCs w:val="24"/>
                <w:lang w:val="en-GB"/>
              </w:rPr>
              <w:t>Incubated</w:t>
            </w:r>
          </w:p>
          <w:p w:rsidR="001A4A56" w:rsidRPr="001A4A56" w:rsidRDefault="001A4A56" w:rsidP="001A4A56">
            <w:pPr>
              <w:spacing w:before="20" w:after="20" w:line="480" w:lineRule="auto"/>
              <w:jc w:val="center"/>
              <w:rPr>
                <w:rFonts w:ascii="Times New Roman" w:eastAsia="Times New Roman" w:hAnsi="Times New Roman" w:cs="Times New Roman"/>
                <w:b/>
                <w:color w:val="000000"/>
                <w:sz w:val="24"/>
                <w:szCs w:val="24"/>
                <w:lang w:val="en-GB"/>
              </w:rPr>
            </w:pPr>
            <w:r w:rsidRPr="001A4A56">
              <w:rPr>
                <w:rFonts w:ascii="Times New Roman" w:eastAsia="Times New Roman" w:hAnsi="Times New Roman" w:cs="Times New Roman"/>
                <w:b/>
                <w:color w:val="000000"/>
                <w:sz w:val="24"/>
                <w:szCs w:val="24"/>
                <w:lang w:val="en-GB"/>
              </w:rPr>
              <w:t>sperm suspension</w:t>
            </w:r>
          </w:p>
        </w:tc>
        <w:tc>
          <w:tcPr>
            <w:tcW w:w="1165" w:type="dxa"/>
            <w:shd w:val="clear" w:color="auto" w:fill="auto"/>
          </w:tcPr>
          <w:p w:rsidR="001A4A56" w:rsidRPr="001A4A56" w:rsidRDefault="001A4A56" w:rsidP="001A4A56">
            <w:pPr>
              <w:spacing w:before="20" w:after="20" w:line="480" w:lineRule="auto"/>
              <w:jc w:val="center"/>
              <w:rPr>
                <w:rFonts w:ascii="Times New Roman" w:eastAsia="Times New Roman" w:hAnsi="Times New Roman" w:cs="Times New Roman"/>
                <w:b/>
                <w:i/>
                <w:color w:val="000000"/>
                <w:sz w:val="24"/>
                <w:szCs w:val="24"/>
                <w:lang w:val="en-GB"/>
              </w:rPr>
            </w:pPr>
            <w:r w:rsidRPr="001A4A56">
              <w:rPr>
                <w:rFonts w:ascii="Times New Roman" w:eastAsia="Times New Roman" w:hAnsi="Times New Roman" w:cs="Times New Roman"/>
                <w:b/>
                <w:i/>
                <w:color w:val="000000"/>
                <w:sz w:val="24"/>
                <w:szCs w:val="24"/>
                <w:lang w:val="en-GB"/>
              </w:rPr>
              <w:t>P</w:t>
            </w:r>
          </w:p>
        </w:tc>
      </w:tr>
      <w:tr w:rsidR="001A4A56" w:rsidRPr="001A4A56" w:rsidTr="001A4A56">
        <w:trPr>
          <w:trHeight w:val="827"/>
        </w:trPr>
        <w:tc>
          <w:tcPr>
            <w:tcW w:w="1800" w:type="dxa"/>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Sperm counts (millions/ml)</w:t>
            </w:r>
          </w:p>
        </w:tc>
        <w:tc>
          <w:tcPr>
            <w:tcW w:w="1461" w:type="dxa"/>
            <w:gridSpan w:val="2"/>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sym w:font="Symbol" w:char="F0B3"/>
            </w:r>
            <w:r w:rsidRPr="001A4A56">
              <w:rPr>
                <w:rFonts w:ascii="Times New Roman" w:eastAsia="Times New Roman" w:hAnsi="Times New Roman" w:cs="Times New Roman"/>
                <w:color w:val="000000"/>
                <w:sz w:val="24"/>
                <w:szCs w:val="24"/>
                <w:lang w:val="en-GB"/>
              </w:rPr>
              <w:t xml:space="preserve"> 20 </w:t>
            </w:r>
          </w:p>
        </w:tc>
        <w:tc>
          <w:tcPr>
            <w:tcW w:w="1275" w:type="dxa"/>
            <w:gridSpan w:val="2"/>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 xml:space="preserve">76.5 </w:t>
            </w:r>
            <w:r w:rsidRPr="001A4A56">
              <w:rPr>
                <w:rFonts w:ascii="Times New Roman" w:eastAsia="Times New Roman" w:hAnsi="Times New Roman" w:cs="Times New Roman"/>
                <w:b/>
                <w:bCs/>
                <w:color w:val="000000"/>
                <w:sz w:val="24"/>
                <w:szCs w:val="24"/>
                <w:lang w:val="en-GB"/>
              </w:rPr>
              <w:t xml:space="preserve">± </w:t>
            </w:r>
            <w:r w:rsidRPr="001A4A56">
              <w:rPr>
                <w:rFonts w:ascii="Times New Roman" w:eastAsia="Times New Roman" w:hAnsi="Times New Roman" w:cs="Times New Roman"/>
                <w:color w:val="000000"/>
                <w:sz w:val="24"/>
                <w:szCs w:val="24"/>
                <w:lang w:val="en-GB"/>
              </w:rPr>
              <w:t>50.03</w:t>
            </w:r>
            <w:r w:rsidRPr="001A4A56">
              <w:rPr>
                <w:rFonts w:ascii="Times New Roman" w:eastAsia="Times New Roman" w:hAnsi="Times New Roman" w:cs="Times New Roman"/>
                <w:b/>
                <w:color w:val="000000"/>
                <w:sz w:val="24"/>
                <w:szCs w:val="24"/>
                <w:vertAlign w:val="superscript"/>
                <w:lang w:val="en-GB"/>
              </w:rPr>
              <w:t xml:space="preserve"> a,b</w:t>
            </w:r>
          </w:p>
        </w:tc>
        <w:tc>
          <w:tcPr>
            <w:tcW w:w="1560" w:type="dxa"/>
          </w:tcPr>
          <w:p w:rsidR="001A4A56" w:rsidRPr="001A4A56" w:rsidRDefault="001A4A56" w:rsidP="001A4A56">
            <w:pPr>
              <w:spacing w:before="20" w:after="20" w:line="480" w:lineRule="auto"/>
              <w:jc w:val="center"/>
              <w:rPr>
                <w:rFonts w:ascii="Times New Roman" w:eastAsia="Times New Roman" w:hAnsi="Times New Roman" w:cs="Times New Roman"/>
                <w:b/>
                <w:bCs/>
                <w:color w:val="000000"/>
                <w:sz w:val="24"/>
                <w:szCs w:val="24"/>
                <w:lang w:val="en-GB"/>
              </w:rPr>
            </w:pPr>
            <w:r w:rsidRPr="001A4A56">
              <w:rPr>
                <w:rFonts w:ascii="Times New Roman" w:eastAsia="Times New Roman" w:hAnsi="Times New Roman" w:cs="Times New Roman"/>
                <w:color w:val="000000"/>
                <w:sz w:val="24"/>
                <w:szCs w:val="24"/>
                <w:lang w:val="en-GB"/>
              </w:rPr>
              <w:t xml:space="preserve">20.9 </w:t>
            </w:r>
            <w:r w:rsidRPr="001A4A56">
              <w:rPr>
                <w:rFonts w:ascii="Times New Roman" w:eastAsia="Times New Roman" w:hAnsi="Times New Roman" w:cs="Times New Roman"/>
                <w:b/>
                <w:bCs/>
                <w:color w:val="000000"/>
                <w:sz w:val="24"/>
                <w:szCs w:val="24"/>
                <w:lang w:val="en-GB"/>
              </w:rPr>
              <w:t>±</w:t>
            </w:r>
          </w:p>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16.04</w:t>
            </w:r>
            <w:r w:rsidRPr="001A4A56">
              <w:rPr>
                <w:rFonts w:ascii="Times New Roman" w:eastAsia="Times New Roman" w:hAnsi="Times New Roman" w:cs="Times New Roman"/>
                <w:b/>
                <w:color w:val="000000"/>
                <w:sz w:val="24"/>
                <w:szCs w:val="24"/>
                <w:vertAlign w:val="superscript"/>
                <w:lang w:val="en-GB"/>
              </w:rPr>
              <w:t xml:space="preserve"> a,c</w:t>
            </w:r>
          </w:p>
        </w:tc>
        <w:tc>
          <w:tcPr>
            <w:tcW w:w="1426" w:type="dxa"/>
            <w:gridSpan w:val="2"/>
          </w:tcPr>
          <w:p w:rsidR="001A4A56" w:rsidRPr="001A4A56" w:rsidRDefault="001A4A56" w:rsidP="001A4A56">
            <w:pPr>
              <w:spacing w:before="20" w:after="20" w:line="480" w:lineRule="auto"/>
              <w:jc w:val="center"/>
              <w:rPr>
                <w:rFonts w:ascii="Times New Roman" w:eastAsia="Times New Roman" w:hAnsi="Times New Roman" w:cs="Times New Roman"/>
                <w:b/>
                <w:bCs/>
                <w:color w:val="000000"/>
                <w:sz w:val="24"/>
                <w:szCs w:val="24"/>
                <w:lang w:val="en-GB"/>
              </w:rPr>
            </w:pPr>
            <w:r w:rsidRPr="001A4A56">
              <w:rPr>
                <w:rFonts w:ascii="Times New Roman" w:eastAsia="Times New Roman" w:hAnsi="Times New Roman" w:cs="Times New Roman"/>
                <w:color w:val="000000"/>
                <w:sz w:val="24"/>
                <w:szCs w:val="24"/>
                <w:lang w:val="en-GB"/>
              </w:rPr>
              <w:t xml:space="preserve">3.7 </w:t>
            </w:r>
            <w:r w:rsidRPr="001A4A56">
              <w:rPr>
                <w:rFonts w:ascii="Times New Roman" w:eastAsia="Times New Roman" w:hAnsi="Times New Roman" w:cs="Times New Roman"/>
                <w:b/>
                <w:bCs/>
                <w:color w:val="000000"/>
                <w:sz w:val="24"/>
                <w:szCs w:val="24"/>
                <w:lang w:val="en-GB"/>
              </w:rPr>
              <w:t xml:space="preserve">± </w:t>
            </w:r>
          </w:p>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0.78</w:t>
            </w:r>
            <w:r w:rsidRPr="001A4A56">
              <w:rPr>
                <w:rFonts w:ascii="Times New Roman" w:eastAsia="Times New Roman" w:hAnsi="Times New Roman" w:cs="Times New Roman"/>
                <w:b/>
                <w:color w:val="000000"/>
                <w:sz w:val="24"/>
                <w:szCs w:val="24"/>
                <w:vertAlign w:val="superscript"/>
                <w:lang w:val="en-GB"/>
              </w:rPr>
              <w:t xml:space="preserve"> c, b</w:t>
            </w:r>
          </w:p>
        </w:tc>
        <w:tc>
          <w:tcPr>
            <w:tcW w:w="1165" w:type="dxa"/>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b/>
                <w:color w:val="000000"/>
                <w:sz w:val="24"/>
                <w:szCs w:val="24"/>
                <w:vertAlign w:val="superscript"/>
                <w:lang w:val="en-GB"/>
              </w:rPr>
              <w:t>a</w:t>
            </w:r>
            <w:r w:rsidRPr="001A4A56">
              <w:rPr>
                <w:rFonts w:ascii="Times New Roman" w:eastAsia="Times New Roman" w:hAnsi="Times New Roman" w:cs="Times New Roman"/>
                <w:color w:val="000000"/>
                <w:sz w:val="24"/>
                <w:szCs w:val="24"/>
                <w:lang w:val="en-GB"/>
              </w:rPr>
              <w:t xml:space="preserve"> &lt;0.001</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b/>
                <w:color w:val="000000"/>
                <w:sz w:val="24"/>
                <w:szCs w:val="24"/>
                <w:vertAlign w:val="superscript"/>
                <w:lang w:val="en-GB"/>
              </w:rPr>
              <w:t>b</w:t>
            </w:r>
            <w:r w:rsidRPr="001A4A56">
              <w:rPr>
                <w:rFonts w:ascii="Times New Roman" w:eastAsia="Times New Roman" w:hAnsi="Times New Roman" w:cs="Times New Roman"/>
                <w:color w:val="000000"/>
                <w:sz w:val="24"/>
                <w:szCs w:val="24"/>
                <w:lang w:val="en-GB"/>
              </w:rPr>
              <w:t xml:space="preserve"> &lt;0.001</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b/>
                <w:color w:val="000000"/>
                <w:sz w:val="24"/>
                <w:szCs w:val="24"/>
                <w:vertAlign w:val="superscript"/>
                <w:lang w:val="en-GB"/>
              </w:rPr>
              <w:t>c</w:t>
            </w:r>
            <w:r w:rsidRPr="001A4A56">
              <w:rPr>
                <w:rFonts w:ascii="Times New Roman" w:eastAsia="Times New Roman" w:hAnsi="Times New Roman" w:cs="Times New Roman"/>
                <w:b/>
                <w:color w:val="000000"/>
                <w:sz w:val="24"/>
                <w:szCs w:val="24"/>
                <w:lang w:val="en-GB"/>
              </w:rPr>
              <w:t xml:space="preserve"> </w:t>
            </w:r>
            <w:r w:rsidRPr="001A4A56">
              <w:rPr>
                <w:rFonts w:ascii="Times New Roman" w:eastAsia="Times New Roman" w:hAnsi="Times New Roman" w:cs="Times New Roman"/>
                <w:color w:val="000000"/>
                <w:sz w:val="24"/>
                <w:szCs w:val="24"/>
                <w:lang w:val="en-GB"/>
              </w:rPr>
              <w:t>&lt;0.001</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p>
        </w:tc>
      </w:tr>
      <w:tr w:rsidR="001A4A56" w:rsidRPr="001A4A56" w:rsidTr="001A4A56">
        <w:trPr>
          <w:trHeight w:val="812"/>
        </w:trPr>
        <w:tc>
          <w:tcPr>
            <w:tcW w:w="1800" w:type="dxa"/>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Motility A+B (%)</w:t>
            </w:r>
          </w:p>
        </w:tc>
        <w:tc>
          <w:tcPr>
            <w:tcW w:w="1461" w:type="dxa"/>
            <w:gridSpan w:val="2"/>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sym w:font="Symbol" w:char="F0B3"/>
            </w:r>
            <w:r w:rsidRPr="001A4A56">
              <w:rPr>
                <w:rFonts w:ascii="Times New Roman" w:eastAsia="Times New Roman" w:hAnsi="Times New Roman" w:cs="Times New Roman"/>
                <w:color w:val="000000"/>
                <w:sz w:val="24"/>
                <w:szCs w:val="24"/>
                <w:lang w:val="en-GB"/>
              </w:rPr>
              <w:t xml:space="preserve"> 50</w:t>
            </w:r>
          </w:p>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p>
        </w:tc>
        <w:tc>
          <w:tcPr>
            <w:tcW w:w="1275" w:type="dxa"/>
            <w:gridSpan w:val="2"/>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 xml:space="preserve">69.2 </w:t>
            </w:r>
            <w:r w:rsidRPr="001A4A56">
              <w:rPr>
                <w:rFonts w:ascii="Times New Roman" w:eastAsia="Times New Roman" w:hAnsi="Times New Roman" w:cs="Times New Roman"/>
                <w:b/>
                <w:bCs/>
                <w:color w:val="000000"/>
                <w:sz w:val="24"/>
                <w:szCs w:val="24"/>
                <w:lang w:val="en-GB"/>
              </w:rPr>
              <w:t xml:space="preserve">± </w:t>
            </w:r>
            <w:r w:rsidRPr="001A4A56">
              <w:rPr>
                <w:rFonts w:ascii="Times New Roman" w:eastAsia="Times New Roman" w:hAnsi="Times New Roman" w:cs="Times New Roman"/>
                <w:color w:val="000000"/>
                <w:sz w:val="24"/>
                <w:szCs w:val="24"/>
                <w:lang w:val="en-GB"/>
              </w:rPr>
              <w:t>12.43</w:t>
            </w:r>
            <w:r w:rsidRPr="001A4A56">
              <w:rPr>
                <w:rFonts w:ascii="Times New Roman" w:eastAsia="Times New Roman" w:hAnsi="Times New Roman" w:cs="Times New Roman"/>
                <w:b/>
                <w:color w:val="000000"/>
                <w:sz w:val="24"/>
                <w:szCs w:val="24"/>
                <w:vertAlign w:val="superscript"/>
                <w:lang w:val="en-GB"/>
              </w:rPr>
              <w:t xml:space="preserve"> d,e</w:t>
            </w:r>
          </w:p>
        </w:tc>
        <w:tc>
          <w:tcPr>
            <w:tcW w:w="1560" w:type="dxa"/>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 xml:space="preserve">79.3 </w:t>
            </w:r>
          </w:p>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b/>
                <w:bCs/>
                <w:color w:val="000000"/>
                <w:sz w:val="24"/>
                <w:szCs w:val="24"/>
                <w:lang w:val="en-GB"/>
              </w:rPr>
              <w:t>±</w:t>
            </w:r>
            <w:r w:rsidRPr="001A4A56">
              <w:rPr>
                <w:rFonts w:ascii="Times New Roman" w:eastAsia="Times New Roman" w:hAnsi="Times New Roman" w:cs="Times New Roman"/>
                <w:color w:val="000000"/>
                <w:sz w:val="24"/>
                <w:szCs w:val="24"/>
                <w:lang w:val="en-GB"/>
              </w:rPr>
              <w:t>12.35</w:t>
            </w:r>
            <w:r w:rsidRPr="001A4A56">
              <w:rPr>
                <w:rFonts w:ascii="Times New Roman" w:eastAsia="Times New Roman" w:hAnsi="Times New Roman" w:cs="Times New Roman"/>
                <w:b/>
                <w:color w:val="000000"/>
                <w:sz w:val="24"/>
                <w:szCs w:val="24"/>
                <w:vertAlign w:val="superscript"/>
                <w:lang w:val="en-GB"/>
              </w:rPr>
              <w:t xml:space="preserve"> d</w:t>
            </w:r>
          </w:p>
        </w:tc>
        <w:tc>
          <w:tcPr>
            <w:tcW w:w="1426" w:type="dxa"/>
            <w:gridSpan w:val="2"/>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 xml:space="preserve">79.3 </w:t>
            </w:r>
          </w:p>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b/>
                <w:bCs/>
                <w:color w:val="000000"/>
                <w:sz w:val="24"/>
                <w:szCs w:val="24"/>
                <w:lang w:val="en-GB"/>
              </w:rPr>
              <w:t>±</w:t>
            </w:r>
            <w:r w:rsidRPr="001A4A56">
              <w:rPr>
                <w:rFonts w:ascii="Times New Roman" w:eastAsia="Times New Roman" w:hAnsi="Times New Roman" w:cs="Times New Roman"/>
                <w:color w:val="000000"/>
                <w:sz w:val="24"/>
                <w:szCs w:val="24"/>
                <w:lang w:val="en-GB"/>
              </w:rPr>
              <w:t>12.35</w:t>
            </w:r>
            <w:r w:rsidRPr="001A4A56">
              <w:rPr>
                <w:rFonts w:ascii="Times New Roman" w:eastAsia="Times New Roman" w:hAnsi="Times New Roman" w:cs="Times New Roman"/>
                <w:b/>
                <w:color w:val="000000"/>
                <w:sz w:val="24"/>
                <w:szCs w:val="24"/>
                <w:vertAlign w:val="superscript"/>
                <w:lang w:val="en-GB"/>
              </w:rPr>
              <w:t xml:space="preserve"> e</w:t>
            </w:r>
          </w:p>
        </w:tc>
        <w:tc>
          <w:tcPr>
            <w:tcW w:w="1165" w:type="dxa"/>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b/>
                <w:color w:val="000000"/>
                <w:sz w:val="24"/>
                <w:szCs w:val="24"/>
                <w:vertAlign w:val="superscript"/>
                <w:lang w:val="en-GB"/>
              </w:rPr>
              <w:t>d</w:t>
            </w:r>
            <w:r w:rsidRPr="001A4A56">
              <w:rPr>
                <w:rFonts w:ascii="Times New Roman" w:eastAsia="Times New Roman" w:hAnsi="Times New Roman" w:cs="Times New Roman"/>
                <w:color w:val="000000"/>
                <w:sz w:val="24"/>
                <w:szCs w:val="24"/>
                <w:lang w:val="en-GB"/>
              </w:rPr>
              <w:t xml:space="preserve"> &lt;0.001</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b/>
                <w:color w:val="000000"/>
                <w:sz w:val="24"/>
                <w:szCs w:val="24"/>
                <w:vertAlign w:val="superscript"/>
                <w:lang w:val="en-GB"/>
              </w:rPr>
              <w:t>e</w:t>
            </w:r>
            <w:r w:rsidRPr="001A4A56">
              <w:rPr>
                <w:rFonts w:ascii="Times New Roman" w:eastAsia="Times New Roman" w:hAnsi="Times New Roman" w:cs="Times New Roman"/>
                <w:color w:val="000000"/>
                <w:sz w:val="24"/>
                <w:szCs w:val="24"/>
                <w:lang w:val="en-GB"/>
              </w:rPr>
              <w:t xml:space="preserve"> &lt;0.001</w:t>
            </w:r>
          </w:p>
        </w:tc>
      </w:tr>
      <w:tr w:rsidR="001A4A56" w:rsidRPr="001A4A56" w:rsidTr="001A4A56">
        <w:trPr>
          <w:trHeight w:val="158"/>
        </w:trPr>
        <w:tc>
          <w:tcPr>
            <w:tcW w:w="1800" w:type="dxa"/>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Sperm volume (ml)</w:t>
            </w:r>
          </w:p>
        </w:tc>
        <w:tc>
          <w:tcPr>
            <w:tcW w:w="1461" w:type="dxa"/>
            <w:gridSpan w:val="2"/>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sym w:font="Symbol" w:char="F0B3"/>
            </w:r>
            <w:r w:rsidRPr="001A4A56">
              <w:rPr>
                <w:rFonts w:ascii="Times New Roman" w:eastAsia="Times New Roman" w:hAnsi="Times New Roman" w:cs="Times New Roman"/>
                <w:color w:val="000000"/>
                <w:sz w:val="24"/>
                <w:szCs w:val="24"/>
                <w:lang w:val="en-GB"/>
              </w:rPr>
              <w:t xml:space="preserve"> 2.0</w:t>
            </w:r>
          </w:p>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p>
        </w:tc>
        <w:tc>
          <w:tcPr>
            <w:tcW w:w="1275" w:type="dxa"/>
            <w:gridSpan w:val="2"/>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 xml:space="preserve">3.8 </w:t>
            </w:r>
            <w:r w:rsidRPr="001A4A56">
              <w:rPr>
                <w:rFonts w:ascii="Times New Roman" w:eastAsia="Times New Roman" w:hAnsi="Times New Roman" w:cs="Times New Roman"/>
                <w:b/>
                <w:bCs/>
                <w:color w:val="000000"/>
                <w:sz w:val="24"/>
                <w:szCs w:val="24"/>
                <w:lang w:val="en-GB"/>
              </w:rPr>
              <w:t xml:space="preserve">± </w:t>
            </w:r>
            <w:r w:rsidRPr="001A4A56">
              <w:rPr>
                <w:rFonts w:ascii="Times New Roman" w:eastAsia="Times New Roman" w:hAnsi="Times New Roman" w:cs="Times New Roman"/>
                <w:color w:val="000000"/>
                <w:sz w:val="24"/>
                <w:szCs w:val="24"/>
                <w:lang w:val="en-GB"/>
              </w:rPr>
              <w:t>1.06</w:t>
            </w:r>
          </w:p>
        </w:tc>
        <w:tc>
          <w:tcPr>
            <w:tcW w:w="1560" w:type="dxa"/>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w:t>
            </w:r>
          </w:p>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p>
        </w:tc>
        <w:tc>
          <w:tcPr>
            <w:tcW w:w="1426" w:type="dxa"/>
            <w:gridSpan w:val="2"/>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bCs/>
                <w:color w:val="000000"/>
                <w:sz w:val="24"/>
                <w:szCs w:val="24"/>
                <w:lang w:val="en-GB"/>
              </w:rPr>
              <w:t>-</w:t>
            </w:r>
          </w:p>
        </w:tc>
        <w:tc>
          <w:tcPr>
            <w:tcW w:w="1165" w:type="dxa"/>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w:t>
            </w:r>
          </w:p>
        </w:tc>
      </w:tr>
      <w:tr w:rsidR="001A4A56" w:rsidRPr="001A4A56" w:rsidTr="001A4A56">
        <w:trPr>
          <w:trHeight w:val="599"/>
        </w:trPr>
        <w:tc>
          <w:tcPr>
            <w:tcW w:w="1800" w:type="dxa"/>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Round cells **(millions/ml)</w:t>
            </w:r>
          </w:p>
        </w:tc>
        <w:tc>
          <w:tcPr>
            <w:tcW w:w="1461" w:type="dxa"/>
            <w:gridSpan w:val="2"/>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 xml:space="preserve">≤ 1 </w:t>
            </w:r>
          </w:p>
        </w:tc>
        <w:tc>
          <w:tcPr>
            <w:tcW w:w="1275" w:type="dxa"/>
            <w:gridSpan w:val="2"/>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2.32 ± 2.11</w:t>
            </w:r>
          </w:p>
        </w:tc>
        <w:tc>
          <w:tcPr>
            <w:tcW w:w="1560" w:type="dxa"/>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p>
        </w:tc>
        <w:tc>
          <w:tcPr>
            <w:tcW w:w="1426" w:type="dxa"/>
            <w:gridSpan w:val="2"/>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p>
        </w:tc>
        <w:tc>
          <w:tcPr>
            <w:tcW w:w="1165" w:type="dxa"/>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w:t>
            </w:r>
          </w:p>
        </w:tc>
      </w:tr>
      <w:tr w:rsidR="001A4A56" w:rsidRPr="001A4A56" w:rsidTr="001A4A56">
        <w:trPr>
          <w:trHeight w:val="933"/>
        </w:trPr>
        <w:tc>
          <w:tcPr>
            <w:tcW w:w="1800" w:type="dxa"/>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 xml:space="preserve">Neutrophils </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(millions/ml) ***</w:t>
            </w:r>
          </w:p>
        </w:tc>
        <w:tc>
          <w:tcPr>
            <w:tcW w:w="1461" w:type="dxa"/>
            <w:gridSpan w:val="2"/>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 xml:space="preserve">≤ 0.2 </w:t>
            </w:r>
            <w:r w:rsidRPr="001A4A56">
              <w:rPr>
                <w:rFonts w:ascii="Times New Roman" w:eastAsia="Times New Roman" w:hAnsi="Times New Roman" w:cs="Times New Roman"/>
                <w:color w:val="000000"/>
                <w:sz w:val="24"/>
                <w:szCs w:val="24"/>
                <w:vertAlign w:val="superscript"/>
                <w:lang w:val="en-GB"/>
              </w:rPr>
              <w:t>&amp;</w:t>
            </w:r>
          </w:p>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p>
        </w:tc>
        <w:tc>
          <w:tcPr>
            <w:tcW w:w="1275" w:type="dxa"/>
            <w:gridSpan w:val="2"/>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0.15 ± 0.36</w:t>
            </w:r>
          </w:p>
        </w:tc>
        <w:tc>
          <w:tcPr>
            <w:tcW w:w="1560" w:type="dxa"/>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w:t>
            </w:r>
          </w:p>
        </w:tc>
        <w:tc>
          <w:tcPr>
            <w:tcW w:w="1426" w:type="dxa"/>
            <w:gridSpan w:val="2"/>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w:t>
            </w:r>
          </w:p>
        </w:tc>
        <w:tc>
          <w:tcPr>
            <w:tcW w:w="1165" w:type="dxa"/>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w:t>
            </w:r>
          </w:p>
        </w:tc>
      </w:tr>
      <w:tr w:rsidR="001A4A56" w:rsidRPr="001A4A56" w:rsidTr="001A4A56">
        <w:trPr>
          <w:trHeight w:val="697"/>
        </w:trPr>
        <w:tc>
          <w:tcPr>
            <w:tcW w:w="8687" w:type="dxa"/>
            <w:gridSpan w:val="9"/>
            <w:vAlign w:val="center"/>
          </w:tcPr>
          <w:p w:rsidR="001A4A56" w:rsidRPr="001A4A56" w:rsidRDefault="001A4A56" w:rsidP="001A4A56">
            <w:pPr>
              <w:spacing w:before="20" w:after="20" w:line="480" w:lineRule="auto"/>
              <w:jc w:val="center"/>
              <w:rPr>
                <w:rFonts w:ascii="Times New Roman" w:eastAsia="Times New Roman" w:hAnsi="Times New Roman" w:cs="Times New Roman"/>
                <w:b/>
                <w:color w:val="000000"/>
                <w:sz w:val="24"/>
                <w:szCs w:val="24"/>
                <w:lang w:val="en-GB"/>
              </w:rPr>
            </w:pPr>
            <w:r w:rsidRPr="001A4A56">
              <w:rPr>
                <w:rFonts w:ascii="Times New Roman" w:eastAsia="Times New Roman" w:hAnsi="Times New Roman" w:cs="Times New Roman"/>
                <w:b/>
                <w:color w:val="000000"/>
                <w:sz w:val="24"/>
                <w:szCs w:val="24"/>
                <w:lang w:val="en-GB"/>
              </w:rPr>
              <w:lastRenderedPageBreak/>
              <w:t>Vaginal samples</w:t>
            </w:r>
          </w:p>
        </w:tc>
      </w:tr>
      <w:tr w:rsidR="001A4A56" w:rsidRPr="001A4A56" w:rsidTr="001A4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auto" w:fill="CCCCCC"/>
            <w:noWrap/>
            <w:vAlign w:val="bottom"/>
          </w:tcPr>
          <w:p w:rsidR="001A4A56" w:rsidRPr="001A4A56" w:rsidRDefault="001A4A56" w:rsidP="001A4A56">
            <w:pPr>
              <w:spacing w:before="20" w:after="20" w:line="480" w:lineRule="auto"/>
              <w:rPr>
                <w:rFonts w:ascii="Times New Roman" w:eastAsia="Times New Roman" w:hAnsi="Times New Roman" w:cs="Times New Roman"/>
                <w:b/>
                <w:sz w:val="24"/>
                <w:szCs w:val="24"/>
                <w:lang w:val="en-GB" w:eastAsia="ru-RU"/>
              </w:rPr>
            </w:pPr>
            <w:r w:rsidRPr="001A4A56">
              <w:rPr>
                <w:rFonts w:ascii="Times New Roman" w:eastAsia="Times New Roman" w:hAnsi="Times New Roman" w:cs="Times New Roman"/>
                <w:b/>
                <w:sz w:val="24"/>
                <w:szCs w:val="24"/>
                <w:lang w:val="en-GB" w:eastAsia="ru-RU"/>
              </w:rPr>
              <w:t>Morphotype</w:t>
            </w:r>
          </w:p>
        </w:tc>
        <w:tc>
          <w:tcPr>
            <w:tcW w:w="5807" w:type="dxa"/>
            <w:gridSpan w:val="7"/>
            <w:tcBorders>
              <w:top w:val="single" w:sz="4" w:space="0" w:color="auto"/>
              <w:left w:val="single" w:sz="4" w:space="0" w:color="auto"/>
              <w:bottom w:val="single" w:sz="4" w:space="0" w:color="auto"/>
              <w:right w:val="single" w:sz="4" w:space="0" w:color="auto"/>
            </w:tcBorders>
            <w:shd w:val="clear" w:color="auto" w:fill="D9D9D9"/>
            <w:noWrap/>
            <w:vAlign w:val="bottom"/>
          </w:tcPr>
          <w:p w:rsidR="001A4A56" w:rsidRPr="001A4A56" w:rsidRDefault="001A4A56" w:rsidP="001A4A56">
            <w:pPr>
              <w:spacing w:before="20" w:after="20" w:line="480" w:lineRule="auto"/>
              <w:jc w:val="center"/>
              <w:rPr>
                <w:rFonts w:ascii="Times New Roman" w:eastAsia="Times New Roman" w:hAnsi="Times New Roman" w:cs="Times New Roman"/>
                <w:b/>
                <w:color w:val="000000"/>
                <w:sz w:val="24"/>
                <w:szCs w:val="24"/>
                <w:lang w:val="en-GB" w:eastAsia="ru-RU"/>
              </w:rPr>
            </w:pPr>
            <w:r w:rsidRPr="001A4A56">
              <w:rPr>
                <w:rFonts w:ascii="Times New Roman" w:eastAsia="Times New Roman" w:hAnsi="Times New Roman" w:cs="Times New Roman"/>
                <w:b/>
                <w:color w:val="000000"/>
                <w:sz w:val="24"/>
                <w:szCs w:val="24"/>
                <w:lang w:val="en-GB" w:eastAsia="ru-RU"/>
              </w:rPr>
              <w:t>Count of particular morphotype seen per field</w:t>
            </w:r>
          </w:p>
        </w:tc>
      </w:tr>
      <w:tr w:rsidR="001A4A56" w:rsidRPr="001A4A56" w:rsidTr="001A4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2880" w:type="dxa"/>
            <w:gridSpan w:val="2"/>
            <w:vMerge/>
            <w:tcBorders>
              <w:left w:val="single" w:sz="4" w:space="0" w:color="auto"/>
              <w:bottom w:val="single" w:sz="4" w:space="0" w:color="auto"/>
              <w:right w:val="single" w:sz="4" w:space="0" w:color="auto"/>
            </w:tcBorders>
            <w:shd w:val="clear" w:color="auto" w:fill="CCCCCC"/>
            <w:noWrap/>
            <w:vAlign w:val="bottom"/>
          </w:tcPr>
          <w:p w:rsidR="001A4A56" w:rsidRPr="001A4A56" w:rsidRDefault="001A4A56" w:rsidP="001A4A56">
            <w:pPr>
              <w:spacing w:before="20" w:after="20" w:line="480" w:lineRule="auto"/>
              <w:rPr>
                <w:rFonts w:ascii="Times New Roman" w:eastAsia="Times New Roman" w:hAnsi="Times New Roman" w:cs="Times New Roman"/>
                <w:b/>
                <w:sz w:val="24"/>
                <w:szCs w:val="24"/>
                <w:lang w:val="en-GB" w:eastAsia="ru-RU"/>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1A4A56" w:rsidRPr="001A4A56" w:rsidRDefault="001A4A56" w:rsidP="001A4A56">
            <w:pPr>
              <w:spacing w:before="20" w:after="20" w:line="480" w:lineRule="auto"/>
              <w:jc w:val="center"/>
              <w:rPr>
                <w:rFonts w:ascii="Times New Roman" w:eastAsia="Times New Roman" w:hAnsi="Times New Roman" w:cs="Times New Roman"/>
                <w:b/>
                <w:color w:val="000000"/>
                <w:sz w:val="24"/>
                <w:szCs w:val="24"/>
                <w:lang w:val="en-GB" w:eastAsia="ru-RU"/>
              </w:rPr>
            </w:pPr>
            <w:r w:rsidRPr="001A4A56">
              <w:rPr>
                <w:rFonts w:ascii="Times New Roman" w:eastAsia="Times New Roman" w:hAnsi="Times New Roman" w:cs="Times New Roman"/>
                <w:b/>
                <w:color w:val="000000"/>
                <w:sz w:val="24"/>
                <w:szCs w:val="24"/>
                <w:lang w:val="en-GB" w:eastAsia="ru-RU"/>
              </w:rPr>
              <w:t>0-1+</w:t>
            </w:r>
          </w:p>
        </w:tc>
        <w:tc>
          <w:tcPr>
            <w:tcW w:w="1800"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1A4A56" w:rsidRPr="001A4A56" w:rsidRDefault="001A4A56" w:rsidP="001A4A56">
            <w:pPr>
              <w:spacing w:before="20" w:after="20" w:line="480" w:lineRule="auto"/>
              <w:jc w:val="center"/>
              <w:rPr>
                <w:rFonts w:ascii="Times New Roman" w:eastAsia="Times New Roman" w:hAnsi="Times New Roman" w:cs="Times New Roman"/>
                <w:b/>
                <w:color w:val="000000"/>
                <w:sz w:val="24"/>
                <w:szCs w:val="24"/>
                <w:lang w:val="en-GB" w:eastAsia="ru-RU"/>
              </w:rPr>
            </w:pPr>
            <w:r w:rsidRPr="001A4A56">
              <w:rPr>
                <w:rFonts w:ascii="Times New Roman" w:eastAsia="Times New Roman" w:hAnsi="Times New Roman" w:cs="Times New Roman"/>
                <w:b/>
                <w:color w:val="000000"/>
                <w:sz w:val="24"/>
                <w:szCs w:val="24"/>
                <w:lang w:val="en-GB" w:eastAsia="ru-RU"/>
              </w:rPr>
              <w:t>2</w:t>
            </w:r>
            <w:r w:rsidRPr="001A4A56">
              <w:rPr>
                <w:rFonts w:ascii="Times New Roman" w:eastAsia="Times New Roman" w:hAnsi="Times New Roman" w:cs="Times New Roman"/>
                <w:b/>
                <w:color w:val="000000"/>
                <w:sz w:val="24"/>
                <w:szCs w:val="24"/>
                <w:lang w:val="en-GB" w:eastAsia="ru-RU"/>
              </w:rPr>
              <w:softHyphen/>
              <w:t>-3+</w:t>
            </w:r>
          </w:p>
        </w:tc>
        <w:tc>
          <w:tcPr>
            <w:tcW w:w="238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1A4A56" w:rsidRPr="001A4A56" w:rsidRDefault="001A4A56" w:rsidP="001A4A56">
            <w:pPr>
              <w:spacing w:before="20" w:after="20" w:line="480" w:lineRule="auto"/>
              <w:jc w:val="center"/>
              <w:rPr>
                <w:rFonts w:ascii="Times New Roman" w:eastAsia="Times New Roman" w:hAnsi="Times New Roman" w:cs="Times New Roman"/>
                <w:b/>
                <w:color w:val="000000"/>
                <w:sz w:val="24"/>
                <w:szCs w:val="24"/>
                <w:lang w:val="en-GB" w:eastAsia="ru-RU"/>
              </w:rPr>
            </w:pPr>
            <w:r w:rsidRPr="001A4A56">
              <w:rPr>
                <w:rFonts w:ascii="Times New Roman" w:eastAsia="Times New Roman" w:hAnsi="Times New Roman" w:cs="Times New Roman"/>
                <w:b/>
                <w:color w:val="000000"/>
                <w:sz w:val="24"/>
                <w:szCs w:val="24"/>
                <w:lang w:val="en-GB" w:eastAsia="ru-RU"/>
              </w:rPr>
              <w:t>4+</w:t>
            </w:r>
          </w:p>
        </w:tc>
      </w:tr>
      <w:tr w:rsidR="001A4A56" w:rsidRPr="001A4A56" w:rsidTr="001A4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2880" w:type="dxa"/>
            <w:gridSpan w:val="2"/>
            <w:tcBorders>
              <w:top w:val="single" w:sz="4" w:space="0" w:color="auto"/>
              <w:left w:val="single" w:sz="4" w:space="0" w:color="auto"/>
              <w:bottom w:val="single" w:sz="4" w:space="0" w:color="auto"/>
              <w:right w:val="single" w:sz="4" w:space="0" w:color="auto"/>
            </w:tcBorders>
            <w:noWrap/>
            <w:vAlign w:val="bottom"/>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i/>
                <w:color w:val="000000"/>
                <w:sz w:val="24"/>
                <w:szCs w:val="24"/>
                <w:lang w:val="en-GB" w:eastAsia="ru-RU"/>
              </w:rPr>
              <w:t>Lactobacillus</w:t>
            </w:r>
            <w:r w:rsidRPr="001A4A56">
              <w:rPr>
                <w:rFonts w:ascii="Times New Roman" w:eastAsia="Times New Roman" w:hAnsi="Times New Roman" w:cs="Times New Roman"/>
                <w:color w:val="000000"/>
                <w:sz w:val="24"/>
                <w:szCs w:val="24"/>
                <w:lang w:val="en-GB" w:eastAsia="ru-RU"/>
              </w:rPr>
              <w:t xml:space="preserve"> spp.</w:t>
            </w:r>
          </w:p>
        </w:tc>
        <w:tc>
          <w:tcPr>
            <w:tcW w:w="1620" w:type="dxa"/>
            <w:gridSpan w:val="2"/>
            <w:tcBorders>
              <w:top w:val="single" w:sz="4" w:space="0" w:color="auto"/>
              <w:left w:val="nil"/>
              <w:bottom w:val="single" w:sz="4" w:space="0" w:color="auto"/>
              <w:right w:val="single" w:sz="4" w:space="0" w:color="auto"/>
            </w:tcBorders>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8</w:t>
            </w:r>
          </w:p>
        </w:tc>
        <w:tc>
          <w:tcPr>
            <w:tcW w:w="1800" w:type="dxa"/>
            <w:gridSpan w:val="3"/>
            <w:tcBorders>
              <w:top w:val="single" w:sz="4" w:space="0" w:color="auto"/>
              <w:left w:val="nil"/>
              <w:bottom w:val="single" w:sz="4" w:space="0" w:color="auto"/>
              <w:right w:val="single" w:sz="4" w:space="0" w:color="auto"/>
            </w:tcBorders>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2</w:t>
            </w:r>
          </w:p>
        </w:tc>
        <w:tc>
          <w:tcPr>
            <w:tcW w:w="2387" w:type="dxa"/>
            <w:gridSpan w:val="2"/>
            <w:tcBorders>
              <w:top w:val="single" w:sz="4" w:space="0" w:color="auto"/>
              <w:left w:val="nil"/>
              <w:bottom w:val="single" w:sz="4" w:space="0" w:color="auto"/>
              <w:right w:val="single" w:sz="4" w:space="0" w:color="auto"/>
            </w:tcBorders>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40</w:t>
            </w:r>
          </w:p>
        </w:tc>
      </w:tr>
      <w:tr w:rsidR="001A4A56" w:rsidRPr="001A4A56" w:rsidTr="001A4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2880" w:type="dxa"/>
            <w:gridSpan w:val="2"/>
            <w:tcBorders>
              <w:top w:val="single" w:sz="4" w:space="0" w:color="auto"/>
              <w:left w:val="single" w:sz="4" w:space="0" w:color="auto"/>
              <w:bottom w:val="single" w:sz="4" w:space="0" w:color="auto"/>
              <w:right w:val="single" w:sz="4" w:space="0" w:color="auto"/>
            </w:tcBorders>
            <w:noWrap/>
            <w:vAlign w:val="bottom"/>
          </w:tcPr>
          <w:p w:rsidR="001A4A56" w:rsidRPr="001A4A56" w:rsidRDefault="001A4A56" w:rsidP="001A4A56">
            <w:pPr>
              <w:spacing w:before="20" w:after="20" w:line="480" w:lineRule="auto"/>
              <w:rPr>
                <w:rFonts w:ascii="Times New Roman" w:eastAsia="Times New Roman" w:hAnsi="Times New Roman" w:cs="Times New Roman"/>
                <w:i/>
                <w:color w:val="000000"/>
                <w:sz w:val="24"/>
                <w:szCs w:val="24"/>
                <w:lang w:val="en-GB" w:eastAsia="ru-RU"/>
              </w:rPr>
            </w:pPr>
            <w:r w:rsidRPr="001A4A56">
              <w:rPr>
                <w:rFonts w:ascii="Times New Roman" w:eastAsia="Times New Roman" w:hAnsi="Times New Roman" w:cs="Times New Roman"/>
                <w:i/>
                <w:color w:val="000000"/>
                <w:sz w:val="24"/>
                <w:szCs w:val="24"/>
                <w:lang w:val="en-GB" w:eastAsia="ru-RU"/>
              </w:rPr>
              <w:t>Gardnerella/Bacteroides</w:t>
            </w:r>
          </w:p>
        </w:tc>
        <w:tc>
          <w:tcPr>
            <w:tcW w:w="1620" w:type="dxa"/>
            <w:gridSpan w:val="2"/>
            <w:tcBorders>
              <w:top w:val="single" w:sz="4" w:space="0" w:color="auto"/>
              <w:left w:val="nil"/>
              <w:bottom w:val="single" w:sz="4" w:space="0" w:color="auto"/>
              <w:right w:val="single" w:sz="4" w:space="0" w:color="auto"/>
            </w:tcBorders>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46</w:t>
            </w:r>
          </w:p>
        </w:tc>
        <w:tc>
          <w:tcPr>
            <w:tcW w:w="1800" w:type="dxa"/>
            <w:gridSpan w:val="3"/>
            <w:tcBorders>
              <w:top w:val="single" w:sz="4" w:space="0" w:color="auto"/>
              <w:left w:val="nil"/>
              <w:bottom w:val="single" w:sz="4" w:space="0" w:color="auto"/>
              <w:right w:val="single" w:sz="4" w:space="0" w:color="auto"/>
            </w:tcBorders>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0</w:t>
            </w:r>
          </w:p>
        </w:tc>
        <w:tc>
          <w:tcPr>
            <w:tcW w:w="2387" w:type="dxa"/>
            <w:gridSpan w:val="2"/>
            <w:tcBorders>
              <w:top w:val="single" w:sz="4" w:space="0" w:color="auto"/>
              <w:left w:val="nil"/>
              <w:bottom w:val="single" w:sz="4" w:space="0" w:color="auto"/>
              <w:right w:val="single" w:sz="4" w:space="0" w:color="auto"/>
            </w:tcBorders>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14</w:t>
            </w:r>
          </w:p>
        </w:tc>
      </w:tr>
      <w:tr w:rsidR="001A4A56" w:rsidRPr="001A4A56" w:rsidTr="001A4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2880" w:type="dxa"/>
            <w:gridSpan w:val="2"/>
            <w:tcBorders>
              <w:top w:val="single" w:sz="4" w:space="0" w:color="auto"/>
              <w:left w:val="single" w:sz="4" w:space="0" w:color="auto"/>
              <w:bottom w:val="single" w:sz="4" w:space="0" w:color="auto"/>
              <w:right w:val="single" w:sz="4" w:space="0" w:color="auto"/>
            </w:tcBorders>
            <w:noWrap/>
            <w:vAlign w:val="bottom"/>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i/>
                <w:color w:val="000000"/>
                <w:sz w:val="24"/>
                <w:szCs w:val="24"/>
                <w:lang w:val="en-GB" w:eastAsia="ru-RU"/>
              </w:rPr>
              <w:t>Mobiluncus</w:t>
            </w:r>
            <w:r w:rsidRPr="001A4A56">
              <w:rPr>
                <w:rFonts w:ascii="Times New Roman" w:eastAsia="Times New Roman" w:hAnsi="Times New Roman" w:cs="Times New Roman"/>
                <w:color w:val="000000"/>
                <w:sz w:val="24"/>
                <w:szCs w:val="24"/>
                <w:lang w:val="en-GB" w:eastAsia="ru-RU"/>
              </w:rPr>
              <w:t xml:space="preserve"> spp.</w:t>
            </w:r>
          </w:p>
        </w:tc>
        <w:tc>
          <w:tcPr>
            <w:tcW w:w="1620" w:type="dxa"/>
            <w:gridSpan w:val="2"/>
            <w:tcBorders>
              <w:top w:val="single" w:sz="4" w:space="0" w:color="auto"/>
              <w:left w:val="nil"/>
              <w:bottom w:val="single" w:sz="4" w:space="0" w:color="auto"/>
              <w:right w:val="single" w:sz="4" w:space="0" w:color="auto"/>
            </w:tcBorders>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50</w:t>
            </w:r>
          </w:p>
        </w:tc>
        <w:tc>
          <w:tcPr>
            <w:tcW w:w="1800" w:type="dxa"/>
            <w:gridSpan w:val="3"/>
            <w:tcBorders>
              <w:top w:val="single" w:sz="4" w:space="0" w:color="auto"/>
              <w:left w:val="nil"/>
              <w:bottom w:val="single" w:sz="4" w:space="0" w:color="auto"/>
              <w:right w:val="single" w:sz="4" w:space="0" w:color="auto"/>
            </w:tcBorders>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0</w:t>
            </w:r>
          </w:p>
        </w:tc>
        <w:tc>
          <w:tcPr>
            <w:tcW w:w="2387" w:type="dxa"/>
            <w:gridSpan w:val="2"/>
            <w:tcBorders>
              <w:top w:val="single" w:sz="4" w:space="0" w:color="auto"/>
              <w:left w:val="nil"/>
              <w:bottom w:val="single" w:sz="4" w:space="0" w:color="auto"/>
              <w:right w:val="single" w:sz="4" w:space="0" w:color="auto"/>
            </w:tcBorders>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0</w:t>
            </w:r>
          </w:p>
        </w:tc>
      </w:tr>
      <w:tr w:rsidR="001A4A56" w:rsidRPr="001A4A56" w:rsidTr="001A4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2880" w:type="dxa"/>
            <w:gridSpan w:val="2"/>
            <w:tcBorders>
              <w:top w:val="single" w:sz="4" w:space="0" w:color="auto"/>
              <w:left w:val="single" w:sz="4" w:space="0" w:color="auto"/>
              <w:bottom w:val="single" w:sz="4" w:space="0" w:color="auto"/>
              <w:right w:val="single" w:sz="4" w:space="0" w:color="auto"/>
            </w:tcBorders>
            <w:noWrap/>
            <w:vAlign w:val="bottom"/>
          </w:tcPr>
          <w:p w:rsidR="001A4A56" w:rsidRPr="001A4A56" w:rsidRDefault="001A4A56" w:rsidP="001A4A56">
            <w:pPr>
              <w:spacing w:before="20" w:after="20" w:line="480" w:lineRule="auto"/>
              <w:rPr>
                <w:rFonts w:ascii="Times New Roman" w:eastAsia="Times New Roman" w:hAnsi="Times New Roman" w:cs="Times New Roman"/>
                <w:i/>
                <w:color w:val="000000"/>
                <w:sz w:val="24"/>
                <w:szCs w:val="24"/>
                <w:lang w:val="en-GB" w:eastAsia="ru-RU"/>
              </w:rPr>
            </w:pPr>
            <w:r w:rsidRPr="001A4A56">
              <w:rPr>
                <w:rFonts w:ascii="Times New Roman" w:eastAsia="Times New Roman" w:hAnsi="Times New Roman" w:cs="Times New Roman"/>
                <w:i/>
                <w:color w:val="000000"/>
                <w:sz w:val="24"/>
                <w:szCs w:val="24"/>
                <w:lang w:val="en-GB" w:eastAsia="ru-RU"/>
              </w:rPr>
              <w:t xml:space="preserve">  </w:t>
            </w:r>
            <w:r w:rsidRPr="001A4A56">
              <w:rPr>
                <w:rFonts w:ascii="Times New Roman" w:eastAsia="Times New Roman" w:hAnsi="Times New Roman" w:cs="Times New Roman"/>
                <w:i/>
                <w:color w:val="000000"/>
                <w:sz w:val="24"/>
                <w:szCs w:val="24"/>
                <w:shd w:val="clear" w:color="auto" w:fill="CCCCCC"/>
                <w:lang w:val="en-GB" w:eastAsia="ru-RU"/>
              </w:rPr>
              <w:t xml:space="preserve">  </w:t>
            </w:r>
          </w:p>
        </w:tc>
        <w:tc>
          <w:tcPr>
            <w:tcW w:w="5807" w:type="dxa"/>
            <w:gridSpan w:val="7"/>
            <w:tcBorders>
              <w:top w:val="single" w:sz="4" w:space="0" w:color="auto"/>
              <w:left w:val="nil"/>
              <w:bottom w:val="single" w:sz="4" w:space="0" w:color="auto"/>
              <w:right w:val="single" w:sz="4" w:space="0" w:color="auto"/>
            </w:tcBorders>
            <w:shd w:val="clear" w:color="auto" w:fill="CCCCCC"/>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Number of subjects</w:t>
            </w:r>
          </w:p>
        </w:tc>
      </w:tr>
      <w:tr w:rsidR="001A4A56" w:rsidRPr="001A4A56" w:rsidTr="001A4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2880" w:type="dxa"/>
            <w:gridSpan w:val="2"/>
            <w:vMerge w:val="restart"/>
            <w:tcBorders>
              <w:top w:val="single" w:sz="4" w:space="0" w:color="auto"/>
              <w:left w:val="single" w:sz="4" w:space="0" w:color="auto"/>
              <w:right w:val="single" w:sz="4" w:space="0" w:color="auto"/>
            </w:tcBorders>
            <w:shd w:val="clear" w:color="auto" w:fill="CCCCCC"/>
            <w:noWrap/>
            <w:vAlign w:val="bottom"/>
          </w:tcPr>
          <w:p w:rsidR="001A4A56" w:rsidRPr="001A4A56" w:rsidRDefault="001A4A56" w:rsidP="001A4A56">
            <w:pPr>
              <w:spacing w:before="20" w:after="20" w:line="480" w:lineRule="auto"/>
              <w:rPr>
                <w:rFonts w:ascii="Times New Roman" w:eastAsia="Times New Roman" w:hAnsi="Times New Roman" w:cs="Times New Roman"/>
                <w:i/>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 xml:space="preserve">Nugent score </w:t>
            </w:r>
            <w:r w:rsidR="005560D9">
              <w:rPr>
                <w:rFonts w:ascii="Times New Roman" w:eastAsia="Times New Roman" w:hAnsi="Times New Roman" w:cs="Times New Roman"/>
                <w:color w:val="000000"/>
                <w:sz w:val="24"/>
                <w:szCs w:val="24"/>
                <w:lang w:val="en-GB" w:eastAsia="ru-RU"/>
              </w:rPr>
              <w:sym w:font="Symbol" w:char="F0A8"/>
            </w:r>
          </w:p>
        </w:tc>
        <w:tc>
          <w:tcPr>
            <w:tcW w:w="1620" w:type="dxa"/>
            <w:gridSpan w:val="2"/>
            <w:tcBorders>
              <w:top w:val="single" w:sz="4" w:space="0" w:color="auto"/>
              <w:left w:val="nil"/>
              <w:bottom w:val="single" w:sz="4" w:space="0" w:color="auto"/>
              <w:right w:val="single" w:sz="4" w:space="0" w:color="auto"/>
            </w:tcBorders>
            <w:shd w:val="clear" w:color="auto" w:fill="D9D9D9"/>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 xml:space="preserve">Score 0-3 </w:t>
            </w:r>
          </w:p>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(normal)</w:t>
            </w:r>
          </w:p>
        </w:tc>
        <w:tc>
          <w:tcPr>
            <w:tcW w:w="1800" w:type="dxa"/>
            <w:gridSpan w:val="3"/>
            <w:tcBorders>
              <w:top w:val="single" w:sz="4" w:space="0" w:color="auto"/>
              <w:left w:val="nil"/>
              <w:bottom w:val="single" w:sz="4" w:space="0" w:color="auto"/>
              <w:right w:val="single" w:sz="4" w:space="0" w:color="auto"/>
            </w:tcBorders>
            <w:shd w:val="clear" w:color="auto" w:fill="D9D9D9"/>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 xml:space="preserve">Score 4-6 </w:t>
            </w:r>
          </w:p>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(intermediate)</w:t>
            </w:r>
          </w:p>
        </w:tc>
        <w:tc>
          <w:tcPr>
            <w:tcW w:w="2387" w:type="dxa"/>
            <w:gridSpan w:val="2"/>
            <w:tcBorders>
              <w:top w:val="single" w:sz="4" w:space="0" w:color="auto"/>
              <w:left w:val="nil"/>
              <w:bottom w:val="single" w:sz="4" w:space="0" w:color="auto"/>
              <w:right w:val="single" w:sz="4" w:space="0" w:color="auto"/>
            </w:tcBorders>
            <w:shd w:val="clear" w:color="auto" w:fill="D9D9D9"/>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Score 7-10</w:t>
            </w:r>
          </w:p>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(bacterial vaginosis)</w:t>
            </w:r>
          </w:p>
        </w:tc>
      </w:tr>
      <w:tr w:rsidR="001A4A56" w:rsidRPr="001A4A56" w:rsidTr="001A4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2880" w:type="dxa"/>
            <w:gridSpan w:val="2"/>
            <w:vMerge/>
            <w:tcBorders>
              <w:left w:val="single" w:sz="4" w:space="0" w:color="auto"/>
              <w:bottom w:val="single" w:sz="4" w:space="0" w:color="auto"/>
              <w:right w:val="single" w:sz="4" w:space="0" w:color="auto"/>
            </w:tcBorders>
            <w:shd w:val="clear" w:color="auto" w:fill="CCCCCC"/>
            <w:noWrap/>
            <w:vAlign w:val="bottom"/>
          </w:tcPr>
          <w:p w:rsidR="001A4A56" w:rsidRPr="001A4A56" w:rsidRDefault="001A4A56" w:rsidP="001A4A56">
            <w:pPr>
              <w:spacing w:before="20" w:after="20" w:line="480" w:lineRule="auto"/>
              <w:rPr>
                <w:rFonts w:ascii="Times New Roman" w:eastAsia="Times New Roman" w:hAnsi="Times New Roman" w:cs="Times New Roman"/>
                <w:i/>
                <w:color w:val="000000"/>
                <w:sz w:val="24"/>
                <w:szCs w:val="24"/>
                <w:lang w:val="en-GB" w:eastAsia="ru-RU"/>
              </w:rPr>
            </w:pPr>
          </w:p>
        </w:tc>
        <w:tc>
          <w:tcPr>
            <w:tcW w:w="1620" w:type="dxa"/>
            <w:gridSpan w:val="2"/>
            <w:tcBorders>
              <w:top w:val="single" w:sz="4" w:space="0" w:color="auto"/>
              <w:left w:val="nil"/>
              <w:bottom w:val="single" w:sz="4" w:space="0" w:color="auto"/>
              <w:right w:val="single" w:sz="4" w:space="0" w:color="auto"/>
            </w:tcBorders>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36</w:t>
            </w:r>
          </w:p>
        </w:tc>
        <w:tc>
          <w:tcPr>
            <w:tcW w:w="1800" w:type="dxa"/>
            <w:gridSpan w:val="3"/>
            <w:tcBorders>
              <w:top w:val="single" w:sz="4" w:space="0" w:color="auto"/>
              <w:left w:val="nil"/>
              <w:bottom w:val="single" w:sz="4" w:space="0" w:color="auto"/>
              <w:right w:val="single" w:sz="4" w:space="0" w:color="auto"/>
            </w:tcBorders>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6</w:t>
            </w:r>
          </w:p>
        </w:tc>
        <w:tc>
          <w:tcPr>
            <w:tcW w:w="2387" w:type="dxa"/>
            <w:gridSpan w:val="2"/>
            <w:tcBorders>
              <w:top w:val="single" w:sz="4" w:space="0" w:color="auto"/>
              <w:left w:val="nil"/>
              <w:bottom w:val="single" w:sz="4" w:space="0" w:color="auto"/>
              <w:right w:val="single" w:sz="4" w:space="0" w:color="auto"/>
            </w:tcBorders>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8</w:t>
            </w:r>
          </w:p>
        </w:tc>
      </w:tr>
      <w:tr w:rsidR="001A4A56" w:rsidRPr="001A4A56" w:rsidTr="001A4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2880" w:type="dxa"/>
            <w:gridSpan w:val="2"/>
            <w:tcBorders>
              <w:left w:val="single" w:sz="4" w:space="0" w:color="auto"/>
              <w:bottom w:val="single" w:sz="4" w:space="0" w:color="auto"/>
              <w:right w:val="single" w:sz="4" w:space="0" w:color="auto"/>
            </w:tcBorders>
            <w:shd w:val="clear" w:color="auto" w:fill="CCCCCC"/>
            <w:noWrap/>
            <w:vAlign w:val="bottom"/>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Other elements</w:t>
            </w:r>
          </w:p>
        </w:tc>
        <w:tc>
          <w:tcPr>
            <w:tcW w:w="1620" w:type="dxa"/>
            <w:gridSpan w:val="2"/>
            <w:tcBorders>
              <w:top w:val="single" w:sz="4" w:space="0" w:color="auto"/>
              <w:left w:val="nil"/>
              <w:bottom w:val="single" w:sz="4" w:space="0" w:color="auto"/>
              <w:right w:val="single" w:sz="4" w:space="0" w:color="auto"/>
            </w:tcBorders>
            <w:shd w:val="clear" w:color="auto" w:fill="CCCCCC"/>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w:t>
            </w:r>
          </w:p>
        </w:tc>
        <w:tc>
          <w:tcPr>
            <w:tcW w:w="1800" w:type="dxa"/>
            <w:gridSpan w:val="3"/>
            <w:tcBorders>
              <w:top w:val="single" w:sz="4" w:space="0" w:color="auto"/>
              <w:left w:val="nil"/>
              <w:bottom w:val="single" w:sz="4" w:space="0" w:color="auto"/>
              <w:right w:val="single" w:sz="4" w:space="0" w:color="auto"/>
            </w:tcBorders>
            <w:shd w:val="clear" w:color="auto" w:fill="CCCCCC"/>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w:t>
            </w:r>
          </w:p>
        </w:tc>
        <w:tc>
          <w:tcPr>
            <w:tcW w:w="2387" w:type="dxa"/>
            <w:gridSpan w:val="2"/>
            <w:tcBorders>
              <w:top w:val="single" w:sz="4" w:space="0" w:color="auto"/>
              <w:left w:val="nil"/>
              <w:bottom w:val="single" w:sz="4" w:space="0" w:color="auto"/>
              <w:right w:val="single" w:sz="4" w:space="0" w:color="auto"/>
            </w:tcBorders>
            <w:shd w:val="clear" w:color="auto" w:fill="CCCCCC"/>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w:t>
            </w:r>
          </w:p>
        </w:tc>
      </w:tr>
      <w:tr w:rsidR="001A4A56" w:rsidRPr="001A4A56" w:rsidTr="001A4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2880" w:type="dxa"/>
            <w:gridSpan w:val="2"/>
            <w:tcBorders>
              <w:top w:val="single" w:sz="4" w:space="0" w:color="auto"/>
              <w:left w:val="single" w:sz="4" w:space="0" w:color="auto"/>
              <w:bottom w:val="single" w:sz="4" w:space="0" w:color="auto"/>
              <w:right w:val="single" w:sz="4" w:space="0" w:color="auto"/>
            </w:tcBorders>
            <w:noWrap/>
            <w:vAlign w:val="bottom"/>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Clue cells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38</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3</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9</w:t>
            </w:r>
          </w:p>
        </w:tc>
      </w:tr>
      <w:tr w:rsidR="001A4A56" w:rsidRPr="001A4A56" w:rsidTr="001A4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2880" w:type="dxa"/>
            <w:gridSpan w:val="2"/>
            <w:tcBorders>
              <w:top w:val="single" w:sz="4" w:space="0" w:color="auto"/>
              <w:left w:val="single" w:sz="4" w:space="0" w:color="auto"/>
              <w:bottom w:val="single" w:sz="4" w:space="0" w:color="auto"/>
              <w:right w:val="single" w:sz="4" w:space="0" w:color="auto"/>
            </w:tcBorders>
            <w:noWrap/>
            <w:vAlign w:val="bottom"/>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 Leukocytes</w:t>
            </w:r>
          </w:p>
        </w:tc>
        <w:tc>
          <w:tcPr>
            <w:tcW w:w="34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28</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 xml:space="preserve">12/10 </w:t>
            </w:r>
            <w:r w:rsidRPr="001A4A56">
              <w:rPr>
                <w:rFonts w:ascii="Times New Roman" w:eastAsia="Times New Roman" w:hAnsi="Times New Roman" w:cs="Times New Roman"/>
                <w:color w:val="000000"/>
                <w:sz w:val="24"/>
                <w:szCs w:val="24"/>
                <w:vertAlign w:val="superscript"/>
                <w:lang w:val="en-GB" w:eastAsia="ru-RU"/>
              </w:rPr>
              <w:t>#</w:t>
            </w:r>
          </w:p>
        </w:tc>
      </w:tr>
      <w:tr w:rsidR="001A4A56" w:rsidRPr="001A4A56" w:rsidTr="001A4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2880" w:type="dxa"/>
            <w:gridSpan w:val="2"/>
            <w:tcBorders>
              <w:top w:val="single" w:sz="4" w:space="0" w:color="auto"/>
              <w:left w:val="single" w:sz="4" w:space="0" w:color="auto"/>
              <w:bottom w:val="single" w:sz="4" w:space="0" w:color="auto"/>
              <w:right w:val="single" w:sz="4" w:space="0" w:color="auto"/>
            </w:tcBorders>
            <w:noWrap/>
            <w:vAlign w:val="bottom"/>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Other bacteria</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21</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0</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A4A56" w:rsidRPr="001A4A56" w:rsidRDefault="001A4A56" w:rsidP="001A4A56">
            <w:pPr>
              <w:spacing w:before="20" w:after="20" w:line="480" w:lineRule="auto"/>
              <w:jc w:val="center"/>
              <w:rPr>
                <w:rFonts w:ascii="Times New Roman" w:eastAsia="Times New Roman" w:hAnsi="Times New Roman" w:cs="Times New Roman"/>
                <w:i/>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29</w:t>
            </w:r>
          </w:p>
        </w:tc>
      </w:tr>
      <w:tr w:rsidR="001A4A56" w:rsidRPr="001A4A56" w:rsidTr="001A4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2880" w:type="dxa"/>
            <w:gridSpan w:val="2"/>
            <w:tcBorders>
              <w:top w:val="single" w:sz="4" w:space="0" w:color="auto"/>
              <w:left w:val="single" w:sz="4" w:space="0" w:color="auto"/>
              <w:bottom w:val="single" w:sz="4" w:space="0" w:color="auto"/>
              <w:right w:val="single" w:sz="4" w:space="0" w:color="auto"/>
            </w:tcBorders>
            <w:noWrap/>
            <w:vAlign w:val="bottom"/>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Candida</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0</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0</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A4A56" w:rsidRPr="001A4A56" w:rsidRDefault="001A4A56" w:rsidP="001A4A56">
            <w:pPr>
              <w:spacing w:before="20" w:after="20" w:line="480" w:lineRule="auto"/>
              <w:jc w:val="center"/>
              <w:rPr>
                <w:rFonts w:ascii="Times New Roman" w:eastAsia="Times New Roman" w:hAnsi="Times New Roman" w:cs="Times New Roman"/>
                <w:color w:val="000000"/>
                <w:sz w:val="24"/>
                <w:szCs w:val="24"/>
                <w:lang w:val="en-GB" w:eastAsia="ru-RU"/>
              </w:rPr>
            </w:pPr>
            <w:r w:rsidRPr="001A4A56">
              <w:rPr>
                <w:rFonts w:ascii="Times New Roman" w:eastAsia="Times New Roman" w:hAnsi="Times New Roman" w:cs="Times New Roman"/>
                <w:color w:val="000000"/>
                <w:sz w:val="24"/>
                <w:szCs w:val="24"/>
                <w:lang w:val="en-GB" w:eastAsia="ru-RU"/>
              </w:rPr>
              <w:t>2</w:t>
            </w:r>
          </w:p>
        </w:tc>
      </w:tr>
    </w:tbl>
    <w:p w:rsidR="005560D9" w:rsidRPr="00DD384D" w:rsidRDefault="005560D9" w:rsidP="001A4A56">
      <w:pPr>
        <w:spacing w:before="20" w:after="20" w:line="480" w:lineRule="auto"/>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sz w:val="24"/>
          <w:szCs w:val="24"/>
          <w:lang w:val="en-GB"/>
        </w:rPr>
        <w:sym w:font="Symbol" w:char="F0A8"/>
      </w:r>
      <w:r w:rsidR="00DD384D" w:rsidRPr="00DD384D">
        <w:rPr>
          <w:rFonts w:ascii="Times New Roman" w:eastAsia="Times New Roman" w:hAnsi="Times New Roman" w:cs="Times New Roman"/>
          <w:color w:val="000000" w:themeColor="text1"/>
          <w:sz w:val="24"/>
          <w:szCs w:val="24"/>
          <w:lang w:val="en-GB"/>
        </w:rPr>
        <w:t xml:space="preserve">Score </w:t>
      </w:r>
      <w:r w:rsidRPr="00DD384D">
        <w:rPr>
          <w:rFonts w:ascii="Times New Roman" w:eastAsia="Times New Roman" w:hAnsi="Times New Roman" w:cs="Times New Roman"/>
          <w:color w:val="000000" w:themeColor="text1"/>
          <w:sz w:val="24"/>
          <w:szCs w:val="24"/>
          <w:lang w:val="en-GB"/>
        </w:rPr>
        <w:t xml:space="preserve"> </w:t>
      </w:r>
      <w:r w:rsidR="00DD384D" w:rsidRPr="00DD384D">
        <w:rPr>
          <w:rFonts w:ascii="Times New Roman" w:eastAsia="MinionPro-Regular" w:hAnsi="Times New Roman" w:cs="Times New Roman"/>
          <w:color w:val="000000" w:themeColor="text1"/>
          <w:sz w:val="24"/>
          <w:szCs w:val="24"/>
          <w:lang w:eastAsia="et-EE"/>
        </w:rPr>
        <w:t>0–3 (normal), score 4–6 (intermediat), score 7–</w:t>
      </w:r>
      <w:r w:rsidR="00DD384D" w:rsidRPr="00DD384D">
        <w:rPr>
          <w:rFonts w:ascii="Times New Roman" w:eastAsia="MinionPro-Regular" w:hAnsi="Times New Roman"/>
          <w:color w:val="000000" w:themeColor="text1"/>
          <w:sz w:val="24"/>
          <w:szCs w:val="24"/>
          <w:lang w:eastAsia="et-EE"/>
        </w:rPr>
        <w:t>10 (bacterial vaginosis)</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 xml:space="preserve">* Reference values are valid for collected semen samples only (before washing)  </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 xml:space="preserve">** Include all round cells (epithelial cells, spermatogenesis cells, leukocytes). Round cells were present in 72.0% of raw samples. </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 Neutrophils were present in 20.0% of raw semen samples.</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vertAlign w:val="superscript"/>
          <w:lang w:val="en-GB"/>
        </w:rPr>
        <w:t>&amp;</w:t>
      </w:r>
      <w:r w:rsidRPr="001A4A56">
        <w:rPr>
          <w:rFonts w:ascii="Times New Roman" w:eastAsia="Times New Roman" w:hAnsi="Times New Roman" w:cs="Times New Roman"/>
          <w:color w:val="000000"/>
          <w:sz w:val="24"/>
          <w:szCs w:val="24"/>
          <w:lang w:val="en-GB"/>
        </w:rPr>
        <w:t xml:space="preserve"> Punab </w:t>
      </w:r>
      <w:r w:rsidRPr="001A4A56">
        <w:rPr>
          <w:rFonts w:ascii="Times New Roman" w:eastAsia="Times New Roman" w:hAnsi="Times New Roman" w:cs="Times New Roman"/>
          <w:i/>
          <w:color w:val="000000"/>
          <w:sz w:val="24"/>
          <w:szCs w:val="24"/>
          <w:lang w:val="en-GB"/>
        </w:rPr>
        <w:t>et al</w:t>
      </w:r>
      <w:r w:rsidRPr="001A4A56">
        <w:rPr>
          <w:rFonts w:ascii="Times New Roman" w:eastAsia="Times New Roman" w:hAnsi="Times New Roman" w:cs="Times New Roman"/>
          <w:color w:val="000000"/>
          <w:sz w:val="24"/>
          <w:szCs w:val="24"/>
          <w:lang w:val="en-GB"/>
        </w:rPr>
        <w:t xml:space="preserve">., 2003 </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vertAlign w:val="superscript"/>
          <w:lang w:val="en-GB"/>
        </w:rPr>
        <w:t>#</w:t>
      </w:r>
      <w:r w:rsidRPr="001A4A56">
        <w:rPr>
          <w:rFonts w:ascii="Times New Roman" w:eastAsia="Times New Roman" w:hAnsi="Times New Roman" w:cs="Times New Roman"/>
          <w:color w:val="000000"/>
          <w:sz w:val="24"/>
          <w:szCs w:val="24"/>
          <w:lang w:val="en-GB"/>
        </w:rPr>
        <w:t xml:space="preserve"> moderate / abundant</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p>
    <w:p w:rsidR="001A4A56" w:rsidRPr="00984237" w:rsidRDefault="00CC529E" w:rsidP="00984237">
      <w:pPr>
        <w:rPr>
          <w:rFonts w:ascii="Times New Roman" w:eastAsia="Times New Roman" w:hAnsi="Times New Roman" w:cs="Times New Roman"/>
          <w:b/>
          <w:color w:val="000000"/>
          <w:sz w:val="24"/>
          <w:szCs w:val="24"/>
          <w:lang w:val="en-GB"/>
        </w:rPr>
      </w:pPr>
      <w:r w:rsidRPr="008F3953">
        <w:rPr>
          <w:rFonts w:ascii="Times New Roman" w:hAnsi="Times New Roman" w:cs="Times New Roman"/>
          <w:b/>
          <w:sz w:val="24"/>
          <w:szCs w:val="24"/>
        </w:rPr>
        <w:lastRenderedPageBreak/>
        <w:t>Supplementary Table S</w:t>
      </w:r>
      <w:r w:rsidR="005A2961">
        <w:rPr>
          <w:rFonts w:ascii="Times New Roman" w:hAnsi="Times New Roman" w:cs="Times New Roman"/>
          <w:b/>
          <w:sz w:val="24"/>
          <w:szCs w:val="24"/>
        </w:rPr>
        <w:t>3</w:t>
      </w:r>
      <w:r w:rsidR="001A4A56" w:rsidRPr="001A4A56">
        <w:rPr>
          <w:rFonts w:ascii="Times New Roman" w:eastAsia="Times New Roman" w:hAnsi="Times New Roman" w:cs="Times New Roman"/>
          <w:color w:val="000000"/>
          <w:sz w:val="24"/>
          <w:szCs w:val="24"/>
          <w:lang w:val="en-GB"/>
        </w:rPr>
        <w:t xml:space="preserve"> Overview of general and reproductive health of female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2844"/>
        <w:gridCol w:w="3095"/>
      </w:tblGrid>
      <w:tr w:rsidR="001A4A56" w:rsidRPr="001A4A56" w:rsidTr="001A4A56">
        <w:trPr>
          <w:trHeight w:val="476"/>
        </w:trPr>
        <w:tc>
          <w:tcPr>
            <w:tcW w:w="6191" w:type="dxa"/>
            <w:gridSpan w:val="2"/>
            <w:tcBorders>
              <w:bottom w:val="single" w:sz="4" w:space="0" w:color="auto"/>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b/>
                <w:color w:val="000000"/>
                <w:sz w:val="24"/>
                <w:szCs w:val="24"/>
                <w:lang w:val="en-GB"/>
              </w:rPr>
            </w:pPr>
            <w:r w:rsidRPr="001A4A56">
              <w:rPr>
                <w:rFonts w:ascii="Times New Roman" w:eastAsia="Times New Roman" w:hAnsi="Times New Roman" w:cs="Times New Roman"/>
                <w:b/>
                <w:color w:val="000000"/>
                <w:sz w:val="24"/>
                <w:szCs w:val="24"/>
                <w:lang w:val="en-GB"/>
              </w:rPr>
              <w:t xml:space="preserve">Anthropometric and health parameters </w:t>
            </w: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b/>
                <w:color w:val="000000"/>
                <w:sz w:val="24"/>
                <w:szCs w:val="24"/>
                <w:lang w:val="en-GB"/>
              </w:rPr>
            </w:pPr>
            <w:r w:rsidRPr="001A4A56">
              <w:rPr>
                <w:rFonts w:ascii="Times New Roman" w:eastAsia="Times New Roman" w:hAnsi="Times New Roman" w:cs="Times New Roman"/>
                <w:b/>
                <w:color w:val="000000"/>
                <w:sz w:val="24"/>
                <w:szCs w:val="24"/>
                <w:lang w:val="en-GB"/>
              </w:rPr>
              <w:t xml:space="preserve">Per cent, mean </w:t>
            </w:r>
            <w:r w:rsidRPr="001A4A56">
              <w:rPr>
                <w:rFonts w:ascii="Times New Roman" w:eastAsia="MTimesNewRoman-Roman" w:hAnsi="Times New Roman" w:cs="Times New Roman"/>
                <w:b/>
                <w:sz w:val="24"/>
                <w:szCs w:val="24"/>
                <w:lang w:val="en-GB" w:eastAsia="et-EE"/>
              </w:rPr>
              <w:t>± SD</w:t>
            </w:r>
          </w:p>
        </w:tc>
      </w:tr>
      <w:tr w:rsidR="001A4A56" w:rsidRPr="001A4A56" w:rsidTr="001A4A56">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Age (years)</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MTimesNewRoman-Roman" w:hAnsi="Times New Roman" w:cs="Times New Roman"/>
                <w:sz w:val="24"/>
                <w:szCs w:val="24"/>
                <w:lang w:val="en-GB" w:eastAsia="et-EE"/>
              </w:rPr>
              <w:t>33.4 ± 4.4</w:t>
            </w:r>
          </w:p>
        </w:tc>
      </w:tr>
      <w:tr w:rsidR="001A4A56" w:rsidRPr="001A4A56" w:rsidTr="001A4A56">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Weight (kg)</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 xml:space="preserve">65.6 </w:t>
            </w:r>
            <w:r w:rsidRPr="001A4A56">
              <w:rPr>
                <w:rFonts w:ascii="Times New Roman" w:eastAsia="MTimesNewRoman-Roman" w:hAnsi="Times New Roman" w:cs="Times New Roman"/>
                <w:sz w:val="24"/>
                <w:szCs w:val="24"/>
                <w:lang w:val="en-GB" w:eastAsia="et-EE"/>
              </w:rPr>
              <w:t>±</w:t>
            </w:r>
            <w:r w:rsidRPr="001A4A56">
              <w:rPr>
                <w:rFonts w:ascii="Times New Roman" w:eastAsia="Times New Roman" w:hAnsi="Times New Roman" w:cs="Times New Roman"/>
                <w:color w:val="000000"/>
                <w:sz w:val="24"/>
                <w:szCs w:val="24"/>
                <w:lang w:val="en-GB"/>
              </w:rPr>
              <w:t xml:space="preserve"> 11.8</w:t>
            </w:r>
          </w:p>
        </w:tc>
      </w:tr>
      <w:tr w:rsidR="001A4A56" w:rsidRPr="001A4A56" w:rsidTr="001A4A56">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Length (cm)</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 xml:space="preserve">169.2 </w:t>
            </w:r>
            <w:r w:rsidRPr="001A4A56">
              <w:rPr>
                <w:rFonts w:ascii="Times New Roman" w:eastAsia="MTimesNewRoman-Roman" w:hAnsi="Times New Roman" w:cs="Times New Roman"/>
                <w:sz w:val="24"/>
                <w:szCs w:val="24"/>
                <w:lang w:val="en-GB" w:eastAsia="et-EE"/>
              </w:rPr>
              <w:t>±</w:t>
            </w:r>
            <w:r w:rsidRPr="001A4A56">
              <w:rPr>
                <w:rFonts w:ascii="Times New Roman" w:eastAsia="Times New Roman" w:hAnsi="Times New Roman" w:cs="Times New Roman"/>
                <w:color w:val="000000"/>
                <w:sz w:val="24"/>
                <w:szCs w:val="24"/>
                <w:lang w:val="en-GB"/>
              </w:rPr>
              <w:t xml:space="preserve"> 5.3</w:t>
            </w:r>
          </w:p>
        </w:tc>
      </w:tr>
      <w:tr w:rsidR="001A4A56" w:rsidRPr="001A4A56" w:rsidTr="001A4A56">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Menarche (years)</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 xml:space="preserve">13.3 </w:t>
            </w:r>
            <w:r w:rsidRPr="001A4A56">
              <w:rPr>
                <w:rFonts w:ascii="Times New Roman" w:eastAsia="MTimesNewRoman-Roman" w:hAnsi="Times New Roman" w:cs="Times New Roman"/>
                <w:sz w:val="24"/>
                <w:szCs w:val="24"/>
                <w:lang w:val="en-GB" w:eastAsia="et-EE"/>
              </w:rPr>
              <w:t>±</w:t>
            </w:r>
            <w:r w:rsidRPr="001A4A56">
              <w:rPr>
                <w:rFonts w:ascii="Times New Roman" w:eastAsia="Times New Roman" w:hAnsi="Times New Roman" w:cs="Times New Roman"/>
                <w:color w:val="000000"/>
                <w:sz w:val="24"/>
                <w:szCs w:val="24"/>
                <w:lang w:val="en-GB"/>
              </w:rPr>
              <w:t xml:space="preserve"> 1.4</w:t>
            </w:r>
          </w:p>
        </w:tc>
      </w:tr>
      <w:tr w:rsidR="001A4A56" w:rsidRPr="001A4A56" w:rsidTr="001A4A56">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Intimate hygiene</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Vaginal rinse</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Antibacterial soap</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Intimate wash gel</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Tampons</w:t>
            </w: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2.0%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10%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16%</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28%</w:t>
            </w:r>
          </w:p>
        </w:tc>
      </w:tr>
      <w:tr w:rsidR="001A4A56" w:rsidRPr="001A4A56" w:rsidTr="001A4A56">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Smoking</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Never</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In the past</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Periodically</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Currently</w:t>
            </w: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54%</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24%</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6.0%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4.0%</w:t>
            </w:r>
          </w:p>
        </w:tc>
      </w:tr>
      <w:tr w:rsidR="001A4A56" w:rsidRPr="001A4A56" w:rsidTr="001A4A56">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Alcohol consumption</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Never</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1-4 times a year</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1 x / month</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2 x /month</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1-2 x week</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Daily</w:t>
            </w: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8.0%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14%</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24%</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26%</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16%</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0.0%</w:t>
            </w:r>
          </w:p>
        </w:tc>
      </w:tr>
      <w:tr w:rsidR="001A4A56" w:rsidRPr="001A4A56" w:rsidTr="001A4A56">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Risk factors at work</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Chemicals</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Radiation</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Molds</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lastRenderedPageBreak/>
              <w:t>Humidity</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Physical overload</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Mental overload</w:t>
            </w: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lastRenderedPageBreak/>
              <w:t>2.0%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0.0%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2.0%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lastRenderedPageBreak/>
              <w:t>2.0%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9.0%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18%</w:t>
            </w:r>
          </w:p>
        </w:tc>
      </w:tr>
      <w:tr w:rsidR="001A4A56" w:rsidRPr="001A4A56" w:rsidTr="001A4A56">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lastRenderedPageBreak/>
              <w:t>Physical activity and sport</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No</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Walking, jogging</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Bicycling</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Swimming</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Aerobics</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Skiing</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Roller-skating</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Ball games</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Yoga</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Dancing</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Gym</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Other</w:t>
            </w: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22%</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42%</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20%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8.0%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8.0%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4.0%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4.0%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2.0%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8.0%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4.0%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4.0%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2.0%</w:t>
            </w:r>
          </w:p>
        </w:tc>
      </w:tr>
      <w:tr w:rsidR="001A4A56" w:rsidRPr="001A4A56" w:rsidTr="001A4A56">
        <w:tc>
          <w:tcPr>
            <w:tcW w:w="6191" w:type="dxa"/>
            <w:gridSpan w:val="2"/>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Previous pregnancies</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Mean number of previous pregnancies</w:t>
            </w: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60%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 xml:space="preserve">1.4 </w:t>
            </w:r>
            <w:r w:rsidRPr="001A4A56">
              <w:rPr>
                <w:rFonts w:ascii="Times New Roman" w:eastAsia="MTimesNewRoman-Roman" w:hAnsi="Times New Roman" w:cs="Times New Roman"/>
                <w:sz w:val="24"/>
                <w:szCs w:val="24"/>
                <w:lang w:val="en-GB" w:eastAsia="et-EE"/>
              </w:rPr>
              <w:t>±</w:t>
            </w:r>
            <w:r w:rsidRPr="001A4A56">
              <w:rPr>
                <w:rFonts w:ascii="Times New Roman" w:eastAsia="Times New Roman" w:hAnsi="Times New Roman" w:cs="Times New Roman"/>
                <w:color w:val="000000"/>
                <w:sz w:val="24"/>
                <w:szCs w:val="24"/>
                <w:lang w:val="en-GB"/>
              </w:rPr>
              <w:t xml:space="preserve"> 1.3</w:t>
            </w:r>
          </w:p>
        </w:tc>
      </w:tr>
      <w:tr w:rsidR="001A4A56" w:rsidRPr="001A4A56" w:rsidTr="001A4A56">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Spontaneous abortions</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20%</w:t>
            </w:r>
          </w:p>
        </w:tc>
      </w:tr>
      <w:tr w:rsidR="001A4A56" w:rsidRPr="001A4A56" w:rsidTr="001A4A56">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Extrauterine pregnancies</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14%</w:t>
            </w:r>
          </w:p>
        </w:tc>
      </w:tr>
      <w:tr w:rsidR="001A4A56" w:rsidRPr="001A4A56" w:rsidTr="001A4A56">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Artificial abortions</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24%</w:t>
            </w:r>
          </w:p>
        </w:tc>
      </w:tr>
      <w:tr w:rsidR="001A4A56" w:rsidRPr="001A4A56" w:rsidTr="001A4A56">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Previous deliveries</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34%</w:t>
            </w:r>
          </w:p>
        </w:tc>
      </w:tr>
      <w:tr w:rsidR="001A4A56" w:rsidRPr="001A4A56" w:rsidTr="001A4A56">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Investigations due to infertility</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92%</w:t>
            </w:r>
          </w:p>
        </w:tc>
      </w:tr>
      <w:tr w:rsidR="001A4A56" w:rsidRPr="001A4A56" w:rsidTr="001A4A56">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 xml:space="preserve">Previous treatments due to </w:t>
            </w:r>
            <w:r w:rsidRPr="001A4A56">
              <w:rPr>
                <w:rFonts w:ascii="Times New Roman" w:eastAsia="Times New Roman" w:hAnsi="Times New Roman" w:cs="Times New Roman"/>
                <w:color w:val="000000"/>
                <w:sz w:val="24"/>
                <w:szCs w:val="24"/>
                <w:lang w:val="en-GB"/>
              </w:rPr>
              <w:lastRenderedPageBreak/>
              <w:t>infertility</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lastRenderedPageBreak/>
              <w:t>Hormonal</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lastRenderedPageBreak/>
              <w:t>Intrauterine insemination (IUI)</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i/>
                <w:color w:val="000000"/>
                <w:sz w:val="24"/>
                <w:szCs w:val="24"/>
                <w:lang w:val="en-GB"/>
              </w:rPr>
              <w:t>In Vitro</w:t>
            </w:r>
            <w:r w:rsidRPr="001A4A56">
              <w:rPr>
                <w:rFonts w:ascii="Times New Roman" w:eastAsia="Times New Roman" w:hAnsi="Times New Roman" w:cs="Times New Roman"/>
                <w:color w:val="000000"/>
                <w:sz w:val="24"/>
                <w:szCs w:val="24"/>
                <w:lang w:val="en-GB"/>
              </w:rPr>
              <w:t xml:space="preserve"> fertilization (IVF)</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Intracytoplasmic sperm Injection (ICSI)</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Frozen Embryo Transfer (FET)</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Other</w:t>
            </w: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lastRenderedPageBreak/>
              <w:t>28%</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lastRenderedPageBreak/>
              <w:t>14%</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60%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4.0%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30%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8.0%</w:t>
            </w:r>
          </w:p>
        </w:tc>
      </w:tr>
      <w:tr w:rsidR="001A4A56" w:rsidRPr="001A4A56" w:rsidTr="001A4A56">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lastRenderedPageBreak/>
              <w:t>Oral sex</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Man to woman</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Woman to man</w:t>
            </w: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34%</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24%</w:t>
            </w:r>
          </w:p>
        </w:tc>
      </w:tr>
      <w:tr w:rsidR="001A4A56" w:rsidRPr="001A4A56" w:rsidTr="001A4A56">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Anal sex</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4.0%</w:t>
            </w:r>
          </w:p>
        </w:tc>
      </w:tr>
      <w:tr w:rsidR="001A4A56" w:rsidRPr="001A4A56" w:rsidTr="001A4A56">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Sexual activity during last month</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Daily</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5-6 x / week</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3-4 x / week</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1-2 x / week</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2-3 x / month</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1 x / month</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No sex during last month</w:t>
            </w: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0.0%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0.0%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10%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54%</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12%</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4.0%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8.0%</w:t>
            </w:r>
          </w:p>
        </w:tc>
      </w:tr>
      <w:tr w:rsidR="001A4A56" w:rsidRPr="001A4A56" w:rsidTr="001A4A56">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Discomfort during sex</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Never</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Rarely</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Less than half</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Half</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More than half</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lastRenderedPageBreak/>
              <w:t>Always</w:t>
            </w: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lastRenderedPageBreak/>
              <w:t>14%</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58%</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4.0%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6.0%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2.0%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lastRenderedPageBreak/>
              <w:t>4.0%</w:t>
            </w:r>
          </w:p>
        </w:tc>
      </w:tr>
      <w:tr w:rsidR="001A4A56" w:rsidRPr="001A4A56" w:rsidTr="001A4A56">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lastRenderedPageBreak/>
              <w:t xml:space="preserve">Genital tract infections in anamnesis </w:t>
            </w:r>
            <w:r w:rsidRPr="001A4A56">
              <w:rPr>
                <w:rFonts w:ascii="Times New Roman" w:eastAsia="Times New Roman" w:hAnsi="Times New Roman" w:cs="Times New Roman"/>
                <w:color w:val="000000"/>
                <w:sz w:val="24"/>
                <w:szCs w:val="24"/>
                <w:vertAlign w:val="superscript"/>
                <w:lang w:val="en-GB"/>
              </w:rPr>
              <w:t>1</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42%</w:t>
            </w:r>
          </w:p>
        </w:tc>
      </w:tr>
      <w:tr w:rsidR="001A4A56" w:rsidRPr="001A4A56" w:rsidTr="001A4A56">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Gynecological surgery</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76%</w:t>
            </w:r>
          </w:p>
        </w:tc>
      </w:tr>
      <w:tr w:rsidR="001A4A56" w:rsidRPr="001A4A56" w:rsidTr="001A4A56">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Chronic salpingitis</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10%</w:t>
            </w:r>
          </w:p>
        </w:tc>
      </w:tr>
      <w:tr w:rsidR="001A4A56" w:rsidRPr="001A4A56" w:rsidTr="001A4A56">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 xml:space="preserve">Missing or closed fallopian tubes </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48%</w:t>
            </w:r>
          </w:p>
        </w:tc>
      </w:tr>
      <w:tr w:rsidR="001A4A56" w:rsidRPr="001A4A56" w:rsidTr="001A4A56">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Endometriosis</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22%</w:t>
            </w:r>
          </w:p>
        </w:tc>
      </w:tr>
      <w:tr w:rsidR="001A4A56" w:rsidRPr="001A4A56" w:rsidTr="001A4A56">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Uterine myoma</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12%</w:t>
            </w:r>
          </w:p>
        </w:tc>
      </w:tr>
      <w:tr w:rsidR="001A4A56" w:rsidRPr="001A4A56" w:rsidTr="001A4A56">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Polycystic ovary syndrome</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10%</w:t>
            </w:r>
          </w:p>
        </w:tc>
      </w:tr>
      <w:tr w:rsidR="001A4A56" w:rsidRPr="001A4A56" w:rsidTr="001A4A56">
        <w:trPr>
          <w:trHeight w:val="455"/>
        </w:trPr>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Success rate of current assisted reproductive technology procedure</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Biochemically detected</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Clinically detected</w:t>
            </w: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36%</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28%</w:t>
            </w:r>
          </w:p>
        </w:tc>
      </w:tr>
      <w:tr w:rsidR="001A4A56" w:rsidRPr="001A4A56" w:rsidTr="001A4A56">
        <w:trPr>
          <w:trHeight w:val="455"/>
        </w:trPr>
        <w:tc>
          <w:tcPr>
            <w:tcW w:w="3347"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Embryo quality</w:t>
            </w:r>
          </w:p>
        </w:tc>
        <w:tc>
          <w:tcPr>
            <w:tcW w:w="2844"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Grade 1</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Grade 2</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Grade 3</w:t>
            </w: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48%</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50%</w:t>
            </w:r>
          </w:p>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2.0%</w:t>
            </w:r>
          </w:p>
        </w:tc>
      </w:tr>
    </w:tbl>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p>
    <w:tbl>
      <w:tblPr>
        <w:tblW w:w="5760" w:type="dxa"/>
        <w:tblInd w:w="99" w:type="dxa"/>
        <w:tblLook w:val="0000" w:firstRow="0" w:lastRow="0" w:firstColumn="0" w:lastColumn="0" w:noHBand="0" w:noVBand="0"/>
      </w:tblPr>
      <w:tblGrid>
        <w:gridCol w:w="960"/>
        <w:gridCol w:w="960"/>
        <w:gridCol w:w="960"/>
        <w:gridCol w:w="960"/>
        <w:gridCol w:w="960"/>
        <w:gridCol w:w="960"/>
      </w:tblGrid>
      <w:tr w:rsidR="001A4A56" w:rsidRPr="001A4A56" w:rsidTr="001A4A56">
        <w:trPr>
          <w:trHeight w:val="264"/>
        </w:trPr>
        <w:tc>
          <w:tcPr>
            <w:tcW w:w="960" w:type="dxa"/>
            <w:tcBorders>
              <w:top w:val="nil"/>
              <w:left w:val="nil"/>
              <w:bottom w:val="nil"/>
              <w:right w:val="nil"/>
            </w:tcBorders>
            <w:shd w:val="clear" w:color="auto" w:fill="auto"/>
            <w:noWrap/>
            <w:vAlign w:val="bottom"/>
          </w:tcPr>
          <w:p w:rsidR="001A4A56" w:rsidRPr="001A4A56" w:rsidRDefault="001A4A56" w:rsidP="001A4A56">
            <w:pPr>
              <w:spacing w:after="0" w:line="480" w:lineRule="auto"/>
              <w:jc w:val="right"/>
              <w:rPr>
                <w:rFonts w:ascii="Times New Roman" w:eastAsia="Times New Roman" w:hAnsi="Times New Roman" w:cs="Times New Roman"/>
                <w:b/>
                <w:bCs/>
                <w:sz w:val="24"/>
                <w:szCs w:val="24"/>
                <w:lang w:val="en-GB"/>
              </w:rPr>
            </w:pPr>
          </w:p>
          <w:p w:rsidR="001A4A56" w:rsidRPr="001A4A56" w:rsidRDefault="001A4A56" w:rsidP="001A4A56">
            <w:pPr>
              <w:spacing w:after="0" w:line="480" w:lineRule="auto"/>
              <w:rPr>
                <w:rFonts w:ascii="Times New Roman" w:eastAsia="Times New Roman" w:hAnsi="Times New Roman" w:cs="Times New Roman"/>
                <w:b/>
                <w:bCs/>
                <w:sz w:val="24"/>
                <w:szCs w:val="24"/>
                <w:lang w:val="en-GB"/>
              </w:rPr>
            </w:pPr>
          </w:p>
        </w:tc>
        <w:tc>
          <w:tcPr>
            <w:tcW w:w="960" w:type="dxa"/>
            <w:tcBorders>
              <w:top w:val="nil"/>
              <w:left w:val="nil"/>
              <w:bottom w:val="nil"/>
              <w:right w:val="nil"/>
            </w:tcBorders>
            <w:shd w:val="clear" w:color="auto" w:fill="auto"/>
            <w:noWrap/>
            <w:vAlign w:val="bottom"/>
          </w:tcPr>
          <w:p w:rsidR="001A4A56" w:rsidRPr="001A4A56" w:rsidRDefault="001A4A56" w:rsidP="001A4A56">
            <w:pPr>
              <w:spacing w:after="0" w:line="480" w:lineRule="auto"/>
              <w:jc w:val="right"/>
              <w:rPr>
                <w:rFonts w:ascii="Times New Roman" w:eastAsia="Times New Roman" w:hAnsi="Times New Roman" w:cs="Times New Roman"/>
                <w:b/>
                <w:bCs/>
                <w:sz w:val="24"/>
                <w:szCs w:val="24"/>
                <w:lang w:val="en-GB"/>
              </w:rPr>
            </w:pPr>
          </w:p>
        </w:tc>
        <w:tc>
          <w:tcPr>
            <w:tcW w:w="960" w:type="dxa"/>
            <w:tcBorders>
              <w:top w:val="nil"/>
              <w:left w:val="nil"/>
              <w:bottom w:val="nil"/>
              <w:right w:val="nil"/>
            </w:tcBorders>
            <w:shd w:val="clear" w:color="auto" w:fill="auto"/>
            <w:noWrap/>
            <w:vAlign w:val="bottom"/>
          </w:tcPr>
          <w:p w:rsidR="001A4A56" w:rsidRPr="001A4A56" w:rsidRDefault="001A4A56" w:rsidP="001A4A56">
            <w:pPr>
              <w:spacing w:after="0" w:line="480" w:lineRule="auto"/>
              <w:jc w:val="right"/>
              <w:rPr>
                <w:rFonts w:ascii="Times New Roman" w:eastAsia="Times New Roman" w:hAnsi="Times New Roman" w:cs="Times New Roman"/>
                <w:b/>
                <w:bCs/>
                <w:sz w:val="24"/>
                <w:szCs w:val="24"/>
                <w:lang w:val="en-GB"/>
              </w:rPr>
            </w:pPr>
          </w:p>
        </w:tc>
        <w:tc>
          <w:tcPr>
            <w:tcW w:w="960" w:type="dxa"/>
            <w:tcBorders>
              <w:top w:val="nil"/>
              <w:left w:val="nil"/>
              <w:bottom w:val="nil"/>
              <w:right w:val="nil"/>
            </w:tcBorders>
            <w:shd w:val="clear" w:color="auto" w:fill="auto"/>
            <w:noWrap/>
            <w:vAlign w:val="bottom"/>
          </w:tcPr>
          <w:p w:rsidR="001A4A56" w:rsidRPr="001A4A56" w:rsidRDefault="001A4A56" w:rsidP="001A4A56">
            <w:pPr>
              <w:spacing w:after="0" w:line="480" w:lineRule="auto"/>
              <w:jc w:val="right"/>
              <w:rPr>
                <w:rFonts w:ascii="Times New Roman" w:eastAsia="Times New Roman" w:hAnsi="Times New Roman" w:cs="Times New Roman"/>
                <w:b/>
                <w:bCs/>
                <w:sz w:val="24"/>
                <w:szCs w:val="24"/>
                <w:lang w:val="en-GB"/>
              </w:rPr>
            </w:pPr>
          </w:p>
        </w:tc>
        <w:tc>
          <w:tcPr>
            <w:tcW w:w="960" w:type="dxa"/>
            <w:tcBorders>
              <w:top w:val="nil"/>
              <w:left w:val="nil"/>
              <w:bottom w:val="nil"/>
              <w:right w:val="nil"/>
            </w:tcBorders>
            <w:shd w:val="clear" w:color="auto" w:fill="auto"/>
            <w:noWrap/>
            <w:vAlign w:val="bottom"/>
          </w:tcPr>
          <w:p w:rsidR="001A4A56" w:rsidRPr="001A4A56" w:rsidRDefault="001A4A56" w:rsidP="001A4A56">
            <w:pPr>
              <w:spacing w:after="0" w:line="480" w:lineRule="auto"/>
              <w:jc w:val="right"/>
              <w:rPr>
                <w:rFonts w:ascii="Times New Roman" w:eastAsia="Times New Roman" w:hAnsi="Times New Roman" w:cs="Times New Roman"/>
                <w:b/>
                <w:bCs/>
                <w:sz w:val="24"/>
                <w:szCs w:val="24"/>
                <w:lang w:val="en-GB"/>
              </w:rPr>
            </w:pPr>
          </w:p>
        </w:tc>
        <w:tc>
          <w:tcPr>
            <w:tcW w:w="960" w:type="dxa"/>
            <w:tcBorders>
              <w:top w:val="nil"/>
              <w:left w:val="nil"/>
              <w:bottom w:val="nil"/>
              <w:right w:val="nil"/>
            </w:tcBorders>
            <w:shd w:val="clear" w:color="auto" w:fill="auto"/>
            <w:noWrap/>
            <w:vAlign w:val="bottom"/>
          </w:tcPr>
          <w:p w:rsidR="001A4A56" w:rsidRPr="001A4A56" w:rsidRDefault="001A4A56" w:rsidP="001A4A56">
            <w:pPr>
              <w:spacing w:after="0" w:line="480" w:lineRule="auto"/>
              <w:jc w:val="right"/>
              <w:rPr>
                <w:rFonts w:ascii="Times New Roman" w:eastAsia="Times New Roman" w:hAnsi="Times New Roman" w:cs="Times New Roman"/>
                <w:b/>
                <w:bCs/>
                <w:sz w:val="24"/>
                <w:szCs w:val="24"/>
                <w:lang w:val="en-GB"/>
              </w:rPr>
            </w:pPr>
          </w:p>
        </w:tc>
      </w:tr>
    </w:tbl>
    <w:p w:rsidR="001A4A56" w:rsidRPr="00CE7904" w:rsidRDefault="001A4A56" w:rsidP="00CE7904">
      <w:pPr>
        <w:spacing w:before="20" w:after="20" w:line="480" w:lineRule="auto"/>
        <w:rPr>
          <w:rFonts w:ascii="Times New Roman" w:eastAsia="Times New Roman" w:hAnsi="Times New Roman" w:cs="Times New Roman"/>
          <w:b/>
          <w:sz w:val="24"/>
          <w:szCs w:val="24"/>
          <w:lang w:val="en-GB"/>
        </w:rPr>
      </w:pPr>
      <w:r w:rsidRPr="001A4A56">
        <w:rPr>
          <w:rFonts w:ascii="Times New Roman" w:eastAsia="Times New Roman" w:hAnsi="Times New Roman" w:cs="Times New Roman"/>
          <w:b/>
          <w:color w:val="000000"/>
          <w:sz w:val="24"/>
          <w:szCs w:val="24"/>
          <w:lang w:val="en-GB"/>
        </w:rPr>
        <w:br w:type="page"/>
      </w:r>
      <w:r w:rsidR="00CC529E" w:rsidRPr="008F3953">
        <w:rPr>
          <w:rFonts w:ascii="Times New Roman" w:hAnsi="Times New Roman" w:cs="Times New Roman"/>
          <w:b/>
          <w:sz w:val="24"/>
          <w:szCs w:val="24"/>
        </w:rPr>
        <w:lastRenderedPageBreak/>
        <w:t>Supplementary Table S</w:t>
      </w:r>
      <w:r w:rsidR="005A2961">
        <w:rPr>
          <w:rFonts w:ascii="Times New Roman" w:hAnsi="Times New Roman" w:cs="Times New Roman"/>
          <w:b/>
          <w:sz w:val="24"/>
          <w:szCs w:val="24"/>
        </w:rPr>
        <w:t>4</w:t>
      </w:r>
      <w:r w:rsidRPr="001A4A56">
        <w:rPr>
          <w:rFonts w:ascii="Times New Roman" w:eastAsia="Times New Roman" w:hAnsi="Times New Roman" w:cs="Times New Roman"/>
          <w:color w:val="000000"/>
          <w:sz w:val="24"/>
          <w:szCs w:val="24"/>
          <w:lang w:val="en-GB"/>
        </w:rPr>
        <w:t xml:space="preserve"> Overview of general and reproductive health of male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5"/>
        <w:gridCol w:w="3095"/>
      </w:tblGrid>
      <w:tr w:rsidR="001A4A56" w:rsidRPr="001A4A56" w:rsidTr="001A4A56">
        <w:trPr>
          <w:trHeight w:val="462"/>
        </w:trPr>
        <w:tc>
          <w:tcPr>
            <w:tcW w:w="6191" w:type="dxa"/>
            <w:gridSpan w:val="2"/>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b/>
                <w:color w:val="000000"/>
                <w:sz w:val="24"/>
                <w:szCs w:val="24"/>
                <w:lang w:val="en-GB"/>
              </w:rPr>
              <w:t xml:space="preserve">Anthropometric and health parameters </w:t>
            </w: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b/>
                <w:sz w:val="24"/>
                <w:szCs w:val="24"/>
                <w:lang w:val="en-GB"/>
              </w:rPr>
            </w:pPr>
            <w:r w:rsidRPr="001A4A56">
              <w:rPr>
                <w:rFonts w:ascii="Times New Roman" w:eastAsia="Times New Roman" w:hAnsi="Times New Roman" w:cs="Times New Roman"/>
                <w:b/>
                <w:color w:val="000000"/>
                <w:sz w:val="24"/>
                <w:szCs w:val="24"/>
                <w:lang w:val="en-GB"/>
              </w:rPr>
              <w:t xml:space="preserve">Per cent, mean </w:t>
            </w:r>
            <w:r w:rsidRPr="001A4A56">
              <w:rPr>
                <w:rFonts w:ascii="Times New Roman" w:eastAsia="MTimesNewRoman-Roman" w:hAnsi="Times New Roman" w:cs="Times New Roman"/>
                <w:b/>
                <w:sz w:val="24"/>
                <w:szCs w:val="24"/>
                <w:lang w:val="en-GB" w:eastAsia="et-EE"/>
              </w:rPr>
              <w:t>± SD</w:t>
            </w:r>
          </w:p>
        </w:tc>
      </w:tr>
      <w:tr w:rsidR="001A4A56" w:rsidRPr="001A4A56" w:rsidTr="001A4A56">
        <w:tc>
          <w:tcPr>
            <w:tcW w:w="3096" w:type="dxa"/>
            <w:tcBorders>
              <w:right w:val="nil"/>
            </w:tcBorders>
            <w:shd w:val="clear" w:color="auto" w:fill="auto"/>
          </w:tcPr>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Age (years)</w:t>
            </w:r>
          </w:p>
        </w:tc>
        <w:tc>
          <w:tcPr>
            <w:tcW w:w="3095"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MTimesNewRoman-Roman" w:hAnsi="Times New Roman" w:cs="Times New Roman"/>
                <w:sz w:val="24"/>
                <w:szCs w:val="24"/>
                <w:lang w:val="en-GB" w:eastAsia="et-EE"/>
              </w:rPr>
              <w:t>37.1± 6.3</w:t>
            </w:r>
          </w:p>
        </w:tc>
      </w:tr>
      <w:tr w:rsidR="001A4A56" w:rsidRPr="001A4A56" w:rsidTr="001A4A56">
        <w:tc>
          <w:tcPr>
            <w:tcW w:w="3096" w:type="dxa"/>
            <w:tcBorders>
              <w:right w:val="nil"/>
            </w:tcBorders>
            <w:shd w:val="clear" w:color="auto" w:fill="auto"/>
          </w:tcPr>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Weight (kg)</w:t>
            </w:r>
          </w:p>
        </w:tc>
        <w:tc>
          <w:tcPr>
            <w:tcW w:w="3095"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 xml:space="preserve">90.7 </w:t>
            </w:r>
            <w:r w:rsidRPr="001A4A56">
              <w:rPr>
                <w:rFonts w:ascii="Times New Roman" w:eastAsia="MTimesNewRoman-Roman" w:hAnsi="Times New Roman" w:cs="Times New Roman"/>
                <w:sz w:val="24"/>
                <w:szCs w:val="24"/>
                <w:lang w:val="en-GB" w:eastAsia="et-EE"/>
              </w:rPr>
              <w:t>±</w:t>
            </w:r>
            <w:r w:rsidRPr="001A4A56">
              <w:rPr>
                <w:rFonts w:ascii="Times New Roman" w:eastAsia="Times New Roman" w:hAnsi="Times New Roman" w:cs="Times New Roman"/>
                <w:sz w:val="24"/>
                <w:szCs w:val="24"/>
                <w:lang w:val="en-GB"/>
              </w:rPr>
              <w:t xml:space="preserve"> 12.4</w:t>
            </w:r>
          </w:p>
        </w:tc>
      </w:tr>
      <w:tr w:rsidR="001A4A56" w:rsidRPr="001A4A56" w:rsidTr="001A4A56">
        <w:tc>
          <w:tcPr>
            <w:tcW w:w="3096" w:type="dxa"/>
            <w:tcBorders>
              <w:right w:val="nil"/>
            </w:tcBorders>
            <w:shd w:val="clear" w:color="auto" w:fill="auto"/>
          </w:tcPr>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Length (cm)</w:t>
            </w:r>
          </w:p>
        </w:tc>
        <w:tc>
          <w:tcPr>
            <w:tcW w:w="3095"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 xml:space="preserve">182.5 </w:t>
            </w:r>
            <w:r w:rsidRPr="001A4A56">
              <w:rPr>
                <w:rFonts w:ascii="Times New Roman" w:eastAsia="MTimesNewRoman-Roman" w:hAnsi="Times New Roman" w:cs="Times New Roman"/>
                <w:sz w:val="24"/>
                <w:szCs w:val="24"/>
                <w:lang w:val="en-GB" w:eastAsia="et-EE"/>
              </w:rPr>
              <w:t>±</w:t>
            </w:r>
            <w:r w:rsidRPr="001A4A56">
              <w:rPr>
                <w:rFonts w:ascii="Times New Roman" w:eastAsia="Times New Roman" w:hAnsi="Times New Roman" w:cs="Times New Roman"/>
                <w:sz w:val="24"/>
                <w:szCs w:val="24"/>
                <w:lang w:val="en-GB"/>
              </w:rPr>
              <w:t xml:space="preserve"> 6.7</w:t>
            </w:r>
          </w:p>
        </w:tc>
      </w:tr>
      <w:tr w:rsidR="001A4A56" w:rsidRPr="001A4A56" w:rsidTr="001A4A56">
        <w:tc>
          <w:tcPr>
            <w:tcW w:w="3096" w:type="dxa"/>
            <w:tcBorders>
              <w:right w:val="nil"/>
            </w:tcBorders>
            <w:shd w:val="clear" w:color="auto" w:fill="auto"/>
          </w:tcPr>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Smoking</w:t>
            </w:r>
          </w:p>
        </w:tc>
        <w:tc>
          <w:tcPr>
            <w:tcW w:w="3095" w:type="dxa"/>
            <w:tcBorders>
              <w:left w:val="nil"/>
            </w:tcBorders>
            <w:shd w:val="clear" w:color="auto" w:fill="auto"/>
          </w:tcPr>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Never</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In the past</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Periodically</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Currently</w:t>
            </w: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34%</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28%</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6.0%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18%</w:t>
            </w:r>
          </w:p>
        </w:tc>
      </w:tr>
      <w:tr w:rsidR="001A4A56" w:rsidRPr="001A4A56" w:rsidTr="001A4A56">
        <w:tc>
          <w:tcPr>
            <w:tcW w:w="3096" w:type="dxa"/>
            <w:tcBorders>
              <w:right w:val="nil"/>
            </w:tcBorders>
            <w:shd w:val="clear" w:color="auto" w:fill="auto"/>
          </w:tcPr>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Alcohol consumption</w:t>
            </w:r>
          </w:p>
        </w:tc>
        <w:tc>
          <w:tcPr>
            <w:tcW w:w="3095" w:type="dxa"/>
            <w:tcBorders>
              <w:left w:val="nil"/>
            </w:tcBorders>
            <w:shd w:val="clear" w:color="auto" w:fill="auto"/>
          </w:tcPr>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Never</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1-4 times a year</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1 x / month</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2 x / month</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1-2 x / week</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Daily</w:t>
            </w: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6.0%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10%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12%</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26%</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34%</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2.0%</w:t>
            </w:r>
          </w:p>
        </w:tc>
      </w:tr>
      <w:tr w:rsidR="001A4A56" w:rsidRPr="001A4A56" w:rsidTr="001A4A56">
        <w:tc>
          <w:tcPr>
            <w:tcW w:w="3096" w:type="dxa"/>
            <w:tcBorders>
              <w:right w:val="nil"/>
            </w:tcBorders>
            <w:shd w:val="clear" w:color="auto" w:fill="auto"/>
          </w:tcPr>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Risk factors at work</w:t>
            </w:r>
          </w:p>
        </w:tc>
        <w:tc>
          <w:tcPr>
            <w:tcW w:w="3095" w:type="dxa"/>
            <w:tcBorders>
              <w:left w:val="nil"/>
            </w:tcBorders>
            <w:shd w:val="clear" w:color="auto" w:fill="auto"/>
          </w:tcPr>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Chemicals</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Radiation</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Molds</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Humidity</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Physical overload</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Mental overload</w:t>
            </w: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6.0%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2.0%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6.0%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14%</w:t>
            </w:r>
          </w:p>
        </w:tc>
      </w:tr>
      <w:tr w:rsidR="001A4A56" w:rsidRPr="001A4A56" w:rsidTr="001A4A56">
        <w:tc>
          <w:tcPr>
            <w:tcW w:w="3096" w:type="dxa"/>
            <w:tcBorders>
              <w:right w:val="nil"/>
            </w:tcBorders>
            <w:shd w:val="clear" w:color="auto" w:fill="auto"/>
          </w:tcPr>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Physical activity and sport</w:t>
            </w:r>
          </w:p>
        </w:tc>
        <w:tc>
          <w:tcPr>
            <w:tcW w:w="3095" w:type="dxa"/>
            <w:tcBorders>
              <w:left w:val="nil"/>
            </w:tcBorders>
            <w:shd w:val="clear" w:color="auto" w:fill="auto"/>
          </w:tcPr>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No</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Walking, jogging</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lastRenderedPageBreak/>
              <w:t>Bicycling</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Swimming</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Aerobics</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Skiing</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Roller-skating</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Ball games</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Yoga</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Dancing</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Gym</w:t>
            </w:r>
          </w:p>
          <w:p w:rsidR="001A4A56" w:rsidRPr="001A4A56" w:rsidRDefault="001A4A56" w:rsidP="001A4A56">
            <w:pPr>
              <w:spacing w:before="20" w:after="20" w:line="480" w:lineRule="auto"/>
              <w:jc w:val="both"/>
              <w:rPr>
                <w:rFonts w:ascii="Times New Roman" w:eastAsia="Times New Roman" w:hAnsi="Times New Roman" w:cs="Times New Roman"/>
                <w:color w:val="000000"/>
                <w:sz w:val="24"/>
                <w:szCs w:val="24"/>
                <w:lang w:val="en-GB"/>
              </w:rPr>
            </w:pPr>
            <w:r w:rsidRPr="001A4A56">
              <w:rPr>
                <w:rFonts w:ascii="Times New Roman" w:eastAsia="Times New Roman" w:hAnsi="Times New Roman" w:cs="Times New Roman"/>
                <w:color w:val="000000"/>
                <w:sz w:val="24"/>
                <w:szCs w:val="24"/>
                <w:lang w:val="en-GB"/>
              </w:rPr>
              <w:t>Other</w:t>
            </w: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lastRenderedPageBreak/>
              <w:t>20%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30%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lastRenderedPageBreak/>
              <w:t>22%</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2.0%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2.0%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2.0%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2.0%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16%</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2.0%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6.0%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8.0%</w:t>
            </w:r>
          </w:p>
        </w:tc>
      </w:tr>
      <w:tr w:rsidR="001A4A56" w:rsidRPr="001A4A56" w:rsidTr="001A4A56">
        <w:tc>
          <w:tcPr>
            <w:tcW w:w="3096"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lastRenderedPageBreak/>
              <w:t>Common children with current partner</w:t>
            </w:r>
          </w:p>
        </w:tc>
        <w:tc>
          <w:tcPr>
            <w:tcW w:w="3095"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28%</w:t>
            </w:r>
          </w:p>
        </w:tc>
      </w:tr>
      <w:tr w:rsidR="001A4A56" w:rsidRPr="001A4A56" w:rsidTr="001A4A56">
        <w:tc>
          <w:tcPr>
            <w:tcW w:w="3096"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Previously caused pregnancy</w:t>
            </w:r>
          </w:p>
        </w:tc>
        <w:tc>
          <w:tcPr>
            <w:tcW w:w="3095"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20%</w:t>
            </w:r>
          </w:p>
        </w:tc>
      </w:tr>
      <w:tr w:rsidR="001A4A56" w:rsidRPr="001A4A56" w:rsidTr="001A4A56">
        <w:tc>
          <w:tcPr>
            <w:tcW w:w="3096"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Complaints of urination</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p>
        </w:tc>
        <w:tc>
          <w:tcPr>
            <w:tcW w:w="3095"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No</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Frequent urination</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Urgency</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Weak urinary flow</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Sensation of not emptying bladder</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Pain</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Blood in urine</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Drip</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Difficulty to start</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lastRenderedPageBreak/>
              <w:t>Nocturia</w:t>
            </w: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lastRenderedPageBreak/>
              <w:t>64%</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6.0%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4.0%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2.0%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6.0%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lastRenderedPageBreak/>
              <w:t>16%</w:t>
            </w:r>
          </w:p>
        </w:tc>
      </w:tr>
      <w:tr w:rsidR="001A4A56" w:rsidRPr="001A4A56" w:rsidTr="001A4A56">
        <w:tc>
          <w:tcPr>
            <w:tcW w:w="3096" w:type="dxa"/>
            <w:tcBorders>
              <w:right w:val="nil"/>
            </w:tcBorders>
            <w:shd w:val="clear" w:color="auto" w:fill="auto"/>
          </w:tcPr>
          <w:p w:rsidR="001A4A56" w:rsidRPr="001A4A56" w:rsidRDefault="001A4A56" w:rsidP="00173FBC">
            <w:pPr>
              <w:spacing w:before="20" w:after="2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lastRenderedPageBreak/>
              <w:t>Pain or discomfort during last</w:t>
            </w:r>
          </w:p>
          <w:p w:rsidR="001A4A56" w:rsidRPr="001A4A56" w:rsidRDefault="001A4A56" w:rsidP="00173FBC">
            <w:pPr>
              <w:spacing w:before="20" w:after="2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month</w:t>
            </w:r>
          </w:p>
        </w:tc>
        <w:tc>
          <w:tcPr>
            <w:tcW w:w="3095"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No</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In testes</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In groin</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In hypogastrium</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In penis</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In perineum</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In sacrum</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Uncertain</w:t>
            </w: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58%</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10%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2.0%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2.0%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2.0%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4.0%</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16%</w:t>
            </w:r>
          </w:p>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2.0%</w:t>
            </w:r>
          </w:p>
        </w:tc>
      </w:tr>
      <w:tr w:rsidR="00B11C13" w:rsidRPr="00B11C13" w:rsidTr="00B11C13">
        <w:trPr>
          <w:trHeight w:val="83"/>
        </w:trPr>
        <w:tc>
          <w:tcPr>
            <w:tcW w:w="9286" w:type="dxa"/>
            <w:gridSpan w:val="3"/>
            <w:shd w:val="clear" w:color="auto" w:fill="auto"/>
          </w:tcPr>
          <w:p w:rsidR="00173FBC" w:rsidRPr="00B11C13" w:rsidRDefault="00173FBC" w:rsidP="00173FBC">
            <w:pPr>
              <w:spacing w:before="20" w:after="20" w:line="480" w:lineRule="auto"/>
              <w:jc w:val="center"/>
              <w:rPr>
                <w:rFonts w:ascii="Times New Roman" w:eastAsia="Times New Roman" w:hAnsi="Times New Roman" w:cs="Times New Roman"/>
                <w:b/>
                <w:sz w:val="24"/>
                <w:szCs w:val="24"/>
                <w:lang w:val="en-GB"/>
              </w:rPr>
            </w:pPr>
            <w:r w:rsidRPr="00B11C13">
              <w:rPr>
                <w:rFonts w:ascii="Times New Roman" w:eastAsia="Times New Roman" w:hAnsi="Times New Roman"/>
                <w:b/>
                <w:sz w:val="24"/>
                <w:szCs w:val="24"/>
                <w:lang w:val="en-GB"/>
              </w:rPr>
              <w:t>Genital tract infections in anamnesis</w:t>
            </w:r>
          </w:p>
        </w:tc>
      </w:tr>
      <w:tr w:rsidR="00B11C13" w:rsidRPr="00B11C13" w:rsidTr="00B11C13">
        <w:trPr>
          <w:trHeight w:val="3572"/>
        </w:trPr>
        <w:tc>
          <w:tcPr>
            <w:tcW w:w="6191" w:type="dxa"/>
            <w:gridSpan w:val="2"/>
            <w:shd w:val="clear" w:color="auto" w:fill="auto"/>
          </w:tcPr>
          <w:p w:rsidR="00173FBC" w:rsidRPr="00B11C13" w:rsidRDefault="00173FBC" w:rsidP="001A4A56">
            <w:pPr>
              <w:spacing w:before="20" w:after="20" w:line="480" w:lineRule="auto"/>
              <w:rPr>
                <w:rFonts w:ascii="Times New Roman" w:eastAsia="Times New Roman" w:hAnsi="Times New Roman" w:cs="Times New Roman"/>
                <w:sz w:val="24"/>
                <w:szCs w:val="24"/>
                <w:lang w:val="en-GB"/>
              </w:rPr>
            </w:pPr>
            <w:r w:rsidRPr="00B11C13">
              <w:rPr>
                <w:rFonts w:ascii="Times New Roman" w:eastAsia="Times New Roman" w:hAnsi="Times New Roman" w:cs="Times New Roman"/>
                <w:sz w:val="24"/>
                <w:szCs w:val="24"/>
                <w:lang w:val="en-GB"/>
              </w:rPr>
              <w:t>Mycoplasmosis or ureaplasmosis</w:t>
            </w:r>
          </w:p>
          <w:p w:rsidR="00173FBC" w:rsidRPr="00B11C13" w:rsidRDefault="00173FBC" w:rsidP="001A4A56">
            <w:pPr>
              <w:spacing w:before="20" w:after="20" w:line="480" w:lineRule="auto"/>
              <w:rPr>
                <w:rFonts w:ascii="Times New Roman" w:eastAsia="Times New Roman" w:hAnsi="Times New Roman" w:cs="Times New Roman"/>
                <w:sz w:val="24"/>
                <w:szCs w:val="24"/>
                <w:lang w:val="en-GB"/>
              </w:rPr>
            </w:pPr>
            <w:r w:rsidRPr="00B11C13">
              <w:rPr>
                <w:rFonts w:ascii="Times New Roman" w:eastAsia="Times New Roman" w:hAnsi="Times New Roman" w:cs="Times New Roman"/>
                <w:sz w:val="24"/>
                <w:szCs w:val="24"/>
                <w:lang w:val="en-GB"/>
              </w:rPr>
              <w:t>Genital herpes</w:t>
            </w:r>
          </w:p>
          <w:p w:rsidR="00173FBC" w:rsidRPr="00B11C13" w:rsidRDefault="00173FBC" w:rsidP="001A4A56">
            <w:pPr>
              <w:spacing w:before="20" w:after="20" w:line="480" w:lineRule="auto"/>
              <w:rPr>
                <w:rFonts w:ascii="Times New Roman" w:eastAsia="Times New Roman" w:hAnsi="Times New Roman" w:cs="Times New Roman"/>
                <w:sz w:val="24"/>
                <w:szCs w:val="24"/>
                <w:lang w:val="en-GB"/>
              </w:rPr>
            </w:pPr>
            <w:r w:rsidRPr="00B11C13">
              <w:rPr>
                <w:rFonts w:ascii="Times New Roman" w:eastAsia="Times New Roman" w:hAnsi="Times New Roman" w:cs="Times New Roman"/>
                <w:sz w:val="24"/>
                <w:szCs w:val="24"/>
                <w:lang w:val="en-GB"/>
              </w:rPr>
              <w:t>Papillomavirus infection</w:t>
            </w:r>
          </w:p>
          <w:p w:rsidR="00173FBC" w:rsidRPr="00B11C13" w:rsidRDefault="00173FBC" w:rsidP="001A4A56">
            <w:pPr>
              <w:spacing w:before="20" w:after="20" w:line="480" w:lineRule="auto"/>
              <w:rPr>
                <w:rFonts w:ascii="Times New Roman" w:eastAsia="Times New Roman" w:hAnsi="Times New Roman" w:cs="Times New Roman"/>
                <w:sz w:val="24"/>
                <w:szCs w:val="24"/>
                <w:lang w:val="en-GB"/>
              </w:rPr>
            </w:pPr>
            <w:r w:rsidRPr="00B11C13">
              <w:rPr>
                <w:rFonts w:ascii="Times New Roman" w:eastAsia="Times New Roman" w:hAnsi="Times New Roman" w:cs="Times New Roman"/>
                <w:sz w:val="24"/>
                <w:szCs w:val="24"/>
                <w:lang w:val="en-GB"/>
              </w:rPr>
              <w:t>Prostatitis</w:t>
            </w:r>
          </w:p>
          <w:p w:rsidR="00173FBC" w:rsidRPr="00B11C13" w:rsidRDefault="00173FBC" w:rsidP="001A4A56">
            <w:pPr>
              <w:spacing w:before="20" w:after="20" w:line="480" w:lineRule="auto"/>
              <w:rPr>
                <w:rFonts w:ascii="Times New Roman" w:eastAsia="Times New Roman" w:hAnsi="Times New Roman" w:cs="Times New Roman"/>
                <w:sz w:val="24"/>
                <w:szCs w:val="24"/>
                <w:lang w:val="en-GB"/>
              </w:rPr>
            </w:pPr>
            <w:r w:rsidRPr="00B11C13">
              <w:rPr>
                <w:rFonts w:ascii="Times New Roman" w:eastAsia="Times New Roman" w:hAnsi="Times New Roman" w:cs="Times New Roman"/>
                <w:sz w:val="24"/>
                <w:szCs w:val="24"/>
                <w:lang w:val="en-GB"/>
              </w:rPr>
              <w:t>Candidiasis</w:t>
            </w:r>
          </w:p>
          <w:p w:rsidR="00173FBC" w:rsidRPr="00B11C13" w:rsidRDefault="00173FBC" w:rsidP="001A4A56">
            <w:pPr>
              <w:spacing w:before="20" w:after="20" w:line="480" w:lineRule="auto"/>
              <w:rPr>
                <w:rFonts w:ascii="Times New Roman" w:eastAsia="Times New Roman" w:hAnsi="Times New Roman" w:cs="Times New Roman"/>
                <w:sz w:val="24"/>
                <w:szCs w:val="24"/>
                <w:lang w:val="en-GB"/>
              </w:rPr>
            </w:pPr>
            <w:r w:rsidRPr="00B11C13">
              <w:rPr>
                <w:rFonts w:ascii="Times New Roman" w:eastAsia="Times New Roman" w:hAnsi="Times New Roman" w:cs="Times New Roman"/>
                <w:sz w:val="24"/>
                <w:szCs w:val="24"/>
                <w:lang w:val="en-GB"/>
              </w:rPr>
              <w:t>Unknown infections</w:t>
            </w:r>
          </w:p>
        </w:tc>
        <w:tc>
          <w:tcPr>
            <w:tcW w:w="3095" w:type="dxa"/>
            <w:shd w:val="clear" w:color="auto" w:fill="auto"/>
          </w:tcPr>
          <w:p w:rsidR="00173FBC" w:rsidRPr="00B11C13" w:rsidRDefault="0049093A" w:rsidP="001A4A56">
            <w:pPr>
              <w:spacing w:before="20" w:after="20" w:line="480" w:lineRule="auto"/>
              <w:rPr>
                <w:rFonts w:ascii="Times New Roman" w:eastAsia="Times New Roman" w:hAnsi="Times New Roman" w:cs="Times New Roman"/>
                <w:sz w:val="24"/>
                <w:szCs w:val="24"/>
                <w:lang w:val="en-GB"/>
              </w:rPr>
            </w:pPr>
            <w:r w:rsidRPr="00B11C13">
              <w:rPr>
                <w:rFonts w:ascii="Times New Roman" w:eastAsia="Times New Roman" w:hAnsi="Times New Roman" w:cs="Times New Roman"/>
                <w:sz w:val="24"/>
                <w:szCs w:val="24"/>
                <w:lang w:val="en-GB"/>
              </w:rPr>
              <w:t>8</w:t>
            </w:r>
            <w:r w:rsidR="00173FBC" w:rsidRPr="00B11C13">
              <w:rPr>
                <w:rFonts w:ascii="Times New Roman" w:eastAsia="Times New Roman" w:hAnsi="Times New Roman" w:cs="Times New Roman"/>
                <w:sz w:val="24"/>
                <w:szCs w:val="24"/>
                <w:lang w:val="en-GB"/>
              </w:rPr>
              <w:t>%</w:t>
            </w:r>
          </w:p>
          <w:p w:rsidR="00173FBC" w:rsidRPr="00B11C13" w:rsidRDefault="0049093A" w:rsidP="001A4A56">
            <w:pPr>
              <w:spacing w:before="20" w:after="20" w:line="480" w:lineRule="auto"/>
              <w:rPr>
                <w:rFonts w:ascii="Times New Roman" w:eastAsia="Times New Roman" w:hAnsi="Times New Roman" w:cs="Times New Roman"/>
                <w:sz w:val="24"/>
                <w:szCs w:val="24"/>
                <w:lang w:val="en-GB"/>
              </w:rPr>
            </w:pPr>
            <w:r w:rsidRPr="00B11C13">
              <w:rPr>
                <w:rFonts w:ascii="Times New Roman" w:eastAsia="Times New Roman" w:hAnsi="Times New Roman" w:cs="Times New Roman"/>
                <w:sz w:val="24"/>
                <w:szCs w:val="24"/>
                <w:lang w:val="en-GB"/>
              </w:rPr>
              <w:t>2</w:t>
            </w:r>
            <w:r w:rsidR="00173FBC" w:rsidRPr="00B11C13">
              <w:rPr>
                <w:rFonts w:ascii="Times New Roman" w:eastAsia="Times New Roman" w:hAnsi="Times New Roman" w:cs="Times New Roman"/>
                <w:sz w:val="24"/>
                <w:szCs w:val="24"/>
                <w:lang w:val="en-GB"/>
              </w:rPr>
              <w:t>%</w:t>
            </w:r>
          </w:p>
          <w:p w:rsidR="00173FBC" w:rsidRPr="00B11C13" w:rsidRDefault="0049093A" w:rsidP="001A4A56">
            <w:pPr>
              <w:spacing w:before="20" w:after="20" w:line="480" w:lineRule="auto"/>
              <w:rPr>
                <w:rFonts w:ascii="Times New Roman" w:eastAsia="Times New Roman" w:hAnsi="Times New Roman" w:cs="Times New Roman"/>
                <w:sz w:val="24"/>
                <w:szCs w:val="24"/>
                <w:lang w:val="en-GB"/>
              </w:rPr>
            </w:pPr>
            <w:r w:rsidRPr="00B11C13">
              <w:rPr>
                <w:rFonts w:ascii="Times New Roman" w:eastAsia="Times New Roman" w:hAnsi="Times New Roman" w:cs="Times New Roman"/>
                <w:sz w:val="24"/>
                <w:szCs w:val="24"/>
                <w:lang w:val="en-GB"/>
              </w:rPr>
              <w:t>2</w:t>
            </w:r>
            <w:r w:rsidR="00173FBC" w:rsidRPr="00B11C13">
              <w:rPr>
                <w:rFonts w:ascii="Times New Roman" w:eastAsia="Times New Roman" w:hAnsi="Times New Roman" w:cs="Times New Roman"/>
                <w:sz w:val="24"/>
                <w:szCs w:val="24"/>
                <w:lang w:val="en-GB"/>
              </w:rPr>
              <w:t>%</w:t>
            </w:r>
          </w:p>
          <w:p w:rsidR="00173FBC" w:rsidRPr="00B11C13" w:rsidRDefault="0049093A" w:rsidP="001A4A56">
            <w:pPr>
              <w:spacing w:before="20" w:after="20" w:line="480" w:lineRule="auto"/>
              <w:rPr>
                <w:rFonts w:ascii="Times New Roman" w:eastAsia="Times New Roman" w:hAnsi="Times New Roman" w:cs="Times New Roman"/>
                <w:sz w:val="24"/>
                <w:szCs w:val="24"/>
                <w:lang w:val="en-GB"/>
              </w:rPr>
            </w:pPr>
            <w:r w:rsidRPr="00B11C13">
              <w:rPr>
                <w:rFonts w:ascii="Times New Roman" w:eastAsia="Times New Roman" w:hAnsi="Times New Roman" w:cs="Times New Roman"/>
                <w:sz w:val="24"/>
                <w:szCs w:val="24"/>
                <w:lang w:val="en-GB"/>
              </w:rPr>
              <w:t>4</w:t>
            </w:r>
            <w:r w:rsidR="00173FBC" w:rsidRPr="00B11C13">
              <w:rPr>
                <w:rFonts w:ascii="Times New Roman" w:eastAsia="Times New Roman" w:hAnsi="Times New Roman" w:cs="Times New Roman"/>
                <w:sz w:val="24"/>
                <w:szCs w:val="24"/>
                <w:lang w:val="en-GB"/>
              </w:rPr>
              <w:t>%</w:t>
            </w:r>
          </w:p>
          <w:p w:rsidR="00173FBC" w:rsidRPr="00B11C13" w:rsidRDefault="0049093A" w:rsidP="001A4A56">
            <w:pPr>
              <w:spacing w:before="20" w:after="20" w:line="480" w:lineRule="auto"/>
              <w:rPr>
                <w:rFonts w:ascii="Times New Roman" w:eastAsia="Times New Roman" w:hAnsi="Times New Roman" w:cs="Times New Roman"/>
                <w:sz w:val="24"/>
                <w:szCs w:val="24"/>
                <w:lang w:val="en-GB"/>
              </w:rPr>
            </w:pPr>
            <w:r w:rsidRPr="00B11C13">
              <w:rPr>
                <w:rFonts w:ascii="Times New Roman" w:eastAsia="Times New Roman" w:hAnsi="Times New Roman" w:cs="Times New Roman"/>
                <w:sz w:val="24"/>
                <w:szCs w:val="24"/>
                <w:lang w:val="en-GB"/>
              </w:rPr>
              <w:t>2</w:t>
            </w:r>
            <w:r w:rsidR="00173FBC" w:rsidRPr="00B11C13">
              <w:rPr>
                <w:rFonts w:ascii="Times New Roman" w:eastAsia="Times New Roman" w:hAnsi="Times New Roman" w:cs="Times New Roman"/>
                <w:sz w:val="24"/>
                <w:szCs w:val="24"/>
                <w:lang w:val="en-GB"/>
              </w:rPr>
              <w:t>%</w:t>
            </w:r>
          </w:p>
          <w:p w:rsidR="00173FBC" w:rsidRPr="00B11C13" w:rsidRDefault="0049093A" w:rsidP="001A4A56">
            <w:pPr>
              <w:spacing w:before="20" w:after="20" w:line="480" w:lineRule="auto"/>
              <w:rPr>
                <w:rFonts w:ascii="Times New Roman" w:eastAsia="Times New Roman" w:hAnsi="Times New Roman" w:cs="Times New Roman"/>
                <w:sz w:val="24"/>
                <w:szCs w:val="24"/>
                <w:lang w:val="en-GB"/>
              </w:rPr>
            </w:pPr>
            <w:r w:rsidRPr="00B11C13">
              <w:rPr>
                <w:rFonts w:ascii="Times New Roman" w:eastAsia="Times New Roman" w:hAnsi="Times New Roman" w:cs="Times New Roman"/>
                <w:sz w:val="24"/>
                <w:szCs w:val="24"/>
                <w:lang w:val="en-GB"/>
              </w:rPr>
              <w:t>8</w:t>
            </w:r>
            <w:r w:rsidR="00173FBC" w:rsidRPr="00B11C13">
              <w:rPr>
                <w:rFonts w:ascii="Times New Roman" w:eastAsia="Times New Roman" w:hAnsi="Times New Roman" w:cs="Times New Roman"/>
                <w:sz w:val="24"/>
                <w:szCs w:val="24"/>
                <w:lang w:val="en-GB"/>
              </w:rPr>
              <w:t>%</w:t>
            </w:r>
          </w:p>
        </w:tc>
      </w:tr>
      <w:tr w:rsidR="001A4A56" w:rsidRPr="001A4A56" w:rsidTr="001A4A56">
        <w:tc>
          <w:tcPr>
            <w:tcW w:w="3096"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Surgery in genital tract region</w:t>
            </w:r>
          </w:p>
        </w:tc>
        <w:tc>
          <w:tcPr>
            <w:tcW w:w="3095"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6.0%</w:t>
            </w:r>
          </w:p>
        </w:tc>
      </w:tr>
      <w:tr w:rsidR="001A4A56" w:rsidRPr="001A4A56" w:rsidTr="001A4A56">
        <w:tc>
          <w:tcPr>
            <w:tcW w:w="3096" w:type="dxa"/>
            <w:tcBorders>
              <w:righ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 xml:space="preserve">Normal semen analysis </w:t>
            </w:r>
          </w:p>
        </w:tc>
        <w:tc>
          <w:tcPr>
            <w:tcW w:w="3095" w:type="dxa"/>
            <w:tcBorders>
              <w:left w:val="nil"/>
            </w:tcBorders>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p>
        </w:tc>
        <w:tc>
          <w:tcPr>
            <w:tcW w:w="3095" w:type="dxa"/>
            <w:shd w:val="clear" w:color="auto" w:fill="auto"/>
          </w:tcPr>
          <w:p w:rsidR="001A4A56" w:rsidRPr="001A4A56" w:rsidRDefault="001A4A56" w:rsidP="001A4A56">
            <w:pPr>
              <w:spacing w:before="20" w:after="20" w:line="480" w:lineRule="auto"/>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72%</w:t>
            </w:r>
          </w:p>
        </w:tc>
      </w:tr>
    </w:tbl>
    <w:p w:rsidR="001A4A56" w:rsidRPr="001A4A56" w:rsidRDefault="001A4A56" w:rsidP="001A4A56">
      <w:pPr>
        <w:spacing w:before="20" w:after="20" w:line="480"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b/>
          <w:sz w:val="24"/>
          <w:szCs w:val="24"/>
          <w:lang w:val="en-GB"/>
        </w:rPr>
        <w:br w:type="page"/>
      </w:r>
    </w:p>
    <w:p w:rsidR="001A4A56" w:rsidRDefault="00CC529E" w:rsidP="001A4A56">
      <w:pPr>
        <w:spacing w:before="20" w:after="20" w:line="480" w:lineRule="auto"/>
        <w:rPr>
          <w:rFonts w:ascii="Times New Roman" w:eastAsia="Times New Roman" w:hAnsi="Times New Roman" w:cs="Times New Roman"/>
          <w:bCs/>
          <w:color w:val="000000"/>
          <w:sz w:val="24"/>
          <w:szCs w:val="24"/>
          <w:lang w:val="en-GB"/>
        </w:rPr>
      </w:pPr>
      <w:r w:rsidRPr="008F3953">
        <w:rPr>
          <w:rFonts w:ascii="Times New Roman" w:hAnsi="Times New Roman" w:cs="Times New Roman"/>
          <w:b/>
          <w:sz w:val="24"/>
          <w:szCs w:val="24"/>
        </w:rPr>
        <w:lastRenderedPageBreak/>
        <w:t>Supplementary Table S</w:t>
      </w:r>
      <w:r w:rsidR="005A2961">
        <w:rPr>
          <w:rFonts w:ascii="Times New Roman" w:hAnsi="Times New Roman" w:cs="Times New Roman"/>
          <w:b/>
          <w:sz w:val="24"/>
          <w:szCs w:val="24"/>
        </w:rPr>
        <w:t>5</w:t>
      </w:r>
      <w:r w:rsidR="001A4A56" w:rsidRPr="001A4A56">
        <w:rPr>
          <w:rFonts w:ascii="Times New Roman" w:eastAsia="Times New Roman" w:hAnsi="Times New Roman" w:cs="Times New Roman"/>
          <w:sz w:val="24"/>
          <w:szCs w:val="24"/>
          <w:lang w:val="en-GB"/>
        </w:rPr>
        <w:t xml:space="preserve"> Relative </w:t>
      </w:r>
      <w:r w:rsidR="001A4A56" w:rsidRPr="001A4A56">
        <w:rPr>
          <w:rFonts w:ascii="Times New Roman" w:eastAsia="Times New Roman" w:hAnsi="Times New Roman" w:cs="Times New Roman"/>
          <w:bCs/>
          <w:color w:val="000000"/>
          <w:sz w:val="24"/>
          <w:szCs w:val="24"/>
          <w:lang w:val="en-GB"/>
        </w:rPr>
        <w:t xml:space="preserve">abundance (%) of different bacterial phyla in microbial communities of different samples </w:t>
      </w:r>
      <w:r w:rsidR="00043A57">
        <w:rPr>
          <w:rFonts w:ascii="Times New Roman" w:eastAsia="Times New Roman" w:hAnsi="Times New Roman" w:cs="Times New Roman"/>
          <w:bCs/>
          <w:color w:val="000000"/>
          <w:sz w:val="24"/>
          <w:szCs w:val="24"/>
          <w:lang w:val="en-GB"/>
        </w:rPr>
        <w:t>(mean±SD)</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1490"/>
        <w:gridCol w:w="1614"/>
        <w:gridCol w:w="1638"/>
        <w:gridCol w:w="1259"/>
        <w:gridCol w:w="1219"/>
      </w:tblGrid>
      <w:tr w:rsidR="001A4A56" w:rsidRPr="001A4A56" w:rsidTr="001A4A56">
        <w:tc>
          <w:tcPr>
            <w:tcW w:w="1870" w:type="dxa"/>
          </w:tcPr>
          <w:p w:rsidR="001A4A56" w:rsidRPr="001A4A56" w:rsidRDefault="001A4A56" w:rsidP="001A4A56">
            <w:pPr>
              <w:spacing w:before="40" w:after="40" w:line="480" w:lineRule="auto"/>
              <w:rPr>
                <w:rFonts w:ascii="Times New Roman" w:eastAsia="Times New Roman" w:hAnsi="Times New Roman" w:cs="Times New Roman"/>
                <w:b/>
                <w:sz w:val="24"/>
                <w:szCs w:val="24"/>
                <w:lang w:val="en-GB"/>
              </w:rPr>
            </w:pPr>
            <w:r w:rsidRPr="001A4A56">
              <w:rPr>
                <w:rFonts w:ascii="Times New Roman" w:eastAsia="Times New Roman" w:hAnsi="Times New Roman" w:cs="Times New Roman"/>
                <w:b/>
                <w:sz w:val="24"/>
                <w:szCs w:val="24"/>
                <w:lang w:val="en-GB"/>
              </w:rPr>
              <w:t>Phylum</w:t>
            </w:r>
          </w:p>
        </w:tc>
        <w:tc>
          <w:tcPr>
            <w:tcW w:w="1477" w:type="dxa"/>
          </w:tcPr>
          <w:p w:rsidR="001A4A56" w:rsidRPr="001A4A56" w:rsidRDefault="001A4A56" w:rsidP="001A4A56">
            <w:pPr>
              <w:spacing w:before="40" w:after="40" w:line="480" w:lineRule="auto"/>
              <w:rPr>
                <w:rFonts w:ascii="Times New Roman" w:eastAsia="Times New Roman" w:hAnsi="Times New Roman" w:cs="Times New Roman"/>
                <w:b/>
                <w:sz w:val="24"/>
                <w:szCs w:val="24"/>
                <w:lang w:val="en-GB"/>
              </w:rPr>
            </w:pPr>
            <w:r w:rsidRPr="001A4A56">
              <w:rPr>
                <w:rFonts w:ascii="Times New Roman" w:eastAsia="Times New Roman" w:hAnsi="Times New Roman" w:cs="Times New Roman"/>
                <w:b/>
                <w:sz w:val="24"/>
                <w:szCs w:val="24"/>
                <w:lang w:val="en-GB"/>
              </w:rPr>
              <w:t>Semen</w:t>
            </w:r>
          </w:p>
        </w:tc>
        <w:tc>
          <w:tcPr>
            <w:tcW w:w="1621" w:type="dxa"/>
          </w:tcPr>
          <w:p w:rsidR="001A4A56" w:rsidRPr="001A4A56" w:rsidRDefault="001A4A56" w:rsidP="001A4A56">
            <w:pPr>
              <w:spacing w:before="40" w:after="40" w:line="480" w:lineRule="auto"/>
              <w:rPr>
                <w:rFonts w:ascii="Times New Roman" w:eastAsia="Times New Roman" w:hAnsi="Times New Roman" w:cs="Times New Roman"/>
                <w:b/>
                <w:sz w:val="24"/>
                <w:szCs w:val="24"/>
                <w:lang w:val="en-GB"/>
              </w:rPr>
            </w:pPr>
            <w:r w:rsidRPr="001A4A56">
              <w:rPr>
                <w:rFonts w:ascii="Times New Roman" w:eastAsia="Times New Roman" w:hAnsi="Times New Roman" w:cs="Times New Roman"/>
                <w:b/>
                <w:sz w:val="24"/>
                <w:szCs w:val="24"/>
                <w:lang w:val="en-GB"/>
              </w:rPr>
              <w:t>Washed sperm</w:t>
            </w:r>
          </w:p>
        </w:tc>
        <w:tc>
          <w:tcPr>
            <w:tcW w:w="1646" w:type="dxa"/>
          </w:tcPr>
          <w:p w:rsidR="001A4A56" w:rsidRPr="001A4A56" w:rsidRDefault="001A4A56" w:rsidP="001A4A56">
            <w:pPr>
              <w:spacing w:before="40" w:after="40" w:line="480" w:lineRule="auto"/>
              <w:rPr>
                <w:rFonts w:ascii="Times New Roman" w:eastAsia="Times New Roman" w:hAnsi="Times New Roman" w:cs="Times New Roman"/>
                <w:b/>
                <w:sz w:val="24"/>
                <w:szCs w:val="24"/>
                <w:lang w:val="en-GB"/>
              </w:rPr>
            </w:pPr>
            <w:r w:rsidRPr="001A4A56">
              <w:rPr>
                <w:rFonts w:ascii="Times New Roman" w:eastAsia="Times New Roman" w:hAnsi="Times New Roman" w:cs="Times New Roman"/>
                <w:b/>
                <w:sz w:val="24"/>
                <w:szCs w:val="24"/>
                <w:lang w:val="en-GB"/>
              </w:rPr>
              <w:t>Incubated</w:t>
            </w:r>
          </w:p>
          <w:p w:rsidR="001A4A56" w:rsidRPr="001A4A56" w:rsidRDefault="001A4A56" w:rsidP="001A4A56">
            <w:pPr>
              <w:spacing w:before="40" w:after="40" w:line="480" w:lineRule="auto"/>
              <w:rPr>
                <w:rFonts w:ascii="Times New Roman" w:eastAsia="Times New Roman" w:hAnsi="Times New Roman" w:cs="Times New Roman"/>
                <w:b/>
                <w:sz w:val="24"/>
                <w:szCs w:val="24"/>
                <w:lang w:val="en-GB"/>
              </w:rPr>
            </w:pPr>
            <w:r w:rsidRPr="001A4A56">
              <w:rPr>
                <w:rFonts w:ascii="Times New Roman" w:eastAsia="Times New Roman" w:hAnsi="Times New Roman" w:cs="Times New Roman"/>
                <w:b/>
                <w:sz w:val="24"/>
                <w:szCs w:val="24"/>
                <w:lang w:val="en-GB"/>
              </w:rPr>
              <w:t>sperm</w:t>
            </w:r>
          </w:p>
        </w:tc>
        <w:tc>
          <w:tcPr>
            <w:tcW w:w="1249" w:type="dxa"/>
          </w:tcPr>
          <w:p w:rsidR="001A4A56" w:rsidRPr="001A4A56" w:rsidRDefault="001A4A56" w:rsidP="001A4A56">
            <w:pPr>
              <w:spacing w:before="40" w:after="40" w:line="480" w:lineRule="auto"/>
              <w:rPr>
                <w:rFonts w:ascii="Times New Roman" w:eastAsia="Times New Roman" w:hAnsi="Times New Roman" w:cs="Times New Roman"/>
                <w:b/>
                <w:sz w:val="24"/>
                <w:szCs w:val="24"/>
                <w:lang w:val="en-GB"/>
              </w:rPr>
            </w:pPr>
            <w:r w:rsidRPr="001A4A56">
              <w:rPr>
                <w:rFonts w:ascii="Times New Roman" w:eastAsia="Times New Roman" w:hAnsi="Times New Roman" w:cs="Times New Roman"/>
                <w:b/>
                <w:sz w:val="24"/>
                <w:szCs w:val="24"/>
                <w:lang w:val="en-GB"/>
              </w:rPr>
              <w:t xml:space="preserve">IVF culture media </w:t>
            </w:r>
          </w:p>
        </w:tc>
        <w:tc>
          <w:tcPr>
            <w:tcW w:w="1227" w:type="dxa"/>
          </w:tcPr>
          <w:p w:rsidR="001A4A56" w:rsidRPr="001A4A56" w:rsidRDefault="001A4A56" w:rsidP="001A4A56">
            <w:pPr>
              <w:spacing w:before="40" w:after="40" w:line="480" w:lineRule="auto"/>
              <w:jc w:val="center"/>
              <w:rPr>
                <w:rFonts w:ascii="Times New Roman" w:eastAsia="Times New Roman" w:hAnsi="Times New Roman" w:cs="Times New Roman"/>
                <w:b/>
                <w:sz w:val="24"/>
                <w:szCs w:val="24"/>
                <w:lang w:val="en-GB"/>
              </w:rPr>
            </w:pPr>
            <w:r w:rsidRPr="001A4A56">
              <w:rPr>
                <w:rFonts w:ascii="Times New Roman" w:eastAsia="Times New Roman" w:hAnsi="Times New Roman" w:cs="Times New Roman"/>
                <w:b/>
                <w:sz w:val="24"/>
                <w:szCs w:val="24"/>
                <w:lang w:val="en-GB"/>
              </w:rPr>
              <w:t>P</w:t>
            </w:r>
          </w:p>
        </w:tc>
      </w:tr>
      <w:tr w:rsidR="001A4A56" w:rsidRPr="001A4A56" w:rsidTr="001A4A56">
        <w:trPr>
          <w:trHeight w:val="30"/>
        </w:trPr>
        <w:tc>
          <w:tcPr>
            <w:tcW w:w="1870" w:type="dxa"/>
          </w:tcPr>
          <w:p w:rsidR="001A4A56" w:rsidRPr="001A4A56" w:rsidRDefault="001A4A56" w:rsidP="001A4A56">
            <w:pPr>
              <w:spacing w:before="40" w:after="40" w:line="480" w:lineRule="auto"/>
              <w:jc w:val="center"/>
              <w:rPr>
                <w:rFonts w:ascii="Times New Roman" w:eastAsia="Times New Roman" w:hAnsi="Times New Roman" w:cs="Times New Roman"/>
                <w:i/>
                <w:sz w:val="24"/>
                <w:szCs w:val="24"/>
                <w:lang w:val="en-GB"/>
              </w:rPr>
            </w:pPr>
            <w:r w:rsidRPr="001A4A56">
              <w:rPr>
                <w:rFonts w:ascii="Times New Roman" w:eastAsia="Times New Roman" w:hAnsi="Times New Roman" w:cs="Times New Roman"/>
                <w:i/>
                <w:sz w:val="24"/>
                <w:szCs w:val="24"/>
                <w:lang w:val="en-GB"/>
              </w:rPr>
              <w:t>Firmicutes</w:t>
            </w:r>
          </w:p>
          <w:p w:rsidR="001A4A56" w:rsidRPr="001A4A56" w:rsidRDefault="001A4A56" w:rsidP="001A4A56">
            <w:pPr>
              <w:spacing w:before="40" w:after="40" w:line="480" w:lineRule="auto"/>
              <w:jc w:val="center"/>
              <w:rPr>
                <w:rFonts w:ascii="Times New Roman" w:eastAsia="Times New Roman" w:hAnsi="Times New Roman" w:cs="Times New Roman"/>
                <w:i/>
                <w:sz w:val="24"/>
                <w:szCs w:val="24"/>
                <w:lang w:val="en-GB"/>
              </w:rPr>
            </w:pPr>
          </w:p>
        </w:tc>
        <w:tc>
          <w:tcPr>
            <w:tcW w:w="147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79.7±24.4</w:t>
            </w:r>
            <w:r w:rsidRPr="001A4A56">
              <w:rPr>
                <w:rFonts w:ascii="Times New Roman" w:eastAsia="Times New Roman" w:hAnsi="Times New Roman" w:cs="Times New Roman"/>
                <w:sz w:val="24"/>
                <w:szCs w:val="24"/>
                <w:vertAlign w:val="superscript"/>
                <w:lang w:val="en-GB"/>
              </w:rPr>
              <w:t>a,b,c</w:t>
            </w:r>
          </w:p>
        </w:tc>
        <w:tc>
          <w:tcPr>
            <w:tcW w:w="1621"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31.5±21.1</w:t>
            </w:r>
            <w:r w:rsidRPr="001A4A56">
              <w:rPr>
                <w:rFonts w:ascii="Times New Roman" w:eastAsia="Times New Roman" w:hAnsi="Times New Roman" w:cs="Times New Roman"/>
                <w:sz w:val="24"/>
                <w:szCs w:val="24"/>
                <w:vertAlign w:val="superscript"/>
                <w:lang w:val="en-GB"/>
              </w:rPr>
              <w:t>a</w:t>
            </w:r>
          </w:p>
        </w:tc>
        <w:tc>
          <w:tcPr>
            <w:tcW w:w="1646"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5.3±1.8</w:t>
            </w:r>
            <w:r w:rsidRPr="001A4A56">
              <w:rPr>
                <w:rFonts w:ascii="Times New Roman" w:eastAsia="Times New Roman" w:hAnsi="Times New Roman" w:cs="Times New Roman"/>
                <w:sz w:val="24"/>
                <w:szCs w:val="24"/>
                <w:vertAlign w:val="superscript"/>
                <w:lang w:val="en-GB"/>
              </w:rPr>
              <w:t>b</w:t>
            </w:r>
          </w:p>
        </w:tc>
        <w:tc>
          <w:tcPr>
            <w:tcW w:w="1249"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40.3±20.6</w:t>
            </w:r>
            <w:r w:rsidRPr="001A4A56">
              <w:rPr>
                <w:rFonts w:ascii="Times New Roman" w:eastAsia="Times New Roman" w:hAnsi="Times New Roman" w:cs="Times New Roman"/>
                <w:sz w:val="24"/>
                <w:szCs w:val="24"/>
                <w:vertAlign w:val="superscript"/>
                <w:lang w:val="en-GB"/>
              </w:rPr>
              <w:t>c</w:t>
            </w:r>
          </w:p>
        </w:tc>
        <w:tc>
          <w:tcPr>
            <w:tcW w:w="122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vertAlign w:val="superscript"/>
                <w:lang w:val="en-GB"/>
              </w:rPr>
              <w:t>a</w:t>
            </w:r>
            <w:r w:rsidRPr="001A4A56">
              <w:rPr>
                <w:rFonts w:ascii="Times New Roman" w:eastAsia="Times New Roman" w:hAnsi="Times New Roman" w:cs="Times New Roman"/>
                <w:sz w:val="24"/>
                <w:szCs w:val="24"/>
                <w:lang w:val="en-GB"/>
              </w:rPr>
              <w:t>0.003</w:t>
            </w:r>
          </w:p>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vertAlign w:val="superscript"/>
                <w:lang w:val="en-GB"/>
              </w:rPr>
              <w:t>b</w:t>
            </w:r>
            <w:r w:rsidRPr="001A4A56">
              <w:rPr>
                <w:rFonts w:ascii="Times New Roman" w:eastAsia="Times New Roman" w:hAnsi="Times New Roman" w:cs="Times New Roman"/>
                <w:sz w:val="24"/>
                <w:szCs w:val="24"/>
                <w:lang w:val="en-GB"/>
              </w:rPr>
              <w:t>0.028</w:t>
            </w:r>
          </w:p>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vertAlign w:val="superscript"/>
                <w:lang w:val="en-GB"/>
              </w:rPr>
              <w:t>c</w:t>
            </w:r>
            <w:r w:rsidRPr="001A4A56">
              <w:rPr>
                <w:rFonts w:ascii="Times New Roman" w:eastAsia="Times New Roman" w:hAnsi="Times New Roman" w:cs="Times New Roman"/>
                <w:sz w:val="24"/>
                <w:szCs w:val="24"/>
                <w:lang w:val="en-GB"/>
              </w:rPr>
              <w:t>0.022</w:t>
            </w:r>
          </w:p>
        </w:tc>
      </w:tr>
      <w:tr w:rsidR="001A4A56" w:rsidRPr="001A4A56" w:rsidTr="001A4A56">
        <w:trPr>
          <w:trHeight w:val="38"/>
        </w:trPr>
        <w:tc>
          <w:tcPr>
            <w:tcW w:w="1870" w:type="dxa"/>
          </w:tcPr>
          <w:p w:rsidR="001A4A56" w:rsidRPr="001A4A56" w:rsidRDefault="001A4A56" w:rsidP="001A4A56">
            <w:pPr>
              <w:spacing w:before="40" w:after="40" w:line="480" w:lineRule="auto"/>
              <w:jc w:val="center"/>
              <w:rPr>
                <w:rFonts w:ascii="Times New Roman" w:eastAsia="Times New Roman" w:hAnsi="Times New Roman" w:cs="Times New Roman"/>
                <w:i/>
                <w:sz w:val="24"/>
                <w:szCs w:val="24"/>
                <w:lang w:val="en-GB"/>
              </w:rPr>
            </w:pPr>
            <w:r w:rsidRPr="001A4A56">
              <w:rPr>
                <w:rFonts w:ascii="Times New Roman" w:eastAsia="Times New Roman" w:hAnsi="Times New Roman" w:cs="Times New Roman"/>
                <w:i/>
                <w:sz w:val="24"/>
                <w:szCs w:val="24"/>
                <w:lang w:val="en-GB"/>
              </w:rPr>
              <w:t>Bacteroidetes</w:t>
            </w:r>
          </w:p>
          <w:p w:rsidR="001A4A56" w:rsidRPr="001A4A56" w:rsidRDefault="001A4A56" w:rsidP="001A4A56">
            <w:pPr>
              <w:spacing w:before="40" w:after="40" w:line="480" w:lineRule="auto"/>
              <w:jc w:val="center"/>
              <w:rPr>
                <w:rFonts w:ascii="Times New Roman" w:eastAsia="Times New Roman" w:hAnsi="Times New Roman" w:cs="Times New Roman"/>
                <w:i/>
                <w:sz w:val="24"/>
                <w:szCs w:val="24"/>
                <w:lang w:val="en-GB"/>
              </w:rPr>
            </w:pPr>
          </w:p>
        </w:tc>
        <w:tc>
          <w:tcPr>
            <w:tcW w:w="147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13.9±12.4</w:t>
            </w:r>
            <w:r w:rsidRPr="001A4A56">
              <w:rPr>
                <w:rFonts w:ascii="Times New Roman" w:eastAsia="Times New Roman" w:hAnsi="Times New Roman" w:cs="Times New Roman"/>
                <w:sz w:val="24"/>
                <w:szCs w:val="24"/>
                <w:vertAlign w:val="superscript"/>
                <w:lang w:val="en-GB"/>
              </w:rPr>
              <w:t>d</w:t>
            </w:r>
          </w:p>
        </w:tc>
        <w:tc>
          <w:tcPr>
            <w:tcW w:w="1621"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22.1±15.7</w:t>
            </w:r>
            <w:r w:rsidRPr="001A4A56">
              <w:rPr>
                <w:rFonts w:ascii="Times New Roman" w:eastAsia="Times New Roman" w:hAnsi="Times New Roman" w:cs="Times New Roman"/>
                <w:sz w:val="24"/>
                <w:szCs w:val="24"/>
                <w:vertAlign w:val="superscript"/>
                <w:lang w:val="en-GB"/>
              </w:rPr>
              <w:t>d</w:t>
            </w:r>
          </w:p>
        </w:tc>
        <w:tc>
          <w:tcPr>
            <w:tcW w:w="1646"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25.0±29.3</w:t>
            </w:r>
          </w:p>
        </w:tc>
        <w:tc>
          <w:tcPr>
            <w:tcW w:w="1249"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12.8±2.7</w:t>
            </w:r>
          </w:p>
        </w:tc>
        <w:tc>
          <w:tcPr>
            <w:tcW w:w="122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vertAlign w:val="superscript"/>
                <w:lang w:val="en-GB"/>
              </w:rPr>
              <w:t>d</w:t>
            </w:r>
            <w:r w:rsidRPr="001A4A56">
              <w:rPr>
                <w:rFonts w:ascii="Times New Roman" w:eastAsia="Times New Roman" w:hAnsi="Times New Roman" w:cs="Times New Roman"/>
                <w:sz w:val="24"/>
                <w:szCs w:val="24"/>
                <w:lang w:val="en-GB"/>
              </w:rPr>
              <w:t>0.011</w:t>
            </w:r>
          </w:p>
        </w:tc>
      </w:tr>
      <w:tr w:rsidR="001A4A56" w:rsidRPr="001A4A56" w:rsidTr="001A4A56">
        <w:trPr>
          <w:trHeight w:val="30"/>
        </w:trPr>
        <w:tc>
          <w:tcPr>
            <w:tcW w:w="1870" w:type="dxa"/>
          </w:tcPr>
          <w:p w:rsidR="001A4A56" w:rsidRPr="001A4A56" w:rsidRDefault="001A4A56" w:rsidP="001A4A56">
            <w:pPr>
              <w:spacing w:before="40" w:after="40" w:line="480" w:lineRule="auto"/>
              <w:jc w:val="center"/>
              <w:rPr>
                <w:rFonts w:ascii="Times New Roman" w:eastAsia="Times New Roman" w:hAnsi="Times New Roman" w:cs="Times New Roman"/>
                <w:i/>
                <w:sz w:val="24"/>
                <w:szCs w:val="24"/>
                <w:lang w:val="en-GB"/>
              </w:rPr>
            </w:pPr>
            <w:r w:rsidRPr="001A4A56">
              <w:rPr>
                <w:rFonts w:ascii="Times New Roman" w:eastAsia="Times New Roman" w:hAnsi="Times New Roman" w:cs="Times New Roman"/>
                <w:i/>
                <w:sz w:val="24"/>
                <w:szCs w:val="24"/>
                <w:lang w:val="en-GB"/>
              </w:rPr>
              <w:t>Proteobacteria</w:t>
            </w:r>
          </w:p>
          <w:p w:rsidR="001A4A56" w:rsidRPr="001A4A56" w:rsidRDefault="001A4A56" w:rsidP="001A4A56">
            <w:pPr>
              <w:spacing w:before="40" w:after="40" w:line="480" w:lineRule="auto"/>
              <w:jc w:val="center"/>
              <w:rPr>
                <w:rFonts w:ascii="Times New Roman" w:eastAsia="Times New Roman" w:hAnsi="Times New Roman" w:cs="Times New Roman"/>
                <w:i/>
                <w:sz w:val="24"/>
                <w:szCs w:val="24"/>
                <w:lang w:val="en-GB"/>
              </w:rPr>
            </w:pPr>
          </w:p>
        </w:tc>
        <w:tc>
          <w:tcPr>
            <w:tcW w:w="147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vertAlign w:val="superscript"/>
                <w:lang w:val="en-GB"/>
              </w:rPr>
            </w:pPr>
            <w:r w:rsidRPr="001A4A56">
              <w:rPr>
                <w:rFonts w:ascii="Times New Roman" w:eastAsia="Times New Roman" w:hAnsi="Times New Roman" w:cs="Times New Roman"/>
                <w:sz w:val="24"/>
                <w:szCs w:val="24"/>
                <w:lang w:val="en-GB"/>
              </w:rPr>
              <w:t>9.9±15</w:t>
            </w:r>
            <w:r w:rsidRPr="001A4A56">
              <w:rPr>
                <w:rFonts w:ascii="Times New Roman" w:eastAsia="Times New Roman" w:hAnsi="Times New Roman" w:cs="Times New Roman"/>
                <w:sz w:val="24"/>
                <w:szCs w:val="24"/>
                <w:vertAlign w:val="superscript"/>
                <w:lang w:val="en-GB"/>
              </w:rPr>
              <w:t>e,f</w:t>
            </w:r>
          </w:p>
        </w:tc>
        <w:tc>
          <w:tcPr>
            <w:tcW w:w="1621"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vertAlign w:val="superscript"/>
                <w:lang w:val="en-GB"/>
              </w:rPr>
            </w:pPr>
            <w:r w:rsidRPr="001A4A56">
              <w:rPr>
                <w:rFonts w:ascii="Times New Roman" w:eastAsia="Times New Roman" w:hAnsi="Times New Roman" w:cs="Times New Roman"/>
                <w:sz w:val="24"/>
                <w:szCs w:val="24"/>
                <w:lang w:val="en-GB"/>
              </w:rPr>
              <w:t>38.4±31.5</w:t>
            </w:r>
            <w:r w:rsidRPr="001A4A56">
              <w:rPr>
                <w:rFonts w:ascii="Times New Roman" w:eastAsia="Times New Roman" w:hAnsi="Times New Roman" w:cs="Times New Roman"/>
                <w:sz w:val="24"/>
                <w:szCs w:val="24"/>
                <w:vertAlign w:val="superscript"/>
                <w:lang w:val="en-GB"/>
              </w:rPr>
              <w:t>e</w:t>
            </w:r>
          </w:p>
        </w:tc>
        <w:tc>
          <w:tcPr>
            <w:tcW w:w="1646"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53.3±35.8</w:t>
            </w:r>
          </w:p>
        </w:tc>
        <w:tc>
          <w:tcPr>
            <w:tcW w:w="1249"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47.8±15.6</w:t>
            </w:r>
            <w:r w:rsidRPr="001A4A56">
              <w:rPr>
                <w:rFonts w:ascii="Times New Roman" w:eastAsia="Times New Roman" w:hAnsi="Times New Roman" w:cs="Times New Roman"/>
                <w:sz w:val="24"/>
                <w:szCs w:val="24"/>
                <w:vertAlign w:val="superscript"/>
                <w:lang w:val="en-GB"/>
              </w:rPr>
              <w:t>f</w:t>
            </w:r>
          </w:p>
        </w:tc>
        <w:tc>
          <w:tcPr>
            <w:tcW w:w="122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vertAlign w:val="superscript"/>
                <w:lang w:val="en-GB"/>
              </w:rPr>
            </w:pPr>
            <w:r w:rsidRPr="001A4A56">
              <w:rPr>
                <w:rFonts w:ascii="Times New Roman" w:eastAsia="Times New Roman" w:hAnsi="Times New Roman" w:cs="Times New Roman"/>
                <w:sz w:val="24"/>
                <w:szCs w:val="24"/>
                <w:vertAlign w:val="superscript"/>
                <w:lang w:val="en-GB"/>
              </w:rPr>
              <w:t>e</w:t>
            </w:r>
            <w:r w:rsidRPr="001A4A56">
              <w:rPr>
                <w:rFonts w:ascii="Times New Roman" w:eastAsia="Times New Roman" w:hAnsi="Times New Roman" w:cs="Times New Roman"/>
                <w:sz w:val="24"/>
                <w:szCs w:val="24"/>
                <w:lang w:val="en-GB"/>
              </w:rPr>
              <w:t>0.007</w:t>
            </w:r>
          </w:p>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vertAlign w:val="superscript"/>
                <w:lang w:val="en-GB"/>
              </w:rPr>
              <w:t>f</w:t>
            </w:r>
            <w:r w:rsidRPr="001A4A56">
              <w:rPr>
                <w:rFonts w:ascii="Times New Roman" w:eastAsia="Times New Roman" w:hAnsi="Times New Roman" w:cs="Times New Roman"/>
                <w:sz w:val="24"/>
                <w:szCs w:val="24"/>
                <w:lang w:val="en-GB"/>
              </w:rPr>
              <w:t>0.006</w:t>
            </w:r>
          </w:p>
        </w:tc>
      </w:tr>
      <w:tr w:rsidR="001A4A56" w:rsidRPr="001A4A56" w:rsidTr="001A4A56">
        <w:trPr>
          <w:trHeight w:val="30"/>
        </w:trPr>
        <w:tc>
          <w:tcPr>
            <w:tcW w:w="1870" w:type="dxa"/>
          </w:tcPr>
          <w:p w:rsidR="001A4A56" w:rsidRPr="001A4A56" w:rsidRDefault="001A4A56" w:rsidP="001A4A56">
            <w:pPr>
              <w:spacing w:before="40" w:after="40" w:line="480" w:lineRule="auto"/>
              <w:jc w:val="center"/>
              <w:rPr>
                <w:rFonts w:ascii="Times New Roman" w:eastAsia="Times New Roman" w:hAnsi="Times New Roman" w:cs="Times New Roman"/>
                <w:i/>
                <w:sz w:val="24"/>
                <w:szCs w:val="24"/>
                <w:lang w:val="en-GB"/>
              </w:rPr>
            </w:pPr>
            <w:r w:rsidRPr="001A4A56">
              <w:rPr>
                <w:rFonts w:ascii="Times New Roman" w:eastAsia="Times New Roman" w:hAnsi="Times New Roman" w:cs="Times New Roman"/>
                <w:i/>
                <w:sz w:val="24"/>
                <w:szCs w:val="24"/>
                <w:lang w:val="en-GB"/>
              </w:rPr>
              <w:t>Actinobacteria</w:t>
            </w:r>
          </w:p>
          <w:p w:rsidR="001A4A56" w:rsidRPr="001A4A56" w:rsidRDefault="001A4A56" w:rsidP="001A4A56">
            <w:pPr>
              <w:spacing w:before="40" w:after="40" w:line="480" w:lineRule="auto"/>
              <w:jc w:val="center"/>
              <w:rPr>
                <w:rFonts w:ascii="Times New Roman" w:eastAsia="Times New Roman" w:hAnsi="Times New Roman" w:cs="Times New Roman"/>
                <w:i/>
                <w:sz w:val="24"/>
                <w:szCs w:val="24"/>
                <w:lang w:val="en-GB"/>
              </w:rPr>
            </w:pPr>
          </w:p>
        </w:tc>
        <w:tc>
          <w:tcPr>
            <w:tcW w:w="147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2.8±2.5</w:t>
            </w:r>
          </w:p>
        </w:tc>
        <w:tc>
          <w:tcPr>
            <w:tcW w:w="1621"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4.9±2.9</w:t>
            </w:r>
          </w:p>
        </w:tc>
        <w:tc>
          <w:tcPr>
            <w:tcW w:w="1646"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14.6±9.4</w:t>
            </w:r>
          </w:p>
        </w:tc>
        <w:tc>
          <w:tcPr>
            <w:tcW w:w="1249"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4.4±3.7</w:t>
            </w:r>
          </w:p>
        </w:tc>
        <w:tc>
          <w:tcPr>
            <w:tcW w:w="122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NS</w:t>
            </w:r>
          </w:p>
        </w:tc>
      </w:tr>
      <w:tr w:rsidR="001A4A56" w:rsidRPr="001A4A56" w:rsidTr="001A4A56">
        <w:trPr>
          <w:trHeight w:val="30"/>
        </w:trPr>
        <w:tc>
          <w:tcPr>
            <w:tcW w:w="1870" w:type="dxa"/>
          </w:tcPr>
          <w:p w:rsidR="001A4A56" w:rsidRPr="001A4A56" w:rsidRDefault="001A4A56" w:rsidP="001A4A56">
            <w:pPr>
              <w:spacing w:before="40" w:after="40" w:line="480" w:lineRule="auto"/>
              <w:jc w:val="center"/>
              <w:rPr>
                <w:rFonts w:ascii="Times New Roman" w:eastAsia="Times New Roman" w:hAnsi="Times New Roman" w:cs="Times New Roman"/>
                <w:i/>
                <w:sz w:val="24"/>
                <w:szCs w:val="24"/>
                <w:lang w:val="en-GB"/>
              </w:rPr>
            </w:pPr>
            <w:r w:rsidRPr="001A4A56">
              <w:rPr>
                <w:rFonts w:ascii="Times New Roman" w:eastAsia="Times New Roman" w:hAnsi="Times New Roman" w:cs="Times New Roman"/>
                <w:i/>
                <w:sz w:val="24"/>
                <w:szCs w:val="24"/>
                <w:lang w:val="en-GB"/>
              </w:rPr>
              <w:t>Acidobacteria</w:t>
            </w:r>
          </w:p>
          <w:p w:rsidR="001A4A56" w:rsidRPr="001A4A56" w:rsidRDefault="001A4A56" w:rsidP="001A4A56">
            <w:pPr>
              <w:spacing w:before="40" w:after="40" w:line="480" w:lineRule="auto"/>
              <w:jc w:val="center"/>
              <w:rPr>
                <w:rFonts w:ascii="Times New Roman" w:eastAsia="Times New Roman" w:hAnsi="Times New Roman" w:cs="Times New Roman"/>
                <w:i/>
                <w:sz w:val="24"/>
                <w:szCs w:val="24"/>
                <w:lang w:val="en-GB"/>
              </w:rPr>
            </w:pPr>
          </w:p>
        </w:tc>
        <w:tc>
          <w:tcPr>
            <w:tcW w:w="147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0.006±0.01</w:t>
            </w:r>
          </w:p>
        </w:tc>
        <w:tc>
          <w:tcPr>
            <w:tcW w:w="1621"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0.0±0.0</w:t>
            </w:r>
          </w:p>
        </w:tc>
        <w:tc>
          <w:tcPr>
            <w:tcW w:w="1646"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0.0±0.0</w:t>
            </w:r>
          </w:p>
        </w:tc>
        <w:tc>
          <w:tcPr>
            <w:tcW w:w="1249"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0.0±0.0</w:t>
            </w:r>
          </w:p>
        </w:tc>
        <w:tc>
          <w:tcPr>
            <w:tcW w:w="122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NS</w:t>
            </w:r>
          </w:p>
        </w:tc>
      </w:tr>
      <w:tr w:rsidR="001A4A56" w:rsidRPr="001A4A56" w:rsidTr="001A4A56">
        <w:trPr>
          <w:trHeight w:val="30"/>
        </w:trPr>
        <w:tc>
          <w:tcPr>
            <w:tcW w:w="1870" w:type="dxa"/>
          </w:tcPr>
          <w:p w:rsidR="001A4A56" w:rsidRPr="001A4A56" w:rsidRDefault="001A4A56" w:rsidP="001A4A56">
            <w:pPr>
              <w:spacing w:before="40" w:after="40" w:line="480" w:lineRule="auto"/>
              <w:jc w:val="center"/>
              <w:rPr>
                <w:rFonts w:ascii="Times New Roman" w:eastAsia="Times New Roman" w:hAnsi="Times New Roman" w:cs="Times New Roman"/>
                <w:i/>
                <w:sz w:val="24"/>
                <w:szCs w:val="24"/>
                <w:lang w:val="en-GB"/>
              </w:rPr>
            </w:pPr>
            <w:r w:rsidRPr="001A4A56">
              <w:rPr>
                <w:rFonts w:ascii="Times New Roman" w:eastAsia="Times New Roman" w:hAnsi="Times New Roman" w:cs="Times New Roman"/>
                <w:i/>
                <w:sz w:val="24"/>
                <w:szCs w:val="24"/>
                <w:lang w:val="en-GB"/>
              </w:rPr>
              <w:t>Fusobacteria</w:t>
            </w:r>
          </w:p>
          <w:p w:rsidR="001A4A56" w:rsidRPr="001A4A56" w:rsidRDefault="001A4A56" w:rsidP="001A4A56">
            <w:pPr>
              <w:spacing w:before="40" w:after="40" w:line="480" w:lineRule="auto"/>
              <w:jc w:val="center"/>
              <w:rPr>
                <w:rFonts w:ascii="Times New Roman" w:eastAsia="Times New Roman" w:hAnsi="Times New Roman" w:cs="Times New Roman"/>
                <w:i/>
                <w:sz w:val="24"/>
                <w:szCs w:val="24"/>
                <w:lang w:val="en-GB"/>
              </w:rPr>
            </w:pPr>
          </w:p>
        </w:tc>
        <w:tc>
          <w:tcPr>
            <w:tcW w:w="147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0.03±0.1</w:t>
            </w:r>
          </w:p>
        </w:tc>
        <w:tc>
          <w:tcPr>
            <w:tcW w:w="1621"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0.01±0.03</w:t>
            </w:r>
          </w:p>
        </w:tc>
        <w:tc>
          <w:tcPr>
            <w:tcW w:w="1646"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0.0±0.0</w:t>
            </w:r>
          </w:p>
        </w:tc>
        <w:tc>
          <w:tcPr>
            <w:tcW w:w="1249"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0.0±0.0</w:t>
            </w:r>
          </w:p>
        </w:tc>
        <w:tc>
          <w:tcPr>
            <w:tcW w:w="122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NS</w:t>
            </w:r>
          </w:p>
        </w:tc>
      </w:tr>
      <w:tr w:rsidR="001A4A56" w:rsidRPr="001A4A56" w:rsidTr="001A4A56">
        <w:trPr>
          <w:trHeight w:val="30"/>
        </w:trPr>
        <w:tc>
          <w:tcPr>
            <w:tcW w:w="1870" w:type="dxa"/>
          </w:tcPr>
          <w:p w:rsidR="001A4A56" w:rsidRPr="001A4A56" w:rsidRDefault="001A4A56" w:rsidP="001A4A56">
            <w:pPr>
              <w:spacing w:before="40" w:after="40" w:line="480" w:lineRule="auto"/>
              <w:jc w:val="center"/>
              <w:rPr>
                <w:rFonts w:ascii="Times New Roman" w:eastAsia="Times New Roman" w:hAnsi="Times New Roman" w:cs="Times New Roman"/>
                <w:i/>
                <w:sz w:val="24"/>
                <w:szCs w:val="24"/>
                <w:lang w:val="en-GB"/>
              </w:rPr>
            </w:pPr>
            <w:r w:rsidRPr="001A4A56">
              <w:rPr>
                <w:rFonts w:ascii="Times New Roman" w:eastAsia="Times New Roman" w:hAnsi="Times New Roman" w:cs="Times New Roman"/>
                <w:i/>
                <w:sz w:val="24"/>
                <w:szCs w:val="24"/>
                <w:lang w:val="en-GB"/>
              </w:rPr>
              <w:t>Deinococcus-Thermus</w:t>
            </w:r>
          </w:p>
          <w:p w:rsidR="001A4A56" w:rsidRPr="001A4A56" w:rsidRDefault="001A4A56" w:rsidP="001A4A56">
            <w:pPr>
              <w:spacing w:before="40" w:after="40" w:line="480" w:lineRule="auto"/>
              <w:jc w:val="center"/>
              <w:rPr>
                <w:rFonts w:ascii="Times New Roman" w:eastAsia="Times New Roman" w:hAnsi="Times New Roman" w:cs="Times New Roman"/>
                <w:i/>
                <w:sz w:val="24"/>
                <w:szCs w:val="24"/>
                <w:lang w:val="en-GB"/>
              </w:rPr>
            </w:pPr>
          </w:p>
        </w:tc>
        <w:tc>
          <w:tcPr>
            <w:tcW w:w="147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0.03±0.02</w:t>
            </w:r>
          </w:p>
        </w:tc>
        <w:tc>
          <w:tcPr>
            <w:tcW w:w="1621"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0.36±0.8</w:t>
            </w:r>
          </w:p>
        </w:tc>
        <w:tc>
          <w:tcPr>
            <w:tcW w:w="1646"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0.6±0.8</w:t>
            </w:r>
          </w:p>
        </w:tc>
        <w:tc>
          <w:tcPr>
            <w:tcW w:w="1249"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0.2±0.2</w:t>
            </w:r>
          </w:p>
        </w:tc>
        <w:tc>
          <w:tcPr>
            <w:tcW w:w="122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NS</w:t>
            </w:r>
          </w:p>
        </w:tc>
      </w:tr>
      <w:tr w:rsidR="001A4A56" w:rsidRPr="001A4A56" w:rsidTr="001A4A56">
        <w:trPr>
          <w:trHeight w:val="30"/>
        </w:trPr>
        <w:tc>
          <w:tcPr>
            <w:tcW w:w="1870" w:type="dxa"/>
          </w:tcPr>
          <w:p w:rsidR="001A4A56" w:rsidRPr="001A4A56" w:rsidRDefault="001A4A56" w:rsidP="001A4A56">
            <w:pPr>
              <w:spacing w:before="40" w:after="40" w:line="480" w:lineRule="auto"/>
              <w:jc w:val="center"/>
              <w:rPr>
                <w:rFonts w:ascii="Times New Roman" w:eastAsia="Times New Roman" w:hAnsi="Times New Roman" w:cs="Times New Roman"/>
                <w:i/>
                <w:sz w:val="24"/>
                <w:szCs w:val="24"/>
                <w:lang w:val="en-GB"/>
              </w:rPr>
            </w:pPr>
            <w:r w:rsidRPr="001A4A56">
              <w:rPr>
                <w:rFonts w:ascii="Times New Roman" w:eastAsia="Times New Roman" w:hAnsi="Times New Roman" w:cs="Times New Roman"/>
                <w:i/>
                <w:sz w:val="24"/>
                <w:szCs w:val="24"/>
                <w:lang w:val="en-GB"/>
              </w:rPr>
              <w:t>Verrucomicrobia</w:t>
            </w:r>
          </w:p>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p>
        </w:tc>
        <w:tc>
          <w:tcPr>
            <w:tcW w:w="147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lastRenderedPageBreak/>
              <w:t>0.0±0.0</w:t>
            </w:r>
          </w:p>
        </w:tc>
        <w:tc>
          <w:tcPr>
            <w:tcW w:w="1621"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0.0±0.0</w:t>
            </w:r>
          </w:p>
        </w:tc>
        <w:tc>
          <w:tcPr>
            <w:tcW w:w="1646"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0.0±0.0</w:t>
            </w:r>
          </w:p>
        </w:tc>
        <w:tc>
          <w:tcPr>
            <w:tcW w:w="1249"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0.09±0.1</w:t>
            </w:r>
          </w:p>
        </w:tc>
        <w:tc>
          <w:tcPr>
            <w:tcW w:w="122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NS</w:t>
            </w:r>
          </w:p>
        </w:tc>
      </w:tr>
      <w:tr w:rsidR="001A4A56" w:rsidRPr="001A4A56" w:rsidTr="001A4A56">
        <w:trPr>
          <w:trHeight w:val="30"/>
        </w:trPr>
        <w:tc>
          <w:tcPr>
            <w:tcW w:w="1870" w:type="dxa"/>
          </w:tcPr>
          <w:p w:rsidR="001A4A56" w:rsidRPr="001A4A56" w:rsidRDefault="001A4A56" w:rsidP="001A4A56">
            <w:pPr>
              <w:spacing w:before="40" w:after="40" w:line="480" w:lineRule="auto"/>
              <w:jc w:val="center"/>
              <w:rPr>
                <w:rFonts w:ascii="Times New Roman" w:eastAsia="Times New Roman" w:hAnsi="Times New Roman" w:cs="Times New Roman"/>
                <w:i/>
                <w:sz w:val="24"/>
                <w:szCs w:val="24"/>
                <w:lang w:val="en-GB"/>
              </w:rPr>
            </w:pPr>
            <w:r w:rsidRPr="001A4A56">
              <w:rPr>
                <w:rFonts w:ascii="Times New Roman" w:eastAsia="Times New Roman" w:hAnsi="Times New Roman" w:cs="Times New Roman"/>
                <w:i/>
                <w:sz w:val="24"/>
                <w:szCs w:val="24"/>
                <w:lang w:val="en-GB"/>
              </w:rPr>
              <w:lastRenderedPageBreak/>
              <w:t>Chloroflexi</w:t>
            </w:r>
          </w:p>
          <w:p w:rsidR="001A4A56" w:rsidRPr="001A4A56" w:rsidRDefault="001A4A56" w:rsidP="001A4A56">
            <w:pPr>
              <w:spacing w:before="40" w:after="40" w:line="480" w:lineRule="auto"/>
              <w:jc w:val="center"/>
              <w:rPr>
                <w:rFonts w:ascii="Times New Roman" w:eastAsia="Times New Roman" w:hAnsi="Times New Roman" w:cs="Times New Roman"/>
                <w:i/>
                <w:sz w:val="24"/>
                <w:szCs w:val="24"/>
                <w:lang w:val="en-GB"/>
              </w:rPr>
            </w:pPr>
          </w:p>
        </w:tc>
        <w:tc>
          <w:tcPr>
            <w:tcW w:w="147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0.002±0.008</w:t>
            </w:r>
          </w:p>
        </w:tc>
        <w:tc>
          <w:tcPr>
            <w:tcW w:w="1621"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0.0±0.0</w:t>
            </w:r>
          </w:p>
        </w:tc>
        <w:tc>
          <w:tcPr>
            <w:tcW w:w="1646"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0.0±0.0</w:t>
            </w:r>
          </w:p>
        </w:tc>
        <w:tc>
          <w:tcPr>
            <w:tcW w:w="1249"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0.0±0.0</w:t>
            </w:r>
          </w:p>
        </w:tc>
        <w:tc>
          <w:tcPr>
            <w:tcW w:w="122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NS</w:t>
            </w:r>
          </w:p>
        </w:tc>
      </w:tr>
      <w:tr w:rsidR="001A4A56" w:rsidRPr="001A4A56" w:rsidTr="001A4A56">
        <w:trPr>
          <w:trHeight w:val="30"/>
        </w:trPr>
        <w:tc>
          <w:tcPr>
            <w:tcW w:w="1870" w:type="dxa"/>
          </w:tcPr>
          <w:p w:rsidR="001A4A56" w:rsidRPr="001A4A56" w:rsidRDefault="001A4A56" w:rsidP="001A4A56">
            <w:pPr>
              <w:spacing w:before="40" w:after="40" w:line="480" w:lineRule="auto"/>
              <w:jc w:val="center"/>
              <w:rPr>
                <w:rFonts w:ascii="Times New Roman" w:eastAsia="Times New Roman" w:hAnsi="Times New Roman" w:cs="Times New Roman"/>
                <w:i/>
                <w:sz w:val="24"/>
                <w:szCs w:val="24"/>
                <w:lang w:val="en-GB"/>
              </w:rPr>
            </w:pPr>
            <w:r w:rsidRPr="001A4A56">
              <w:rPr>
                <w:rFonts w:ascii="Times New Roman" w:eastAsia="Times New Roman" w:hAnsi="Times New Roman" w:cs="Times New Roman"/>
                <w:i/>
                <w:sz w:val="24"/>
                <w:szCs w:val="24"/>
                <w:lang w:val="en-GB"/>
              </w:rPr>
              <w:t>Synergistetes</w:t>
            </w:r>
          </w:p>
          <w:p w:rsidR="001A4A56" w:rsidRPr="001A4A56" w:rsidRDefault="001A4A56" w:rsidP="001A4A56">
            <w:pPr>
              <w:spacing w:before="40" w:after="40" w:line="480" w:lineRule="auto"/>
              <w:jc w:val="center"/>
              <w:rPr>
                <w:rFonts w:ascii="Times New Roman" w:eastAsia="Times New Roman" w:hAnsi="Times New Roman" w:cs="Times New Roman"/>
                <w:i/>
                <w:sz w:val="24"/>
                <w:szCs w:val="24"/>
                <w:lang w:val="en-GB"/>
              </w:rPr>
            </w:pPr>
          </w:p>
        </w:tc>
        <w:tc>
          <w:tcPr>
            <w:tcW w:w="147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0.005±0.02</w:t>
            </w:r>
          </w:p>
        </w:tc>
        <w:tc>
          <w:tcPr>
            <w:tcW w:w="1621"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0.0±0.0</w:t>
            </w:r>
          </w:p>
        </w:tc>
        <w:tc>
          <w:tcPr>
            <w:tcW w:w="1646"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0.0±0.0</w:t>
            </w:r>
          </w:p>
        </w:tc>
        <w:tc>
          <w:tcPr>
            <w:tcW w:w="1249"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0.0±0.0</w:t>
            </w:r>
          </w:p>
        </w:tc>
        <w:tc>
          <w:tcPr>
            <w:tcW w:w="122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NS</w:t>
            </w:r>
          </w:p>
        </w:tc>
      </w:tr>
      <w:tr w:rsidR="001A4A56" w:rsidRPr="001A4A56" w:rsidTr="001A4A56">
        <w:trPr>
          <w:trHeight w:val="30"/>
        </w:trPr>
        <w:tc>
          <w:tcPr>
            <w:tcW w:w="1870" w:type="dxa"/>
          </w:tcPr>
          <w:p w:rsidR="001A4A56" w:rsidRPr="001A4A56" w:rsidRDefault="001A4A56" w:rsidP="001A4A56">
            <w:pPr>
              <w:spacing w:before="40" w:after="40" w:line="480" w:lineRule="auto"/>
              <w:jc w:val="center"/>
              <w:rPr>
                <w:rFonts w:ascii="Times New Roman" w:eastAsia="Times New Roman" w:hAnsi="Times New Roman" w:cs="Times New Roman"/>
                <w:i/>
                <w:sz w:val="24"/>
                <w:szCs w:val="24"/>
                <w:lang w:val="en-GB"/>
              </w:rPr>
            </w:pPr>
            <w:r w:rsidRPr="001A4A56">
              <w:rPr>
                <w:rFonts w:ascii="Times New Roman" w:eastAsia="Times New Roman" w:hAnsi="Times New Roman" w:cs="Times New Roman"/>
                <w:i/>
                <w:sz w:val="24"/>
                <w:szCs w:val="24"/>
                <w:lang w:val="en-GB"/>
              </w:rPr>
              <w:t>Cyanobacteria</w:t>
            </w:r>
          </w:p>
          <w:p w:rsidR="001A4A56" w:rsidRPr="001A4A56" w:rsidRDefault="001A4A56" w:rsidP="001A4A56">
            <w:pPr>
              <w:spacing w:before="40" w:after="40" w:line="480" w:lineRule="auto"/>
              <w:jc w:val="center"/>
              <w:rPr>
                <w:rFonts w:ascii="Times New Roman" w:eastAsia="Times New Roman" w:hAnsi="Times New Roman" w:cs="Times New Roman"/>
                <w:i/>
                <w:sz w:val="24"/>
                <w:szCs w:val="24"/>
                <w:lang w:val="en-GB"/>
              </w:rPr>
            </w:pPr>
          </w:p>
        </w:tc>
        <w:tc>
          <w:tcPr>
            <w:tcW w:w="147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0.006±0.02</w:t>
            </w:r>
          </w:p>
        </w:tc>
        <w:tc>
          <w:tcPr>
            <w:tcW w:w="1621"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0.0±0.0</w:t>
            </w:r>
          </w:p>
        </w:tc>
        <w:tc>
          <w:tcPr>
            <w:tcW w:w="1646"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0.0±0.0</w:t>
            </w:r>
          </w:p>
        </w:tc>
        <w:tc>
          <w:tcPr>
            <w:tcW w:w="1249"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0.0±0.0</w:t>
            </w:r>
          </w:p>
        </w:tc>
        <w:tc>
          <w:tcPr>
            <w:tcW w:w="122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NS</w:t>
            </w:r>
          </w:p>
        </w:tc>
      </w:tr>
      <w:tr w:rsidR="001A4A56" w:rsidRPr="001A4A56" w:rsidTr="001A4A56">
        <w:trPr>
          <w:trHeight w:val="30"/>
        </w:trPr>
        <w:tc>
          <w:tcPr>
            <w:tcW w:w="1870" w:type="dxa"/>
          </w:tcPr>
          <w:p w:rsidR="001A4A56" w:rsidRPr="001A4A56" w:rsidRDefault="001A4A56" w:rsidP="001A4A56">
            <w:pPr>
              <w:spacing w:before="40" w:after="40" w:line="480" w:lineRule="auto"/>
              <w:jc w:val="center"/>
              <w:rPr>
                <w:rFonts w:ascii="Times New Roman" w:eastAsia="Times New Roman" w:hAnsi="Times New Roman" w:cs="Times New Roman"/>
                <w:i/>
                <w:sz w:val="24"/>
                <w:szCs w:val="24"/>
                <w:lang w:val="en-GB"/>
              </w:rPr>
            </w:pPr>
            <w:r w:rsidRPr="001A4A56">
              <w:rPr>
                <w:rFonts w:ascii="Times New Roman" w:eastAsia="Times New Roman" w:hAnsi="Times New Roman" w:cs="Times New Roman"/>
                <w:i/>
                <w:sz w:val="24"/>
                <w:szCs w:val="24"/>
                <w:lang w:val="en-GB"/>
              </w:rPr>
              <w:t>TM7</w:t>
            </w:r>
          </w:p>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p>
        </w:tc>
        <w:tc>
          <w:tcPr>
            <w:tcW w:w="147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0.003±0.009</w:t>
            </w:r>
          </w:p>
        </w:tc>
        <w:tc>
          <w:tcPr>
            <w:tcW w:w="1621"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0.0±0.0</w:t>
            </w:r>
          </w:p>
        </w:tc>
        <w:tc>
          <w:tcPr>
            <w:tcW w:w="1646"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0.0±0.0</w:t>
            </w:r>
          </w:p>
        </w:tc>
        <w:tc>
          <w:tcPr>
            <w:tcW w:w="1249"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0.0±0.0</w:t>
            </w:r>
          </w:p>
        </w:tc>
        <w:tc>
          <w:tcPr>
            <w:tcW w:w="122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NS</w:t>
            </w:r>
          </w:p>
        </w:tc>
      </w:tr>
      <w:tr w:rsidR="001A4A56" w:rsidRPr="001A4A56" w:rsidTr="001A4A56">
        <w:trPr>
          <w:trHeight w:val="30"/>
        </w:trPr>
        <w:tc>
          <w:tcPr>
            <w:tcW w:w="1870" w:type="dxa"/>
          </w:tcPr>
          <w:p w:rsidR="001A4A56" w:rsidRPr="001A4A56" w:rsidRDefault="001A4A56" w:rsidP="001A4A56">
            <w:pPr>
              <w:spacing w:before="40" w:after="40" w:line="480" w:lineRule="auto"/>
              <w:jc w:val="center"/>
              <w:rPr>
                <w:rFonts w:ascii="Times New Roman" w:eastAsia="Times New Roman" w:hAnsi="Times New Roman" w:cs="Times New Roman"/>
                <w:i/>
                <w:sz w:val="24"/>
                <w:szCs w:val="24"/>
                <w:lang w:val="en-GB"/>
              </w:rPr>
            </w:pPr>
            <w:r w:rsidRPr="001A4A56">
              <w:rPr>
                <w:rFonts w:ascii="Times New Roman" w:eastAsia="Times New Roman" w:hAnsi="Times New Roman" w:cs="Times New Roman"/>
                <w:i/>
                <w:sz w:val="24"/>
                <w:szCs w:val="24"/>
                <w:lang w:val="en-GB"/>
              </w:rPr>
              <w:t>Tenericutes</w:t>
            </w:r>
          </w:p>
          <w:p w:rsidR="001A4A56" w:rsidRPr="001A4A56" w:rsidRDefault="001A4A56" w:rsidP="001A4A56">
            <w:pPr>
              <w:spacing w:before="40" w:after="40" w:line="480" w:lineRule="auto"/>
              <w:jc w:val="center"/>
              <w:rPr>
                <w:rFonts w:ascii="Times New Roman" w:eastAsia="Times New Roman" w:hAnsi="Times New Roman" w:cs="Times New Roman"/>
                <w:i/>
                <w:sz w:val="24"/>
                <w:szCs w:val="24"/>
                <w:lang w:val="en-GB"/>
              </w:rPr>
            </w:pPr>
          </w:p>
        </w:tc>
        <w:tc>
          <w:tcPr>
            <w:tcW w:w="147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0.015±0.06</w:t>
            </w:r>
          </w:p>
        </w:tc>
        <w:tc>
          <w:tcPr>
            <w:tcW w:w="1621"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0.0±0.0</w:t>
            </w:r>
          </w:p>
        </w:tc>
        <w:tc>
          <w:tcPr>
            <w:tcW w:w="1646"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0.0±0.0</w:t>
            </w:r>
          </w:p>
        </w:tc>
        <w:tc>
          <w:tcPr>
            <w:tcW w:w="1249"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0.0±0.0</w:t>
            </w:r>
          </w:p>
        </w:tc>
        <w:tc>
          <w:tcPr>
            <w:tcW w:w="122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NS</w:t>
            </w:r>
          </w:p>
        </w:tc>
      </w:tr>
      <w:tr w:rsidR="001A4A56" w:rsidRPr="001A4A56" w:rsidTr="001A4A56">
        <w:trPr>
          <w:trHeight w:val="30"/>
        </w:trPr>
        <w:tc>
          <w:tcPr>
            <w:tcW w:w="1870"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Unclassified</w:t>
            </w:r>
          </w:p>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bacteria</w:t>
            </w:r>
          </w:p>
        </w:tc>
        <w:tc>
          <w:tcPr>
            <w:tcW w:w="147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1.0±3.0</w:t>
            </w:r>
          </w:p>
        </w:tc>
        <w:tc>
          <w:tcPr>
            <w:tcW w:w="1621"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2.6±2.4</w:t>
            </w:r>
          </w:p>
        </w:tc>
        <w:tc>
          <w:tcPr>
            <w:tcW w:w="1646"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1.0±0.15</w:t>
            </w:r>
          </w:p>
        </w:tc>
        <w:tc>
          <w:tcPr>
            <w:tcW w:w="1249"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0.6±0.5</w:t>
            </w:r>
          </w:p>
        </w:tc>
        <w:tc>
          <w:tcPr>
            <w:tcW w:w="1227" w:type="dxa"/>
          </w:tcPr>
          <w:p w:rsidR="001A4A56" w:rsidRPr="001A4A56" w:rsidRDefault="001A4A56" w:rsidP="001A4A56">
            <w:pPr>
              <w:spacing w:before="40" w:after="40" w:line="480" w:lineRule="auto"/>
              <w:jc w:val="center"/>
              <w:rPr>
                <w:rFonts w:ascii="Times New Roman" w:eastAsia="Times New Roman" w:hAnsi="Times New Roman" w:cs="Times New Roman"/>
                <w:sz w:val="24"/>
                <w:szCs w:val="24"/>
                <w:lang w:val="en-GB"/>
              </w:rPr>
            </w:pPr>
            <w:r w:rsidRPr="001A4A56">
              <w:rPr>
                <w:rFonts w:ascii="Times New Roman" w:eastAsia="Times New Roman" w:hAnsi="Times New Roman" w:cs="Times New Roman"/>
                <w:sz w:val="24"/>
                <w:szCs w:val="24"/>
                <w:lang w:val="en-GB"/>
              </w:rPr>
              <w:t>NS</w:t>
            </w:r>
          </w:p>
        </w:tc>
      </w:tr>
    </w:tbl>
    <w:p w:rsidR="00CE7904" w:rsidRDefault="00CE7904" w:rsidP="00CE7904">
      <w:pPr>
        <w:rPr>
          <w:rFonts w:ascii="Times New Roman" w:eastAsia="Calibri" w:hAnsi="Times New Roman" w:cs="Times New Roman"/>
          <w:b/>
          <w:sz w:val="24"/>
          <w:szCs w:val="24"/>
          <w:lang w:val="en-GB"/>
        </w:rPr>
        <w:sectPr w:rsidR="00CE7904" w:rsidSect="001A4A56">
          <w:footerReference w:type="even" r:id="rId9"/>
          <w:footerReference w:type="default" r:id="rId10"/>
          <w:type w:val="continuous"/>
          <w:pgSz w:w="11906" w:h="16838"/>
          <w:pgMar w:top="1417" w:right="1417" w:bottom="1417" w:left="1417" w:header="0" w:footer="708" w:gutter="0"/>
          <w:cols w:space="708"/>
          <w:docGrid w:linePitch="360"/>
        </w:sectPr>
      </w:pPr>
    </w:p>
    <w:p w:rsidR="001A4A56" w:rsidRPr="00CE7904" w:rsidRDefault="00CC529E" w:rsidP="00CE7904">
      <w:pPr>
        <w:rPr>
          <w:rFonts w:ascii="Times New Roman" w:eastAsia="Calibri" w:hAnsi="Times New Roman" w:cs="Times New Roman"/>
          <w:b/>
          <w:sz w:val="24"/>
          <w:szCs w:val="24"/>
          <w:lang w:val="en-GB"/>
        </w:rPr>
      </w:pPr>
      <w:r w:rsidRPr="008F3953">
        <w:rPr>
          <w:rFonts w:ascii="Times New Roman" w:hAnsi="Times New Roman" w:cs="Times New Roman"/>
          <w:b/>
          <w:sz w:val="24"/>
          <w:szCs w:val="24"/>
        </w:rPr>
        <w:lastRenderedPageBreak/>
        <w:t>Supplementary Table S</w:t>
      </w:r>
      <w:r w:rsidR="005A2961">
        <w:rPr>
          <w:rFonts w:ascii="Times New Roman" w:hAnsi="Times New Roman" w:cs="Times New Roman"/>
          <w:b/>
          <w:sz w:val="24"/>
          <w:szCs w:val="24"/>
        </w:rPr>
        <w:t>6</w:t>
      </w:r>
      <w:r w:rsidR="001A4A56" w:rsidRPr="001A4A56">
        <w:rPr>
          <w:rFonts w:ascii="Times New Roman" w:eastAsia="Calibri" w:hAnsi="Times New Roman" w:cs="Times New Roman"/>
          <w:sz w:val="24"/>
          <w:szCs w:val="24"/>
          <w:lang w:val="en-GB"/>
        </w:rPr>
        <w:t xml:space="preserve"> Relative abundance (%) of different bacterial classes in microbial communities</w:t>
      </w:r>
      <w:r w:rsidR="00043A57">
        <w:rPr>
          <w:rFonts w:ascii="Times New Roman" w:eastAsia="Calibri" w:hAnsi="Times New Roman" w:cs="Times New Roman"/>
          <w:sz w:val="24"/>
          <w:szCs w:val="24"/>
          <w:lang w:val="en-GB"/>
        </w:rPr>
        <w:t xml:space="preserve"> of different samples (mean±SD)</w:t>
      </w:r>
    </w:p>
    <w:tbl>
      <w:tblPr>
        <w:tblW w:w="119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10"/>
        <w:gridCol w:w="1559"/>
        <w:gridCol w:w="1418"/>
        <w:gridCol w:w="1417"/>
        <w:gridCol w:w="1560"/>
        <w:gridCol w:w="1559"/>
      </w:tblGrid>
      <w:tr w:rsidR="001A4A56" w:rsidRPr="001A4A56" w:rsidTr="001A4A56">
        <w:trPr>
          <w:trHeight w:val="557"/>
        </w:trPr>
        <w:tc>
          <w:tcPr>
            <w:tcW w:w="1985" w:type="dxa"/>
            <w:shd w:val="clear" w:color="auto" w:fill="auto"/>
          </w:tcPr>
          <w:p w:rsidR="001A4A56" w:rsidRPr="001A4A56" w:rsidRDefault="001A4A56" w:rsidP="001A4A56">
            <w:pPr>
              <w:spacing w:after="0" w:line="480" w:lineRule="auto"/>
              <w:rPr>
                <w:rFonts w:ascii="Times New Roman" w:eastAsia="Calibri" w:hAnsi="Times New Roman" w:cs="Times New Roman"/>
                <w:b/>
                <w:sz w:val="24"/>
                <w:szCs w:val="24"/>
                <w:lang w:val="en-GB"/>
              </w:rPr>
            </w:pPr>
            <w:r w:rsidRPr="001A4A56">
              <w:rPr>
                <w:rFonts w:ascii="Times New Roman" w:eastAsia="Calibri" w:hAnsi="Times New Roman" w:cs="Times New Roman"/>
                <w:b/>
                <w:sz w:val="24"/>
                <w:szCs w:val="24"/>
                <w:lang w:val="en-GB"/>
              </w:rPr>
              <w:t>Phylum</w:t>
            </w:r>
          </w:p>
        </w:tc>
        <w:tc>
          <w:tcPr>
            <w:tcW w:w="2410" w:type="dxa"/>
            <w:shd w:val="clear" w:color="auto" w:fill="auto"/>
          </w:tcPr>
          <w:p w:rsidR="001A4A56" w:rsidRPr="001A4A56" w:rsidRDefault="001A4A56" w:rsidP="001A4A56">
            <w:pPr>
              <w:spacing w:after="0" w:line="480" w:lineRule="auto"/>
              <w:rPr>
                <w:rFonts w:ascii="Times New Roman" w:eastAsia="Calibri" w:hAnsi="Times New Roman" w:cs="Times New Roman"/>
                <w:b/>
                <w:sz w:val="24"/>
                <w:szCs w:val="24"/>
                <w:lang w:val="en-GB"/>
              </w:rPr>
            </w:pPr>
            <w:r w:rsidRPr="001A4A56">
              <w:rPr>
                <w:rFonts w:ascii="Times New Roman" w:eastAsia="Calibri" w:hAnsi="Times New Roman" w:cs="Times New Roman"/>
                <w:b/>
                <w:sz w:val="24"/>
                <w:szCs w:val="24"/>
                <w:lang w:val="en-GB"/>
              </w:rPr>
              <w:t>Class</w:t>
            </w:r>
          </w:p>
        </w:tc>
        <w:tc>
          <w:tcPr>
            <w:tcW w:w="1559" w:type="dxa"/>
            <w:shd w:val="clear" w:color="auto" w:fill="auto"/>
          </w:tcPr>
          <w:p w:rsidR="001A4A56" w:rsidRPr="001A4A56" w:rsidRDefault="001A4A56" w:rsidP="001A4A56">
            <w:pPr>
              <w:spacing w:after="0" w:line="480" w:lineRule="auto"/>
              <w:rPr>
                <w:rFonts w:ascii="Times New Roman" w:eastAsia="Calibri" w:hAnsi="Times New Roman" w:cs="Times New Roman"/>
                <w:b/>
                <w:sz w:val="24"/>
                <w:szCs w:val="24"/>
                <w:lang w:val="en-GB"/>
              </w:rPr>
            </w:pPr>
            <w:r w:rsidRPr="001A4A56">
              <w:rPr>
                <w:rFonts w:ascii="Times New Roman" w:eastAsia="Calibri" w:hAnsi="Times New Roman" w:cs="Times New Roman"/>
                <w:b/>
                <w:sz w:val="24"/>
                <w:szCs w:val="24"/>
                <w:lang w:val="en-GB"/>
              </w:rPr>
              <w:t>Semen</w:t>
            </w:r>
          </w:p>
        </w:tc>
        <w:tc>
          <w:tcPr>
            <w:tcW w:w="1418" w:type="dxa"/>
            <w:shd w:val="clear" w:color="auto" w:fill="auto"/>
          </w:tcPr>
          <w:p w:rsidR="001A4A56" w:rsidRPr="001A4A56" w:rsidRDefault="001A4A56" w:rsidP="001A4A56">
            <w:pPr>
              <w:spacing w:after="0" w:line="480" w:lineRule="auto"/>
              <w:rPr>
                <w:rFonts w:ascii="Times New Roman" w:eastAsia="Calibri" w:hAnsi="Times New Roman" w:cs="Times New Roman"/>
                <w:b/>
                <w:sz w:val="24"/>
                <w:szCs w:val="24"/>
                <w:lang w:val="en-GB"/>
              </w:rPr>
            </w:pPr>
            <w:r w:rsidRPr="001A4A56">
              <w:rPr>
                <w:rFonts w:ascii="Times New Roman" w:eastAsia="Calibri" w:hAnsi="Times New Roman" w:cs="Times New Roman"/>
                <w:b/>
                <w:sz w:val="24"/>
                <w:szCs w:val="24"/>
                <w:lang w:val="en-GB"/>
              </w:rPr>
              <w:t>Washed sperm</w:t>
            </w:r>
          </w:p>
        </w:tc>
        <w:tc>
          <w:tcPr>
            <w:tcW w:w="1417" w:type="dxa"/>
            <w:shd w:val="clear" w:color="auto" w:fill="auto"/>
          </w:tcPr>
          <w:p w:rsidR="001A4A56" w:rsidRPr="001A4A56" w:rsidRDefault="001A4A56" w:rsidP="001A4A56">
            <w:pPr>
              <w:spacing w:after="0" w:line="480" w:lineRule="auto"/>
              <w:rPr>
                <w:rFonts w:ascii="Times New Roman" w:eastAsia="Calibri" w:hAnsi="Times New Roman" w:cs="Times New Roman"/>
                <w:b/>
                <w:sz w:val="24"/>
                <w:szCs w:val="24"/>
                <w:lang w:val="en-GB"/>
              </w:rPr>
            </w:pPr>
            <w:r w:rsidRPr="001A4A56">
              <w:rPr>
                <w:rFonts w:ascii="Times New Roman" w:eastAsia="Calibri" w:hAnsi="Times New Roman" w:cs="Times New Roman"/>
                <w:b/>
                <w:sz w:val="24"/>
                <w:szCs w:val="24"/>
                <w:lang w:val="en-GB"/>
              </w:rPr>
              <w:t>Incubated sperm</w:t>
            </w:r>
          </w:p>
        </w:tc>
        <w:tc>
          <w:tcPr>
            <w:tcW w:w="1560" w:type="dxa"/>
            <w:shd w:val="clear" w:color="auto" w:fill="auto"/>
          </w:tcPr>
          <w:p w:rsidR="001A4A56" w:rsidRPr="001A4A56" w:rsidRDefault="001A4A56" w:rsidP="001A4A56">
            <w:pPr>
              <w:spacing w:after="0" w:line="480" w:lineRule="auto"/>
              <w:rPr>
                <w:rFonts w:ascii="Times New Roman" w:eastAsia="Calibri" w:hAnsi="Times New Roman" w:cs="Times New Roman"/>
                <w:b/>
                <w:sz w:val="24"/>
                <w:szCs w:val="24"/>
                <w:lang w:val="en-GB"/>
              </w:rPr>
            </w:pPr>
            <w:r w:rsidRPr="001A4A56">
              <w:rPr>
                <w:rFonts w:ascii="Times New Roman" w:eastAsia="Calibri" w:hAnsi="Times New Roman" w:cs="Times New Roman"/>
                <w:b/>
                <w:sz w:val="24"/>
                <w:szCs w:val="24"/>
                <w:lang w:val="en-GB"/>
              </w:rPr>
              <w:t xml:space="preserve">IVF culture media </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b/>
                <w:sz w:val="24"/>
                <w:szCs w:val="24"/>
                <w:lang w:val="en-GB"/>
              </w:rPr>
            </w:pPr>
            <w:r w:rsidRPr="001A4A56">
              <w:rPr>
                <w:rFonts w:ascii="Times New Roman" w:eastAsia="Calibri" w:hAnsi="Times New Roman" w:cs="Times New Roman"/>
                <w:b/>
                <w:sz w:val="24"/>
                <w:szCs w:val="24"/>
                <w:lang w:val="en-GB"/>
              </w:rPr>
              <w:t>P</w:t>
            </w:r>
          </w:p>
        </w:tc>
      </w:tr>
      <w:tr w:rsidR="001A4A56" w:rsidRPr="001A4A56" w:rsidTr="001A4A56">
        <w:trPr>
          <w:trHeight w:val="90"/>
        </w:trPr>
        <w:tc>
          <w:tcPr>
            <w:tcW w:w="1985" w:type="dxa"/>
            <w:vMerge w:val="restart"/>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Firmicutes</w:t>
            </w:r>
          </w:p>
        </w:tc>
        <w:tc>
          <w:tcPr>
            <w:tcW w:w="2410"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Bacilli</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72.9±30</w:t>
            </w:r>
            <w:r w:rsidRPr="001A4A56">
              <w:rPr>
                <w:rFonts w:ascii="Times New Roman" w:eastAsia="Calibri" w:hAnsi="Times New Roman" w:cs="Times New Roman"/>
                <w:sz w:val="24"/>
                <w:szCs w:val="24"/>
                <w:vertAlign w:val="superscript"/>
                <w:lang w:val="en-GB"/>
              </w:rPr>
              <w:t>a,b,c</w:t>
            </w:r>
          </w:p>
        </w:tc>
        <w:tc>
          <w:tcPr>
            <w:tcW w:w="1418"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6.5±6.6</w:t>
            </w:r>
            <w:r w:rsidRPr="001A4A56">
              <w:rPr>
                <w:rFonts w:ascii="Times New Roman" w:eastAsia="Calibri" w:hAnsi="Times New Roman" w:cs="Times New Roman"/>
                <w:sz w:val="24"/>
                <w:szCs w:val="24"/>
                <w:vertAlign w:val="superscript"/>
                <w:lang w:val="en-GB"/>
              </w:rPr>
              <w:t>a</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0.7±0.1</w:t>
            </w:r>
            <w:r w:rsidRPr="001A4A56">
              <w:rPr>
                <w:rFonts w:ascii="Times New Roman" w:eastAsia="Calibri" w:hAnsi="Times New Roman" w:cs="Times New Roman"/>
                <w:sz w:val="24"/>
                <w:szCs w:val="24"/>
                <w:vertAlign w:val="superscript"/>
                <w:lang w:val="en-GB"/>
              </w:rPr>
              <w:t>b</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39±20.6</w:t>
            </w:r>
            <w:r w:rsidRPr="001A4A56">
              <w:rPr>
                <w:rFonts w:ascii="Times New Roman" w:eastAsia="Calibri" w:hAnsi="Times New Roman" w:cs="Times New Roman"/>
                <w:sz w:val="24"/>
                <w:szCs w:val="24"/>
                <w:vertAlign w:val="superscript"/>
                <w:lang w:val="en-GB"/>
              </w:rPr>
              <w:t>c</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vertAlign w:val="superscript"/>
                <w:lang w:val="en-GB"/>
              </w:rPr>
              <w:t>a</w:t>
            </w:r>
            <w:r w:rsidRPr="001A4A56">
              <w:rPr>
                <w:rFonts w:ascii="Times New Roman" w:eastAsia="Calibri" w:hAnsi="Times New Roman" w:cs="Times New Roman"/>
                <w:sz w:val="24"/>
                <w:szCs w:val="24"/>
                <w:lang w:val="en-GB"/>
              </w:rPr>
              <w:t>&lt;0.001</w:t>
            </w:r>
          </w:p>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vertAlign w:val="superscript"/>
                <w:lang w:val="en-GB"/>
              </w:rPr>
              <w:t>b</w:t>
            </w:r>
            <w:r w:rsidRPr="001A4A56">
              <w:rPr>
                <w:rFonts w:ascii="Times New Roman" w:eastAsia="Calibri" w:hAnsi="Times New Roman" w:cs="Times New Roman"/>
                <w:sz w:val="24"/>
                <w:szCs w:val="24"/>
                <w:lang w:val="en-GB"/>
              </w:rPr>
              <w:t>0.028</w:t>
            </w:r>
          </w:p>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vertAlign w:val="superscript"/>
                <w:lang w:val="en-GB"/>
              </w:rPr>
              <w:t>c</w:t>
            </w:r>
            <w:r w:rsidRPr="001A4A56">
              <w:rPr>
                <w:rFonts w:ascii="Times New Roman" w:eastAsia="Calibri" w:hAnsi="Times New Roman" w:cs="Times New Roman"/>
                <w:sz w:val="24"/>
                <w:szCs w:val="24"/>
                <w:lang w:val="en-GB"/>
              </w:rPr>
              <w:t>0.006</w:t>
            </w:r>
          </w:p>
        </w:tc>
      </w:tr>
      <w:tr w:rsidR="001A4A56" w:rsidRPr="001A4A56" w:rsidTr="001A4A56">
        <w:trPr>
          <w:trHeight w:val="90"/>
        </w:trPr>
        <w:tc>
          <w:tcPr>
            <w:tcW w:w="1985"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410"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Clostridia</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6.5±14.3</w:t>
            </w:r>
          </w:p>
        </w:tc>
        <w:tc>
          <w:tcPr>
            <w:tcW w:w="1418"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24.8±26.8</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4.4±1.8</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1.35±1.9</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1A4A56">
        <w:trPr>
          <w:trHeight w:val="90"/>
        </w:trPr>
        <w:tc>
          <w:tcPr>
            <w:tcW w:w="1985"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410"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Erysipelotrichia</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0.09±0.14</w:t>
            </w:r>
          </w:p>
        </w:tc>
        <w:tc>
          <w:tcPr>
            <w:tcW w:w="1418"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0.0±0.0</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0.0±0.0</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1A4A56">
        <w:trPr>
          <w:trHeight w:val="135"/>
        </w:trPr>
        <w:tc>
          <w:tcPr>
            <w:tcW w:w="1985" w:type="dxa"/>
            <w:vMerge w:val="restart"/>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Bacteroidetes</w:t>
            </w:r>
          </w:p>
        </w:tc>
        <w:tc>
          <w:tcPr>
            <w:tcW w:w="2410"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Bacteroidia</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4.1±8.3</w:t>
            </w:r>
            <w:r w:rsidRPr="001A4A56">
              <w:rPr>
                <w:rFonts w:ascii="Times New Roman" w:eastAsia="Calibri" w:hAnsi="Times New Roman" w:cs="Times New Roman"/>
                <w:sz w:val="24"/>
                <w:szCs w:val="24"/>
                <w:vertAlign w:val="superscript"/>
                <w:lang w:val="en-GB"/>
              </w:rPr>
              <w:t>d</w:t>
            </w:r>
          </w:p>
        </w:tc>
        <w:tc>
          <w:tcPr>
            <w:tcW w:w="1418"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13.3±13.7</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22.4±30.2</w:t>
            </w:r>
            <w:r w:rsidRPr="001A4A56">
              <w:rPr>
                <w:rFonts w:ascii="Times New Roman" w:eastAsia="Calibri" w:hAnsi="Times New Roman" w:cs="Times New Roman"/>
                <w:sz w:val="24"/>
                <w:szCs w:val="24"/>
                <w:vertAlign w:val="superscript"/>
                <w:lang w:val="en-GB"/>
              </w:rPr>
              <w:t>d</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0.4±0.8</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vertAlign w:val="superscript"/>
                <w:lang w:val="en-GB"/>
              </w:rPr>
              <w:t>d</w:t>
            </w:r>
            <w:r w:rsidRPr="001A4A56">
              <w:rPr>
                <w:rFonts w:ascii="Times New Roman" w:eastAsia="Calibri" w:hAnsi="Times New Roman" w:cs="Times New Roman"/>
                <w:sz w:val="24"/>
                <w:szCs w:val="24"/>
                <w:lang w:val="en-GB"/>
              </w:rPr>
              <w:t>0.028</w:t>
            </w:r>
          </w:p>
        </w:tc>
      </w:tr>
      <w:tr w:rsidR="001A4A56" w:rsidRPr="001A4A56" w:rsidTr="001A4A56">
        <w:trPr>
          <w:trHeight w:val="135"/>
        </w:trPr>
        <w:tc>
          <w:tcPr>
            <w:tcW w:w="1985"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410"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Flavobacteriia</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0.04±0.08</w:t>
            </w:r>
          </w:p>
        </w:tc>
        <w:tc>
          <w:tcPr>
            <w:tcW w:w="1418"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1.15±24.3</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0.6±0.9</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1A4A56">
        <w:trPr>
          <w:trHeight w:val="45"/>
        </w:trPr>
        <w:tc>
          <w:tcPr>
            <w:tcW w:w="1985" w:type="dxa"/>
            <w:vMerge w:val="restart"/>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Proteobacteria</w:t>
            </w:r>
          </w:p>
        </w:tc>
        <w:tc>
          <w:tcPr>
            <w:tcW w:w="2410"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Alphaproteobacteria</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8.5±15</w:t>
            </w:r>
            <w:r w:rsidRPr="001A4A56">
              <w:rPr>
                <w:rFonts w:ascii="Times New Roman" w:eastAsia="Calibri" w:hAnsi="Times New Roman" w:cs="Times New Roman"/>
                <w:sz w:val="24"/>
                <w:szCs w:val="24"/>
                <w:vertAlign w:val="superscript"/>
                <w:lang w:val="en-GB"/>
              </w:rPr>
              <w:t>e</w:t>
            </w:r>
          </w:p>
        </w:tc>
        <w:tc>
          <w:tcPr>
            <w:tcW w:w="1418"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21.8±24.3</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45.7±34</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vertAlign w:val="superscript"/>
                <w:lang w:val="en-GB"/>
              </w:rPr>
            </w:pPr>
            <w:r w:rsidRPr="001A4A56">
              <w:rPr>
                <w:rFonts w:ascii="Times New Roman" w:eastAsia="Calibri" w:hAnsi="Times New Roman" w:cs="Times New Roman"/>
                <w:sz w:val="24"/>
                <w:szCs w:val="24"/>
                <w:lang w:val="en-GB"/>
              </w:rPr>
              <w:t>40.8±14.8</w:t>
            </w:r>
            <w:r w:rsidRPr="001A4A56">
              <w:rPr>
                <w:rFonts w:ascii="Times New Roman" w:eastAsia="Calibri" w:hAnsi="Times New Roman" w:cs="Times New Roman"/>
                <w:sz w:val="24"/>
                <w:szCs w:val="24"/>
                <w:vertAlign w:val="superscript"/>
                <w:lang w:val="en-GB"/>
              </w:rPr>
              <w:t>e</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vertAlign w:val="superscript"/>
                <w:lang w:val="en-GB"/>
              </w:rPr>
              <w:t>e</w:t>
            </w:r>
            <w:r w:rsidRPr="001A4A56">
              <w:rPr>
                <w:rFonts w:ascii="Times New Roman" w:eastAsia="Calibri" w:hAnsi="Times New Roman" w:cs="Times New Roman"/>
                <w:sz w:val="24"/>
                <w:szCs w:val="24"/>
                <w:lang w:val="en-GB"/>
              </w:rPr>
              <w:t>0.011</w:t>
            </w:r>
          </w:p>
        </w:tc>
      </w:tr>
      <w:tr w:rsidR="001A4A56" w:rsidRPr="001A4A56" w:rsidTr="001A4A56">
        <w:trPr>
          <w:trHeight w:val="45"/>
        </w:trPr>
        <w:tc>
          <w:tcPr>
            <w:tcW w:w="1985" w:type="dxa"/>
            <w:vMerge/>
            <w:shd w:val="clear" w:color="auto" w:fill="auto"/>
          </w:tcPr>
          <w:p w:rsidR="001A4A56" w:rsidRPr="001A4A56" w:rsidRDefault="001A4A56" w:rsidP="001A4A56">
            <w:pPr>
              <w:spacing w:after="0" w:line="480" w:lineRule="auto"/>
              <w:rPr>
                <w:rFonts w:ascii="Times New Roman" w:eastAsia="Calibri" w:hAnsi="Times New Roman" w:cs="Times New Roman"/>
                <w:sz w:val="24"/>
                <w:szCs w:val="24"/>
                <w:lang w:val="en-GB"/>
              </w:rPr>
            </w:pPr>
          </w:p>
        </w:tc>
        <w:tc>
          <w:tcPr>
            <w:tcW w:w="2410"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Betaproteobacteria</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0.14±0.2</w:t>
            </w:r>
            <w:r w:rsidRPr="001A4A56">
              <w:rPr>
                <w:rFonts w:ascii="Times New Roman" w:eastAsia="Calibri" w:hAnsi="Times New Roman" w:cs="Times New Roman"/>
                <w:sz w:val="24"/>
                <w:szCs w:val="24"/>
                <w:vertAlign w:val="superscript"/>
                <w:lang w:val="en-GB"/>
              </w:rPr>
              <w:t>f,g</w:t>
            </w:r>
          </w:p>
        </w:tc>
        <w:tc>
          <w:tcPr>
            <w:tcW w:w="1418"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7.3±13.1</w:t>
            </w:r>
            <w:r w:rsidRPr="001A4A56">
              <w:rPr>
                <w:rFonts w:ascii="Times New Roman" w:eastAsia="Calibri" w:hAnsi="Times New Roman" w:cs="Times New Roman"/>
                <w:sz w:val="24"/>
                <w:szCs w:val="24"/>
                <w:vertAlign w:val="superscript"/>
                <w:lang w:val="en-GB"/>
              </w:rPr>
              <w:t>f</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2.0±1.6</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1.8±1.1</w:t>
            </w:r>
            <w:r w:rsidRPr="001A4A56">
              <w:rPr>
                <w:rFonts w:ascii="Times New Roman" w:eastAsia="Calibri" w:hAnsi="Times New Roman" w:cs="Times New Roman"/>
                <w:sz w:val="24"/>
                <w:szCs w:val="24"/>
                <w:vertAlign w:val="superscript"/>
                <w:lang w:val="en-GB"/>
              </w:rPr>
              <w:t>g</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vertAlign w:val="superscript"/>
                <w:lang w:val="en-GB"/>
              </w:rPr>
              <w:t>f</w:t>
            </w:r>
            <w:r w:rsidRPr="001A4A56">
              <w:rPr>
                <w:rFonts w:ascii="Times New Roman" w:eastAsia="Calibri" w:hAnsi="Times New Roman" w:cs="Times New Roman"/>
                <w:sz w:val="24"/>
                <w:szCs w:val="24"/>
                <w:lang w:val="en-GB"/>
              </w:rPr>
              <w:t>0.027</w:t>
            </w:r>
          </w:p>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vertAlign w:val="superscript"/>
                <w:lang w:val="en-GB"/>
              </w:rPr>
              <w:t>g</w:t>
            </w:r>
            <w:r w:rsidRPr="001A4A56">
              <w:rPr>
                <w:rFonts w:ascii="Times New Roman" w:eastAsia="Calibri" w:hAnsi="Times New Roman" w:cs="Times New Roman"/>
                <w:sz w:val="24"/>
                <w:szCs w:val="24"/>
                <w:lang w:val="en-GB"/>
              </w:rPr>
              <w:t>0.003</w:t>
            </w:r>
          </w:p>
        </w:tc>
      </w:tr>
      <w:tr w:rsidR="001A4A56" w:rsidRPr="001A4A56" w:rsidTr="001A4A56">
        <w:trPr>
          <w:trHeight w:val="45"/>
        </w:trPr>
        <w:tc>
          <w:tcPr>
            <w:tcW w:w="1985" w:type="dxa"/>
            <w:vMerge/>
            <w:shd w:val="clear" w:color="auto" w:fill="auto"/>
          </w:tcPr>
          <w:p w:rsidR="001A4A56" w:rsidRPr="001A4A56" w:rsidRDefault="001A4A56" w:rsidP="001A4A56">
            <w:pPr>
              <w:spacing w:after="0" w:line="480" w:lineRule="auto"/>
              <w:rPr>
                <w:rFonts w:ascii="Times New Roman" w:eastAsia="Calibri" w:hAnsi="Times New Roman" w:cs="Times New Roman"/>
                <w:sz w:val="24"/>
                <w:szCs w:val="24"/>
                <w:lang w:val="en-GB"/>
              </w:rPr>
            </w:pPr>
          </w:p>
        </w:tc>
        <w:tc>
          <w:tcPr>
            <w:tcW w:w="2410"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Deltaproteobacteria</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0.006±0.02</w:t>
            </w:r>
          </w:p>
        </w:tc>
        <w:tc>
          <w:tcPr>
            <w:tcW w:w="1418"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0.0±0.0</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0.2±0.3</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1A4A56">
        <w:trPr>
          <w:trHeight w:val="45"/>
        </w:trPr>
        <w:tc>
          <w:tcPr>
            <w:tcW w:w="1985" w:type="dxa"/>
            <w:vMerge/>
            <w:shd w:val="clear" w:color="auto" w:fill="auto"/>
          </w:tcPr>
          <w:p w:rsidR="001A4A56" w:rsidRPr="001A4A56" w:rsidRDefault="001A4A56" w:rsidP="001A4A56">
            <w:pPr>
              <w:spacing w:after="0" w:line="480" w:lineRule="auto"/>
              <w:rPr>
                <w:rFonts w:ascii="Times New Roman" w:eastAsia="Calibri" w:hAnsi="Times New Roman" w:cs="Times New Roman"/>
                <w:sz w:val="24"/>
                <w:szCs w:val="24"/>
                <w:lang w:val="en-GB"/>
              </w:rPr>
            </w:pPr>
          </w:p>
        </w:tc>
        <w:tc>
          <w:tcPr>
            <w:tcW w:w="2410"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Gammaproteobacteria</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0.5±0.5</w:t>
            </w:r>
            <w:r w:rsidRPr="001A4A56">
              <w:rPr>
                <w:rFonts w:ascii="Times New Roman" w:eastAsia="Calibri" w:hAnsi="Times New Roman" w:cs="Times New Roman"/>
                <w:sz w:val="24"/>
                <w:szCs w:val="24"/>
                <w:vertAlign w:val="superscript"/>
                <w:lang w:val="en-GB"/>
              </w:rPr>
              <w:t>h</w:t>
            </w:r>
          </w:p>
        </w:tc>
        <w:tc>
          <w:tcPr>
            <w:tcW w:w="1418"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5.3±10</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1.4±1.2</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5.1±1.0</w:t>
            </w:r>
            <w:r w:rsidRPr="001A4A56">
              <w:rPr>
                <w:rFonts w:ascii="Times New Roman" w:eastAsia="Calibri" w:hAnsi="Times New Roman" w:cs="Times New Roman"/>
                <w:sz w:val="24"/>
                <w:szCs w:val="24"/>
                <w:vertAlign w:val="superscript"/>
                <w:lang w:val="en-GB"/>
              </w:rPr>
              <w:t>h</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vertAlign w:val="superscript"/>
                <w:lang w:val="en-GB"/>
              </w:rPr>
              <w:t>h</w:t>
            </w:r>
            <w:r w:rsidRPr="001A4A56">
              <w:rPr>
                <w:rFonts w:ascii="Times New Roman" w:eastAsia="Calibri" w:hAnsi="Times New Roman" w:cs="Times New Roman"/>
                <w:sz w:val="24"/>
                <w:szCs w:val="24"/>
                <w:lang w:val="en-GB"/>
              </w:rPr>
              <w:t>0.003</w:t>
            </w:r>
          </w:p>
        </w:tc>
      </w:tr>
      <w:tr w:rsidR="001A4A56" w:rsidRPr="001A4A56" w:rsidTr="001A4A56">
        <w:trPr>
          <w:trHeight w:val="45"/>
        </w:trPr>
        <w:tc>
          <w:tcPr>
            <w:tcW w:w="1985" w:type="dxa"/>
            <w:vMerge/>
            <w:shd w:val="clear" w:color="auto" w:fill="auto"/>
          </w:tcPr>
          <w:p w:rsidR="001A4A56" w:rsidRPr="001A4A56" w:rsidRDefault="001A4A56" w:rsidP="001A4A56">
            <w:pPr>
              <w:spacing w:after="0" w:line="480" w:lineRule="auto"/>
              <w:rPr>
                <w:rFonts w:ascii="Times New Roman" w:eastAsia="Calibri" w:hAnsi="Times New Roman" w:cs="Times New Roman"/>
                <w:sz w:val="24"/>
                <w:szCs w:val="24"/>
                <w:lang w:val="en-GB"/>
              </w:rPr>
            </w:pPr>
          </w:p>
        </w:tc>
        <w:tc>
          <w:tcPr>
            <w:tcW w:w="2410"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Epsilonproteobacteria</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0.6±1.5</w:t>
            </w:r>
          </w:p>
        </w:tc>
        <w:tc>
          <w:tcPr>
            <w:tcW w:w="1418"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3.75±4.7</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2.3±3.2</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1A4A56">
        <w:trPr>
          <w:trHeight w:val="45"/>
        </w:trPr>
        <w:tc>
          <w:tcPr>
            <w:tcW w:w="1985" w:type="dxa"/>
            <w:vMerge/>
            <w:shd w:val="clear" w:color="auto" w:fill="auto"/>
          </w:tcPr>
          <w:p w:rsidR="001A4A56" w:rsidRPr="001A4A56" w:rsidRDefault="001A4A56" w:rsidP="001A4A56">
            <w:pPr>
              <w:spacing w:after="0" w:line="480" w:lineRule="auto"/>
              <w:rPr>
                <w:rFonts w:ascii="Times New Roman" w:eastAsia="Calibri" w:hAnsi="Times New Roman" w:cs="Times New Roman"/>
                <w:sz w:val="24"/>
                <w:szCs w:val="24"/>
                <w:lang w:val="en-GB"/>
              </w:rPr>
            </w:pPr>
          </w:p>
        </w:tc>
        <w:tc>
          <w:tcPr>
            <w:tcW w:w="2410"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Sphingobacteria</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1.6±3.3</w:t>
            </w:r>
          </w:p>
        </w:tc>
        <w:tc>
          <w:tcPr>
            <w:tcW w:w="1418"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3.5±4.0</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0.5±0.7</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5.0±2.5</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1A4A56">
        <w:tc>
          <w:tcPr>
            <w:tcW w:w="1985"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Actinobacteria</w:t>
            </w:r>
          </w:p>
        </w:tc>
        <w:tc>
          <w:tcPr>
            <w:tcW w:w="2410"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Actinobacteria</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2.8±3.0</w:t>
            </w:r>
          </w:p>
        </w:tc>
        <w:tc>
          <w:tcPr>
            <w:tcW w:w="1418"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4.9±2.9</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14.4±9.6</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4.4±3.7</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1A4A56">
        <w:tc>
          <w:tcPr>
            <w:tcW w:w="1985"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Acidobacteria</w:t>
            </w:r>
          </w:p>
        </w:tc>
        <w:tc>
          <w:tcPr>
            <w:tcW w:w="2410"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Acidobacteria Gp 4</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0.002±0.01</w:t>
            </w:r>
          </w:p>
        </w:tc>
        <w:tc>
          <w:tcPr>
            <w:tcW w:w="1418"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0.0±30</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0.0±0.0</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1A4A56">
        <w:tc>
          <w:tcPr>
            <w:tcW w:w="1985"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Fusobacteria</w:t>
            </w:r>
          </w:p>
        </w:tc>
        <w:tc>
          <w:tcPr>
            <w:tcW w:w="2410"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Fusobacteria</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0.03±0.1</w:t>
            </w:r>
          </w:p>
        </w:tc>
        <w:tc>
          <w:tcPr>
            <w:tcW w:w="1418"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sz w:val="24"/>
                <w:szCs w:val="24"/>
                <w:lang w:val="en-GB"/>
              </w:rPr>
              <w:t>0.01±0.03</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sz w:val="24"/>
                <w:szCs w:val="24"/>
                <w:lang w:val="en-GB"/>
              </w:rPr>
              <w:t>0.0±0.0</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sz w:val="24"/>
                <w:szCs w:val="24"/>
                <w:lang w:val="en-GB"/>
              </w:rPr>
              <w:t>0.0±0.0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1A4A56">
        <w:trPr>
          <w:trHeight w:val="39"/>
        </w:trPr>
        <w:tc>
          <w:tcPr>
            <w:tcW w:w="1985"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Deinococcus-Thermus</w:t>
            </w:r>
          </w:p>
        </w:tc>
        <w:tc>
          <w:tcPr>
            <w:tcW w:w="2410"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Deinococci</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0.007±0.01</w:t>
            </w:r>
          </w:p>
        </w:tc>
        <w:tc>
          <w:tcPr>
            <w:tcW w:w="1418"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sz w:val="24"/>
                <w:szCs w:val="24"/>
                <w:lang w:val="en-GB"/>
              </w:rPr>
              <w:t>0.36±0.8</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sz w:val="24"/>
                <w:szCs w:val="24"/>
                <w:lang w:val="en-GB"/>
              </w:rPr>
              <w:t>0.6±0.8</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sz w:val="24"/>
                <w:szCs w:val="24"/>
                <w:lang w:val="en-GB"/>
              </w:rPr>
              <w:t>0.2±0.25</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1A4A56">
        <w:trPr>
          <w:trHeight w:val="33"/>
        </w:trPr>
        <w:tc>
          <w:tcPr>
            <w:tcW w:w="1985"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Verrucomicrobia</w:t>
            </w:r>
          </w:p>
        </w:tc>
        <w:tc>
          <w:tcPr>
            <w:tcW w:w="2410"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Verrucomicrobia</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0.0±0.0</w:t>
            </w:r>
          </w:p>
        </w:tc>
        <w:tc>
          <w:tcPr>
            <w:tcW w:w="1418"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sz w:val="24"/>
                <w:szCs w:val="24"/>
                <w:lang w:val="en-GB"/>
              </w:rPr>
              <w:t>0.0±0.0</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sz w:val="24"/>
                <w:szCs w:val="24"/>
                <w:lang w:val="en-GB"/>
              </w:rPr>
              <w:t>0.0±0.0</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sz w:val="24"/>
                <w:szCs w:val="24"/>
                <w:lang w:val="en-GB"/>
              </w:rPr>
              <w:t>0.005±0.1</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1A4A56">
        <w:trPr>
          <w:trHeight w:val="33"/>
        </w:trPr>
        <w:tc>
          <w:tcPr>
            <w:tcW w:w="1985"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Chloroflexi</w:t>
            </w:r>
          </w:p>
        </w:tc>
        <w:tc>
          <w:tcPr>
            <w:tcW w:w="2410"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Chloroflexia</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0.002±0.008</w:t>
            </w:r>
          </w:p>
        </w:tc>
        <w:tc>
          <w:tcPr>
            <w:tcW w:w="1418"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sz w:val="24"/>
                <w:szCs w:val="24"/>
                <w:lang w:val="en-GB"/>
              </w:rPr>
              <w:t>0.0±0.0</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sz w:val="24"/>
                <w:szCs w:val="24"/>
                <w:lang w:val="en-GB"/>
              </w:rPr>
              <w:t>0.0±0.0</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sz w:val="24"/>
                <w:szCs w:val="24"/>
                <w:lang w:val="en-GB"/>
              </w:rPr>
              <w:t>0.0±0.0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1A4A56">
        <w:trPr>
          <w:trHeight w:val="33"/>
        </w:trPr>
        <w:tc>
          <w:tcPr>
            <w:tcW w:w="1985"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Synergistetes</w:t>
            </w:r>
          </w:p>
        </w:tc>
        <w:tc>
          <w:tcPr>
            <w:tcW w:w="2410"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Synergistia</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0.006±0.02</w:t>
            </w:r>
          </w:p>
        </w:tc>
        <w:tc>
          <w:tcPr>
            <w:tcW w:w="1418"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0.0±0.0</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sz w:val="24"/>
                <w:szCs w:val="24"/>
                <w:lang w:val="en-GB"/>
              </w:rPr>
              <w:t>0.0±0.0</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sz w:val="24"/>
                <w:szCs w:val="24"/>
                <w:lang w:val="en-GB"/>
              </w:rPr>
              <w:t>0.0±0.0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1A4A56">
        <w:trPr>
          <w:trHeight w:val="33"/>
        </w:trPr>
        <w:tc>
          <w:tcPr>
            <w:tcW w:w="1985"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Cyanobacteria</w:t>
            </w:r>
          </w:p>
        </w:tc>
        <w:tc>
          <w:tcPr>
            <w:tcW w:w="2410"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Cyanobacteria</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0.03±0.06</w:t>
            </w:r>
          </w:p>
        </w:tc>
        <w:tc>
          <w:tcPr>
            <w:tcW w:w="1418"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0.0±0.0</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sz w:val="24"/>
                <w:szCs w:val="24"/>
                <w:lang w:val="en-GB"/>
              </w:rPr>
              <w:t>2.1±3.0</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sz w:val="24"/>
                <w:szCs w:val="24"/>
                <w:lang w:val="en-GB"/>
              </w:rPr>
              <w:t>0.05±0.1</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1A4A56">
        <w:trPr>
          <w:trHeight w:val="33"/>
        </w:trPr>
        <w:tc>
          <w:tcPr>
            <w:tcW w:w="1985"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Candidate</w:t>
            </w:r>
          </w:p>
        </w:tc>
        <w:tc>
          <w:tcPr>
            <w:tcW w:w="2410"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TM7 genera Incertae</w:t>
            </w:r>
          </w:p>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Sedis</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0.002±0.002</w:t>
            </w:r>
          </w:p>
        </w:tc>
        <w:tc>
          <w:tcPr>
            <w:tcW w:w="1418"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0.0±0.0</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0.0±0.0</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1A4A56">
        <w:trPr>
          <w:trHeight w:val="33"/>
        </w:trPr>
        <w:tc>
          <w:tcPr>
            <w:tcW w:w="1985"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Tenericutes</w:t>
            </w:r>
          </w:p>
        </w:tc>
        <w:tc>
          <w:tcPr>
            <w:tcW w:w="2410"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Mollicutes</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0.015±0.06</w:t>
            </w:r>
          </w:p>
        </w:tc>
        <w:tc>
          <w:tcPr>
            <w:tcW w:w="1418"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0.0±0.0</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0.0±0.0</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1A4A56">
        <w:trPr>
          <w:trHeight w:val="135"/>
        </w:trPr>
        <w:tc>
          <w:tcPr>
            <w:tcW w:w="1985"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Spirochaetes</w:t>
            </w:r>
          </w:p>
        </w:tc>
        <w:tc>
          <w:tcPr>
            <w:tcW w:w="2410"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Spirochaetia</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0.0±0.0</w:t>
            </w:r>
          </w:p>
        </w:tc>
        <w:tc>
          <w:tcPr>
            <w:tcW w:w="1418"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0.007±0.01</w:t>
            </w:r>
          </w:p>
        </w:tc>
        <w:tc>
          <w:tcPr>
            <w:tcW w:w="1417" w:type="dxa"/>
            <w:shd w:val="clear" w:color="auto" w:fill="auto"/>
          </w:tcPr>
          <w:p w:rsidR="001A4A56" w:rsidRPr="001A4A56" w:rsidRDefault="001A4A56" w:rsidP="001A4A56">
            <w:pPr>
              <w:spacing w:line="480" w:lineRule="auto"/>
              <w:jc w:val="center"/>
              <w:rPr>
                <w:rFonts w:ascii="Calibri" w:eastAsia="Times New Roman" w:hAnsi="Calibri" w:cs="Times New Roman"/>
                <w:lang w:val="en-GB"/>
              </w:rPr>
            </w:pPr>
            <w:r w:rsidRPr="001A4A56">
              <w:rPr>
                <w:rFonts w:ascii="Times New Roman" w:eastAsia="Calibri" w:hAnsi="Times New Roman" w:cs="Times New Roman"/>
                <w:sz w:val="24"/>
                <w:szCs w:val="24"/>
                <w:lang w:val="en-GB"/>
              </w:rPr>
              <w:t>0.0±0.0</w:t>
            </w:r>
          </w:p>
        </w:tc>
        <w:tc>
          <w:tcPr>
            <w:tcW w:w="1560" w:type="dxa"/>
            <w:shd w:val="clear" w:color="auto" w:fill="auto"/>
          </w:tcPr>
          <w:p w:rsidR="001A4A56" w:rsidRPr="001A4A56" w:rsidRDefault="001A4A56" w:rsidP="001A4A56">
            <w:pPr>
              <w:spacing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0.0±0.0</w:t>
            </w:r>
          </w:p>
        </w:tc>
        <w:tc>
          <w:tcPr>
            <w:tcW w:w="1559" w:type="dxa"/>
            <w:shd w:val="clear" w:color="auto" w:fill="auto"/>
          </w:tcPr>
          <w:p w:rsidR="001A4A56" w:rsidRPr="001A4A56" w:rsidRDefault="001A4A56" w:rsidP="001A4A56">
            <w:pPr>
              <w:spacing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1A4A56">
        <w:trPr>
          <w:trHeight w:val="135"/>
        </w:trPr>
        <w:tc>
          <w:tcPr>
            <w:tcW w:w="1985"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lastRenderedPageBreak/>
              <w:t>Unclassified</w:t>
            </w:r>
          </w:p>
        </w:tc>
        <w:tc>
          <w:tcPr>
            <w:tcW w:w="2410"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Unclassified</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1.6±5.4</w:t>
            </w:r>
          </w:p>
        </w:tc>
        <w:tc>
          <w:tcPr>
            <w:tcW w:w="1418"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1.0±0.1</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1.0±0.1</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0.97±0.5</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bl>
    <w:p w:rsidR="001A4A56" w:rsidRPr="001A4A56" w:rsidRDefault="001A4A56" w:rsidP="001A4A56">
      <w:pPr>
        <w:spacing w:before="20" w:after="20" w:line="480" w:lineRule="auto"/>
        <w:rPr>
          <w:rFonts w:ascii="Times New Roman" w:eastAsia="Times New Roman" w:hAnsi="Times New Roman" w:cs="Times New Roman"/>
          <w:b/>
          <w:sz w:val="24"/>
          <w:szCs w:val="24"/>
          <w:lang w:val="en-GB"/>
        </w:rPr>
      </w:pPr>
    </w:p>
    <w:p w:rsidR="001A4A56" w:rsidRPr="00984237" w:rsidRDefault="001A4A56" w:rsidP="00984237">
      <w:pP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br w:type="page"/>
      </w:r>
      <w:r w:rsidR="00CC529E" w:rsidRPr="008F3953">
        <w:rPr>
          <w:rFonts w:ascii="Times New Roman" w:hAnsi="Times New Roman" w:cs="Times New Roman"/>
          <w:b/>
          <w:sz w:val="24"/>
          <w:szCs w:val="24"/>
        </w:rPr>
        <w:lastRenderedPageBreak/>
        <w:t>Supplementary Table S</w:t>
      </w:r>
      <w:r w:rsidR="005A2961">
        <w:rPr>
          <w:rFonts w:ascii="Times New Roman" w:hAnsi="Times New Roman" w:cs="Times New Roman"/>
          <w:b/>
          <w:sz w:val="24"/>
          <w:szCs w:val="24"/>
        </w:rPr>
        <w:t>7</w:t>
      </w:r>
      <w:r w:rsidRPr="001A4A56">
        <w:rPr>
          <w:rFonts w:ascii="Times New Roman" w:eastAsia="Calibri" w:hAnsi="Times New Roman" w:cs="Times New Roman"/>
          <w:sz w:val="24"/>
          <w:szCs w:val="24"/>
          <w:lang w:val="en-GB"/>
        </w:rPr>
        <w:t xml:space="preserve"> Relative abundance (%) of most frequent bacterial genera of microbial communities</w:t>
      </w:r>
      <w:r w:rsidR="00043A57">
        <w:rPr>
          <w:rFonts w:ascii="Times New Roman" w:eastAsia="Calibri" w:hAnsi="Times New Roman" w:cs="Times New Roman"/>
          <w:sz w:val="24"/>
          <w:szCs w:val="24"/>
          <w:lang w:val="en-GB"/>
        </w:rPr>
        <w:t xml:space="preserve"> of different samples (mean±SD)</w:t>
      </w:r>
    </w:p>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976"/>
        <w:gridCol w:w="1560"/>
        <w:gridCol w:w="1417"/>
        <w:gridCol w:w="1276"/>
        <w:gridCol w:w="1559"/>
        <w:gridCol w:w="1559"/>
      </w:tblGrid>
      <w:tr w:rsidR="001A4A56" w:rsidRPr="001A4A56" w:rsidTr="00361EF6">
        <w:trPr>
          <w:trHeight w:val="557"/>
        </w:trPr>
        <w:tc>
          <w:tcPr>
            <w:tcW w:w="1668" w:type="dxa"/>
            <w:shd w:val="clear" w:color="auto" w:fill="auto"/>
          </w:tcPr>
          <w:p w:rsidR="001A4A56" w:rsidRPr="001A4A56" w:rsidRDefault="001A4A56" w:rsidP="001A4A56">
            <w:pPr>
              <w:spacing w:after="0" w:line="480" w:lineRule="auto"/>
              <w:rPr>
                <w:rFonts w:ascii="Times New Roman" w:eastAsia="Calibri" w:hAnsi="Times New Roman" w:cs="Times New Roman"/>
                <w:b/>
                <w:sz w:val="24"/>
                <w:szCs w:val="24"/>
                <w:lang w:val="en-GB"/>
              </w:rPr>
            </w:pPr>
            <w:r w:rsidRPr="001A4A56">
              <w:rPr>
                <w:rFonts w:ascii="Times New Roman" w:eastAsia="Calibri" w:hAnsi="Times New Roman" w:cs="Times New Roman"/>
                <w:b/>
                <w:sz w:val="24"/>
                <w:szCs w:val="24"/>
                <w:lang w:val="en-GB"/>
              </w:rPr>
              <w:t>Class</w:t>
            </w:r>
          </w:p>
        </w:tc>
        <w:tc>
          <w:tcPr>
            <w:tcW w:w="2976" w:type="dxa"/>
            <w:shd w:val="clear" w:color="auto" w:fill="auto"/>
          </w:tcPr>
          <w:p w:rsidR="001A4A56" w:rsidRPr="001A4A56" w:rsidRDefault="001A4A56" w:rsidP="001A4A56">
            <w:pPr>
              <w:spacing w:after="0" w:line="480" w:lineRule="auto"/>
              <w:rPr>
                <w:rFonts w:ascii="Times New Roman" w:eastAsia="Calibri" w:hAnsi="Times New Roman" w:cs="Times New Roman"/>
                <w:b/>
                <w:sz w:val="24"/>
                <w:szCs w:val="24"/>
                <w:lang w:val="en-GB"/>
              </w:rPr>
            </w:pPr>
            <w:r w:rsidRPr="001A4A56">
              <w:rPr>
                <w:rFonts w:ascii="Times New Roman" w:eastAsia="Calibri" w:hAnsi="Times New Roman" w:cs="Times New Roman"/>
                <w:b/>
                <w:sz w:val="24"/>
                <w:szCs w:val="24"/>
                <w:lang w:val="en-GB"/>
              </w:rPr>
              <w:t>Genus</w:t>
            </w:r>
          </w:p>
        </w:tc>
        <w:tc>
          <w:tcPr>
            <w:tcW w:w="1560" w:type="dxa"/>
            <w:shd w:val="clear" w:color="auto" w:fill="auto"/>
          </w:tcPr>
          <w:p w:rsidR="001A4A56" w:rsidRPr="001A4A56" w:rsidRDefault="001A4A56" w:rsidP="001A4A56">
            <w:pPr>
              <w:spacing w:after="0" w:line="480" w:lineRule="auto"/>
              <w:rPr>
                <w:rFonts w:ascii="Times New Roman" w:eastAsia="Calibri" w:hAnsi="Times New Roman" w:cs="Times New Roman"/>
                <w:b/>
                <w:sz w:val="24"/>
                <w:szCs w:val="24"/>
                <w:lang w:val="en-GB"/>
              </w:rPr>
            </w:pPr>
            <w:r w:rsidRPr="001A4A56">
              <w:rPr>
                <w:rFonts w:ascii="Times New Roman" w:eastAsia="Calibri" w:hAnsi="Times New Roman" w:cs="Times New Roman"/>
                <w:b/>
                <w:sz w:val="24"/>
                <w:szCs w:val="24"/>
                <w:lang w:val="en-GB"/>
              </w:rPr>
              <w:t>Semen</w:t>
            </w:r>
          </w:p>
        </w:tc>
        <w:tc>
          <w:tcPr>
            <w:tcW w:w="1417" w:type="dxa"/>
            <w:shd w:val="clear" w:color="auto" w:fill="auto"/>
          </w:tcPr>
          <w:p w:rsidR="001A4A56" w:rsidRPr="001A4A56" w:rsidRDefault="001A4A56" w:rsidP="001A4A56">
            <w:pPr>
              <w:spacing w:after="0" w:line="480" w:lineRule="auto"/>
              <w:rPr>
                <w:rFonts w:ascii="Times New Roman" w:eastAsia="Calibri" w:hAnsi="Times New Roman" w:cs="Times New Roman"/>
                <w:b/>
                <w:sz w:val="24"/>
                <w:szCs w:val="24"/>
                <w:lang w:val="en-GB"/>
              </w:rPr>
            </w:pPr>
            <w:r w:rsidRPr="001A4A56">
              <w:rPr>
                <w:rFonts w:ascii="Times New Roman" w:eastAsia="Calibri" w:hAnsi="Times New Roman" w:cs="Times New Roman"/>
                <w:b/>
                <w:sz w:val="24"/>
                <w:szCs w:val="24"/>
                <w:lang w:val="en-GB"/>
              </w:rPr>
              <w:t>Washed sperm</w:t>
            </w:r>
          </w:p>
        </w:tc>
        <w:tc>
          <w:tcPr>
            <w:tcW w:w="1276" w:type="dxa"/>
            <w:shd w:val="clear" w:color="auto" w:fill="auto"/>
          </w:tcPr>
          <w:p w:rsidR="001A4A56" w:rsidRPr="001A4A56" w:rsidRDefault="001A4A56" w:rsidP="001A4A56">
            <w:pPr>
              <w:spacing w:after="0" w:line="480" w:lineRule="auto"/>
              <w:rPr>
                <w:rFonts w:ascii="Times New Roman" w:eastAsia="Calibri" w:hAnsi="Times New Roman" w:cs="Times New Roman"/>
                <w:b/>
                <w:sz w:val="24"/>
                <w:szCs w:val="24"/>
                <w:lang w:val="en-GB"/>
              </w:rPr>
            </w:pPr>
            <w:r w:rsidRPr="001A4A56">
              <w:rPr>
                <w:rFonts w:ascii="Times New Roman" w:eastAsia="Calibri" w:hAnsi="Times New Roman" w:cs="Times New Roman"/>
                <w:b/>
                <w:sz w:val="24"/>
                <w:szCs w:val="24"/>
                <w:lang w:val="en-GB"/>
              </w:rPr>
              <w:t>Incubated sperm</w:t>
            </w:r>
          </w:p>
        </w:tc>
        <w:tc>
          <w:tcPr>
            <w:tcW w:w="1559" w:type="dxa"/>
            <w:shd w:val="clear" w:color="auto" w:fill="auto"/>
          </w:tcPr>
          <w:p w:rsidR="001A4A56" w:rsidRPr="001A4A56" w:rsidRDefault="001A4A56" w:rsidP="001A4A56">
            <w:pPr>
              <w:spacing w:after="0" w:line="480" w:lineRule="auto"/>
              <w:rPr>
                <w:rFonts w:ascii="Times New Roman" w:eastAsia="Calibri" w:hAnsi="Times New Roman" w:cs="Times New Roman"/>
                <w:b/>
                <w:sz w:val="24"/>
                <w:szCs w:val="24"/>
                <w:lang w:val="en-GB"/>
              </w:rPr>
            </w:pPr>
            <w:r w:rsidRPr="001A4A56">
              <w:rPr>
                <w:rFonts w:ascii="Times New Roman" w:eastAsia="Calibri" w:hAnsi="Times New Roman" w:cs="Times New Roman"/>
                <w:b/>
                <w:sz w:val="24"/>
                <w:szCs w:val="24"/>
                <w:lang w:val="en-GB"/>
              </w:rPr>
              <w:t>IVF culture solution</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b/>
                <w:sz w:val="24"/>
                <w:szCs w:val="24"/>
                <w:lang w:val="en-GB"/>
              </w:rPr>
            </w:pPr>
            <w:r w:rsidRPr="001A4A56">
              <w:rPr>
                <w:rFonts w:ascii="Times New Roman" w:eastAsia="Calibri" w:hAnsi="Times New Roman" w:cs="Times New Roman"/>
                <w:b/>
                <w:sz w:val="24"/>
                <w:szCs w:val="24"/>
                <w:lang w:val="en-GB"/>
              </w:rPr>
              <w:t>P</w:t>
            </w:r>
          </w:p>
        </w:tc>
      </w:tr>
      <w:tr w:rsidR="001A4A56" w:rsidRPr="001A4A56" w:rsidTr="00361EF6">
        <w:trPr>
          <w:trHeight w:val="49"/>
        </w:trPr>
        <w:tc>
          <w:tcPr>
            <w:tcW w:w="1668" w:type="dxa"/>
            <w:vMerge w:val="restart"/>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Bacilli</w:t>
            </w: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Lactobacillus</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73.3±27.2</w:t>
            </w:r>
            <w:r w:rsidRPr="001A4A56">
              <w:rPr>
                <w:rFonts w:ascii="Times New Roman" w:eastAsia="Calibri" w:hAnsi="Times New Roman" w:cs="Times New Roman"/>
                <w:sz w:val="24"/>
                <w:szCs w:val="24"/>
                <w:vertAlign w:val="superscript"/>
                <w:lang w:val="en-GB"/>
              </w:rPr>
              <w:t>a,b</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2.3±2.5</w:t>
            </w:r>
            <w:r w:rsidRPr="001A4A56">
              <w:rPr>
                <w:rFonts w:ascii="Times New Roman" w:eastAsia="Calibri" w:hAnsi="Times New Roman" w:cs="Times New Roman"/>
                <w:sz w:val="24"/>
                <w:szCs w:val="24"/>
                <w:vertAlign w:val="superscript"/>
                <w:lang w:val="en-GB"/>
              </w:rPr>
              <w:t>a</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r w:rsidRPr="001A4A56">
              <w:rPr>
                <w:rFonts w:ascii="Times New Roman" w:eastAsia="Calibri" w:hAnsi="Times New Roman" w:cs="Times New Roman"/>
                <w:sz w:val="24"/>
                <w:szCs w:val="24"/>
                <w:vertAlign w:val="superscript"/>
                <w:lang w:val="en-GB"/>
              </w:rPr>
              <w:t>b</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35.5±24.6</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vertAlign w:val="superscript"/>
                <w:lang w:val="en-GB"/>
              </w:rPr>
              <w:t>a,b</w:t>
            </w:r>
            <w:r w:rsidRPr="001A4A56">
              <w:rPr>
                <w:rFonts w:ascii="Times New Roman" w:eastAsia="Calibri" w:hAnsi="Times New Roman" w:cs="Times New Roman"/>
                <w:sz w:val="24"/>
                <w:szCs w:val="24"/>
                <w:lang w:val="en-GB"/>
              </w:rPr>
              <w:t>&lt;0.05</w:t>
            </w:r>
          </w:p>
          <w:p w:rsidR="001A4A56" w:rsidRPr="001A4A56" w:rsidRDefault="001A4A56" w:rsidP="001A4A56">
            <w:pPr>
              <w:spacing w:after="0" w:line="480" w:lineRule="auto"/>
              <w:jc w:val="center"/>
              <w:rPr>
                <w:rFonts w:ascii="Times New Roman" w:eastAsia="Calibri" w:hAnsi="Times New Roman" w:cs="Times New Roman"/>
                <w:sz w:val="24"/>
                <w:szCs w:val="24"/>
                <w:lang w:val="en-GB"/>
              </w:rPr>
            </w:pPr>
          </w:p>
        </w:tc>
      </w:tr>
      <w:tr w:rsidR="001A4A56" w:rsidRPr="001A4A56" w:rsidTr="00361EF6">
        <w:trPr>
          <w:trHeight w:val="48"/>
        </w:trPr>
        <w:tc>
          <w:tcPr>
            <w:tcW w:w="1668"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Staphylococcus</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4.0±5.5</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4.4±4.4</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3.4±0.49</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0.3±0.5</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rPr>
          <w:trHeight w:val="48"/>
        </w:trPr>
        <w:tc>
          <w:tcPr>
            <w:tcW w:w="1668"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Streptococcus</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0.1±0.1</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0.3±0.6</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rPr>
          <w:trHeight w:val="48"/>
        </w:trPr>
        <w:tc>
          <w:tcPr>
            <w:tcW w:w="1668"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Geobacillus</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0.05±0.1</w:t>
            </w:r>
            <w:r w:rsidRPr="001A4A56">
              <w:rPr>
                <w:rFonts w:ascii="Times New Roman" w:eastAsia="Calibri" w:hAnsi="Times New Roman" w:cs="Times New Roman"/>
                <w:sz w:val="24"/>
                <w:szCs w:val="24"/>
                <w:vertAlign w:val="superscript"/>
                <w:lang w:val="en-GB"/>
              </w:rPr>
              <w:t>c</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0.07±0.1</w:t>
            </w:r>
            <w:r w:rsidRPr="001A4A56">
              <w:rPr>
                <w:rFonts w:ascii="Times New Roman" w:eastAsia="Calibri" w:hAnsi="Times New Roman" w:cs="Times New Roman"/>
                <w:sz w:val="24"/>
                <w:szCs w:val="24"/>
                <w:vertAlign w:val="superscript"/>
                <w:lang w:val="en-GB"/>
              </w:rPr>
              <w:t>d</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0.1±0.02</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2.9±2.4</w:t>
            </w:r>
            <w:r w:rsidRPr="001A4A56">
              <w:rPr>
                <w:rFonts w:ascii="Times New Roman" w:eastAsia="Calibri" w:hAnsi="Times New Roman" w:cs="Times New Roman"/>
                <w:sz w:val="24"/>
                <w:szCs w:val="24"/>
                <w:vertAlign w:val="superscript"/>
                <w:lang w:val="en-GB"/>
              </w:rPr>
              <w:t>c,d</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vertAlign w:val="superscript"/>
                <w:lang w:val="en-GB"/>
              </w:rPr>
            </w:pPr>
            <w:r w:rsidRPr="001A4A56">
              <w:rPr>
                <w:rFonts w:ascii="Times New Roman" w:eastAsia="Calibri" w:hAnsi="Times New Roman" w:cs="Times New Roman"/>
                <w:sz w:val="24"/>
                <w:szCs w:val="24"/>
                <w:vertAlign w:val="superscript"/>
                <w:lang w:val="en-GB"/>
              </w:rPr>
              <w:t>c,d</w:t>
            </w:r>
            <w:r w:rsidRPr="001A4A56">
              <w:rPr>
                <w:rFonts w:ascii="Times New Roman" w:eastAsia="Calibri" w:hAnsi="Times New Roman" w:cs="Times New Roman"/>
                <w:sz w:val="24"/>
                <w:szCs w:val="24"/>
                <w:lang w:val="en-GB"/>
              </w:rPr>
              <w:t>&lt;0.05</w:t>
            </w:r>
          </w:p>
          <w:p w:rsidR="001A4A56" w:rsidRPr="001A4A56" w:rsidRDefault="001A4A56" w:rsidP="001A4A56">
            <w:pPr>
              <w:spacing w:after="0" w:line="480" w:lineRule="auto"/>
              <w:rPr>
                <w:rFonts w:ascii="Times New Roman" w:eastAsia="Calibri" w:hAnsi="Times New Roman" w:cs="Times New Roman"/>
                <w:sz w:val="24"/>
                <w:szCs w:val="24"/>
                <w:lang w:val="en-GB"/>
              </w:rPr>
            </w:pPr>
          </w:p>
        </w:tc>
      </w:tr>
      <w:tr w:rsidR="001A4A56" w:rsidRPr="001A4A56" w:rsidTr="00361EF6">
        <w:trPr>
          <w:trHeight w:val="25"/>
        </w:trPr>
        <w:tc>
          <w:tcPr>
            <w:tcW w:w="1668" w:type="dxa"/>
            <w:vMerge w:val="restart"/>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Clostridia</w:t>
            </w: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Incertae sedis XI</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4.5±13.4</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22.3±24.2</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0.7±1.4</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rPr>
          <w:trHeight w:val="24"/>
        </w:trPr>
        <w:tc>
          <w:tcPr>
            <w:tcW w:w="1668"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Peptonophilus</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0.8±1.6</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5.3±6.4</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rPr>
          <w:trHeight w:val="24"/>
        </w:trPr>
        <w:tc>
          <w:tcPr>
            <w:tcW w:w="1668"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Anaerococcus</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0.2±0.3</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0.6±0.7</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rPr>
          <w:trHeight w:val="24"/>
        </w:trPr>
        <w:tc>
          <w:tcPr>
            <w:tcW w:w="1668"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Blautia</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0.4±0.5</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rPr>
          <w:trHeight w:val="24"/>
        </w:trPr>
        <w:tc>
          <w:tcPr>
            <w:tcW w:w="1668"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Finegoldia</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0.3±0.5</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0.7±0.9</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rPr>
          <w:trHeight w:val="24"/>
        </w:trPr>
        <w:tc>
          <w:tcPr>
            <w:tcW w:w="1668"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Fastidiosipila</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0.06±0.1</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rPr>
          <w:trHeight w:val="24"/>
        </w:trPr>
        <w:tc>
          <w:tcPr>
            <w:tcW w:w="1668"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Sporacetigenium</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2.7±3.9</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rPr>
          <w:trHeight w:val="24"/>
        </w:trPr>
        <w:tc>
          <w:tcPr>
            <w:tcW w:w="1668"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Thermoanaerobacterium</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0.3±0.5</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0.3±0.5</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rPr>
          <w:trHeight w:val="65"/>
        </w:trPr>
        <w:tc>
          <w:tcPr>
            <w:tcW w:w="1668" w:type="dxa"/>
            <w:vMerge w:val="restart"/>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Bacteroidia</w:t>
            </w: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Prevotella</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3.9±7.1</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9.1±11.5</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24.5±30.4</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rPr>
          <w:trHeight w:val="64"/>
        </w:trPr>
        <w:tc>
          <w:tcPr>
            <w:tcW w:w="1668"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Porphyromonas</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0.14±0.3</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4.86±11.3</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rPr>
          <w:trHeight w:val="64"/>
        </w:trPr>
        <w:tc>
          <w:tcPr>
            <w:tcW w:w="1668"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Sediminibacterium</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0.06±0.09</w:t>
            </w:r>
            <w:r w:rsidRPr="001A4A56">
              <w:rPr>
                <w:rFonts w:ascii="Times New Roman" w:eastAsia="Calibri" w:hAnsi="Times New Roman" w:cs="Times New Roman"/>
                <w:sz w:val="24"/>
                <w:szCs w:val="24"/>
                <w:vertAlign w:val="superscript"/>
                <w:lang w:val="en-GB"/>
              </w:rPr>
              <w:t>e</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2.3±3.6</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r w:rsidRPr="001A4A56">
              <w:rPr>
                <w:rFonts w:ascii="Times New Roman" w:eastAsia="Calibri" w:hAnsi="Times New Roman" w:cs="Times New Roman"/>
                <w:sz w:val="24"/>
                <w:szCs w:val="24"/>
                <w:vertAlign w:val="superscript"/>
                <w:lang w:val="en-GB"/>
              </w:rPr>
              <w:t>f</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5.3±3.3</w:t>
            </w:r>
            <w:r w:rsidRPr="001A4A56">
              <w:rPr>
                <w:rFonts w:ascii="Times New Roman" w:eastAsia="Calibri" w:hAnsi="Times New Roman" w:cs="Times New Roman"/>
                <w:sz w:val="24"/>
                <w:szCs w:val="24"/>
                <w:vertAlign w:val="superscript"/>
                <w:lang w:val="en-GB"/>
              </w:rPr>
              <w:t>e,f</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vertAlign w:val="superscript"/>
                <w:lang w:val="en-GB"/>
              </w:rPr>
              <w:t>e</w:t>
            </w:r>
            <w:r w:rsidRPr="001A4A56">
              <w:rPr>
                <w:rFonts w:ascii="Times New Roman" w:eastAsia="Calibri" w:hAnsi="Times New Roman" w:cs="Times New Roman"/>
                <w:sz w:val="24"/>
                <w:szCs w:val="24"/>
                <w:lang w:val="en-GB"/>
              </w:rPr>
              <w:t>&lt;0.05</w:t>
            </w:r>
          </w:p>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vertAlign w:val="superscript"/>
                <w:lang w:val="en-GB"/>
              </w:rPr>
              <w:t>f</w:t>
            </w:r>
            <w:r w:rsidRPr="001A4A56">
              <w:rPr>
                <w:rFonts w:ascii="Times New Roman" w:eastAsia="Calibri" w:hAnsi="Times New Roman" w:cs="Times New Roman"/>
                <w:sz w:val="24"/>
                <w:szCs w:val="24"/>
                <w:lang w:val="en-GB"/>
              </w:rPr>
              <w:t>&lt;0.05</w:t>
            </w:r>
          </w:p>
        </w:tc>
      </w:tr>
      <w:tr w:rsidR="001A4A56" w:rsidRPr="001A4A56" w:rsidTr="00361EF6">
        <w:trPr>
          <w:trHeight w:val="135"/>
        </w:trPr>
        <w:tc>
          <w:tcPr>
            <w:tcW w:w="1668"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Flavobacteriia</w:t>
            </w: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Flavobacterium</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0.02±0.08</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2.0±3.0</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rPr>
          <w:trHeight w:val="25"/>
        </w:trPr>
        <w:tc>
          <w:tcPr>
            <w:tcW w:w="1668" w:type="dxa"/>
            <w:vMerge w:val="restart"/>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Alphaproteo-bacteria</w:t>
            </w: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Methylobacterium</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0.2±0.5</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r w:rsidRPr="001A4A56">
              <w:rPr>
                <w:rFonts w:ascii="Times New Roman" w:eastAsia="Calibri" w:hAnsi="Times New Roman" w:cs="Times New Roman"/>
                <w:sz w:val="24"/>
                <w:szCs w:val="24"/>
                <w:vertAlign w:val="superscript"/>
                <w:lang w:val="en-GB"/>
              </w:rPr>
              <w:t>g</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14.6±4.7</w:t>
            </w:r>
            <w:r w:rsidRPr="001A4A56">
              <w:rPr>
                <w:rFonts w:ascii="Times New Roman" w:eastAsia="Calibri" w:hAnsi="Times New Roman" w:cs="Times New Roman"/>
                <w:sz w:val="24"/>
                <w:szCs w:val="24"/>
                <w:vertAlign w:val="superscript"/>
                <w:lang w:val="en-GB"/>
              </w:rPr>
              <w:t>g</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0.13±0.2</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vertAlign w:val="superscript"/>
                <w:lang w:val="en-GB"/>
              </w:rPr>
              <w:t>g</w:t>
            </w:r>
            <w:r w:rsidRPr="001A4A56">
              <w:rPr>
                <w:rFonts w:ascii="Times New Roman" w:eastAsia="Calibri" w:hAnsi="Times New Roman" w:cs="Times New Roman"/>
                <w:sz w:val="24"/>
                <w:szCs w:val="24"/>
                <w:lang w:val="en-GB"/>
              </w:rPr>
              <w:t>&lt;0.05</w:t>
            </w:r>
          </w:p>
        </w:tc>
      </w:tr>
      <w:tr w:rsidR="001A4A56" w:rsidRPr="001A4A56" w:rsidTr="00361EF6">
        <w:trPr>
          <w:trHeight w:val="24"/>
        </w:trPr>
        <w:tc>
          <w:tcPr>
            <w:tcW w:w="1668"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Sphingobium</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0.03±0.5</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0.03±0.07</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4.1±5.8</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2.2±2.4</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rPr>
          <w:trHeight w:val="24"/>
        </w:trPr>
        <w:tc>
          <w:tcPr>
            <w:tcW w:w="1668"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Novosphingobium</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0.1±0.2</w:t>
            </w:r>
            <w:r w:rsidRPr="001A4A56">
              <w:rPr>
                <w:rFonts w:ascii="Times New Roman" w:eastAsia="Calibri" w:hAnsi="Times New Roman" w:cs="Times New Roman"/>
                <w:sz w:val="24"/>
                <w:szCs w:val="24"/>
                <w:vertAlign w:val="superscript"/>
                <w:lang w:val="en-GB"/>
              </w:rPr>
              <w:t>h</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5.7±9.0</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7.0±7.6</w:t>
            </w:r>
            <w:r w:rsidRPr="001A4A56">
              <w:rPr>
                <w:rFonts w:ascii="Times New Roman" w:eastAsia="Calibri" w:hAnsi="Times New Roman" w:cs="Times New Roman"/>
                <w:sz w:val="24"/>
                <w:szCs w:val="24"/>
                <w:vertAlign w:val="superscript"/>
                <w:lang w:val="en-GB"/>
              </w:rPr>
              <w:t>h</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4.6±3.9</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vertAlign w:val="superscript"/>
                <w:lang w:val="en-GB"/>
              </w:rPr>
              <w:t>h</w:t>
            </w:r>
            <w:r w:rsidRPr="001A4A56">
              <w:rPr>
                <w:rFonts w:ascii="Times New Roman" w:eastAsia="Calibri" w:hAnsi="Times New Roman" w:cs="Times New Roman"/>
                <w:sz w:val="24"/>
                <w:szCs w:val="24"/>
                <w:lang w:val="en-GB"/>
              </w:rPr>
              <w:t>0.002</w:t>
            </w:r>
            <w:r w:rsidRPr="001A4A56">
              <w:rPr>
                <w:rFonts w:ascii="Times New Roman" w:eastAsia="Calibri" w:hAnsi="Times New Roman" w:cs="Times New Roman"/>
                <w:sz w:val="24"/>
                <w:szCs w:val="24"/>
                <w:vertAlign w:val="superscript"/>
                <w:lang w:val="en-GB"/>
              </w:rPr>
              <w:sym w:font="Symbol" w:char="F0A8"/>
            </w:r>
          </w:p>
        </w:tc>
      </w:tr>
      <w:tr w:rsidR="001A4A56" w:rsidRPr="001A4A56" w:rsidTr="00361EF6">
        <w:trPr>
          <w:trHeight w:val="24"/>
        </w:trPr>
        <w:tc>
          <w:tcPr>
            <w:tcW w:w="1668"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Sphingomonas</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0.2±0.6</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0.2±0.4</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1.1±1.5</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3.5±2.5</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rPr>
          <w:trHeight w:val="24"/>
        </w:trPr>
        <w:tc>
          <w:tcPr>
            <w:tcW w:w="1668"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Brevundimonas</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0.02±0.04</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0.35±0.4</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rPr>
          <w:trHeight w:val="24"/>
        </w:trPr>
        <w:tc>
          <w:tcPr>
            <w:tcW w:w="1668"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Devosia</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0.003±0.01</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0.8±1.7</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0.3±0.04</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rPr>
          <w:trHeight w:val="24"/>
        </w:trPr>
        <w:tc>
          <w:tcPr>
            <w:tcW w:w="1668"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Mesorhizobium</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0.8±1.5</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0.3±0.5</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rPr>
          <w:trHeight w:val="24"/>
        </w:trPr>
        <w:tc>
          <w:tcPr>
            <w:tcW w:w="1668"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Phyllobacterium</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1.7±3.0</w:t>
            </w:r>
            <w:r w:rsidRPr="001A4A56">
              <w:rPr>
                <w:rFonts w:ascii="Times New Roman" w:eastAsia="Calibri" w:hAnsi="Times New Roman" w:cs="Times New Roman"/>
                <w:sz w:val="24"/>
                <w:szCs w:val="24"/>
                <w:vertAlign w:val="superscript"/>
                <w:lang w:val="en-GB"/>
              </w:rPr>
              <w:t>i</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8.9±14.7</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17.7±13.3</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25±8.9</w:t>
            </w:r>
            <w:r w:rsidRPr="001A4A56">
              <w:rPr>
                <w:rFonts w:ascii="Times New Roman" w:eastAsia="Calibri" w:hAnsi="Times New Roman" w:cs="Times New Roman"/>
                <w:sz w:val="24"/>
                <w:szCs w:val="24"/>
                <w:vertAlign w:val="superscript"/>
                <w:lang w:val="en-GB"/>
              </w:rPr>
              <w:t>i</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vertAlign w:val="superscript"/>
                <w:lang w:val="en-GB"/>
              </w:rPr>
              <w:t>i</w:t>
            </w:r>
            <w:r w:rsidRPr="001A4A56">
              <w:rPr>
                <w:rFonts w:ascii="Times New Roman" w:eastAsia="Calibri" w:hAnsi="Times New Roman" w:cs="Times New Roman"/>
                <w:sz w:val="24"/>
                <w:szCs w:val="24"/>
                <w:lang w:val="en-GB"/>
              </w:rPr>
              <w:t>&lt;0.05</w:t>
            </w:r>
          </w:p>
        </w:tc>
      </w:tr>
      <w:tr w:rsidR="001A4A56" w:rsidRPr="001A4A56" w:rsidTr="00361EF6">
        <w:trPr>
          <w:trHeight w:val="97"/>
        </w:trPr>
        <w:tc>
          <w:tcPr>
            <w:tcW w:w="1668" w:type="dxa"/>
            <w:vMerge w:val="restart"/>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lastRenderedPageBreak/>
              <w:t>Betaproteobacteria</w:t>
            </w: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Variovorax</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0.07±0.02</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0.4±0.6</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rPr>
          <w:trHeight w:val="96"/>
        </w:trPr>
        <w:tc>
          <w:tcPr>
            <w:tcW w:w="1668"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Pelomonas</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0.06±0.1</w:t>
            </w:r>
            <w:r w:rsidRPr="001A4A56">
              <w:rPr>
                <w:rFonts w:ascii="Times New Roman" w:eastAsia="Calibri" w:hAnsi="Times New Roman" w:cs="Times New Roman"/>
                <w:sz w:val="24"/>
                <w:szCs w:val="24"/>
                <w:vertAlign w:val="superscript"/>
                <w:lang w:val="en-GB"/>
              </w:rPr>
              <w:t>j</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2.1±2.5</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0.4±0.6</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0.9±0.4</w:t>
            </w:r>
            <w:r w:rsidRPr="001A4A56">
              <w:rPr>
                <w:rFonts w:ascii="Times New Roman" w:eastAsia="Calibri" w:hAnsi="Times New Roman" w:cs="Times New Roman"/>
                <w:sz w:val="24"/>
                <w:szCs w:val="24"/>
                <w:vertAlign w:val="superscript"/>
                <w:lang w:val="en-GB"/>
              </w:rPr>
              <w:t>j</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vertAlign w:val="superscript"/>
                <w:lang w:val="en-GB"/>
              </w:rPr>
              <w:t>j</w:t>
            </w:r>
            <w:r w:rsidRPr="001A4A56">
              <w:rPr>
                <w:rFonts w:ascii="Times New Roman" w:eastAsia="Calibri" w:hAnsi="Times New Roman" w:cs="Times New Roman"/>
                <w:sz w:val="24"/>
                <w:szCs w:val="24"/>
                <w:lang w:val="en-GB"/>
              </w:rPr>
              <w:t>&lt;0.05</w:t>
            </w:r>
          </w:p>
        </w:tc>
      </w:tr>
      <w:tr w:rsidR="001A4A56" w:rsidRPr="001A4A56" w:rsidTr="00361EF6">
        <w:trPr>
          <w:trHeight w:val="97"/>
        </w:trPr>
        <w:tc>
          <w:tcPr>
            <w:tcW w:w="1668" w:type="dxa"/>
            <w:vMerge w:val="restart"/>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Gammaproteobacteria</w:t>
            </w: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Acinetobacter</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0.1±0.2</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0.4±0.9</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0.2±0.2</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rPr>
          <w:trHeight w:val="270"/>
        </w:trPr>
        <w:tc>
          <w:tcPr>
            <w:tcW w:w="1668"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Pseudomonas</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0.1±0.1</w:t>
            </w:r>
            <w:r w:rsidRPr="001A4A56">
              <w:rPr>
                <w:rFonts w:ascii="Times New Roman" w:eastAsia="Calibri" w:hAnsi="Times New Roman" w:cs="Times New Roman"/>
                <w:sz w:val="24"/>
                <w:szCs w:val="24"/>
                <w:vertAlign w:val="superscript"/>
                <w:lang w:val="en-GB"/>
              </w:rPr>
              <w:t>k</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1.1±2.8</w:t>
            </w:r>
            <w:r w:rsidRPr="001A4A56">
              <w:rPr>
                <w:rFonts w:ascii="Times New Roman" w:eastAsia="Calibri" w:hAnsi="Times New Roman" w:cs="Times New Roman"/>
                <w:sz w:val="24"/>
                <w:szCs w:val="24"/>
                <w:vertAlign w:val="superscript"/>
                <w:lang w:val="en-GB"/>
              </w:rPr>
              <w:t>l</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0.7±0.6</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vertAlign w:val="superscript"/>
                <w:lang w:val="en-GB"/>
              </w:rPr>
            </w:pPr>
            <w:r w:rsidRPr="001A4A56">
              <w:rPr>
                <w:rFonts w:ascii="Times New Roman" w:eastAsia="Calibri" w:hAnsi="Times New Roman" w:cs="Times New Roman"/>
                <w:sz w:val="24"/>
                <w:szCs w:val="24"/>
                <w:lang w:val="en-GB"/>
              </w:rPr>
              <w:t>3.5±2.1</w:t>
            </w:r>
            <w:r w:rsidRPr="001A4A56">
              <w:rPr>
                <w:rFonts w:ascii="Times New Roman" w:eastAsia="Calibri" w:hAnsi="Times New Roman" w:cs="Times New Roman"/>
                <w:sz w:val="24"/>
                <w:szCs w:val="24"/>
                <w:vertAlign w:val="superscript"/>
                <w:lang w:val="en-GB"/>
              </w:rPr>
              <w:t>k, l</w:t>
            </w:r>
          </w:p>
        </w:tc>
        <w:tc>
          <w:tcPr>
            <w:tcW w:w="1559" w:type="dxa"/>
            <w:shd w:val="clear" w:color="auto" w:fill="auto"/>
          </w:tcPr>
          <w:p w:rsidR="001A4A56" w:rsidRPr="001A4A56" w:rsidRDefault="001A4A56" w:rsidP="001A4A56">
            <w:pPr>
              <w:spacing w:after="0" w:line="480" w:lineRule="auto"/>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vertAlign w:val="superscript"/>
                <w:lang w:val="en-GB"/>
              </w:rPr>
              <w:t>k,l</w:t>
            </w:r>
            <w:r w:rsidRPr="001A4A56">
              <w:rPr>
                <w:rFonts w:ascii="Times New Roman" w:eastAsia="Calibri" w:hAnsi="Times New Roman" w:cs="Times New Roman"/>
                <w:sz w:val="24"/>
                <w:szCs w:val="24"/>
                <w:lang w:val="en-GB"/>
              </w:rPr>
              <w:t>&lt;0.05</w:t>
            </w:r>
          </w:p>
        </w:tc>
      </w:tr>
      <w:tr w:rsidR="001A4A56" w:rsidRPr="001A4A56" w:rsidTr="00361EF6">
        <w:trPr>
          <w:trHeight w:val="45"/>
        </w:trPr>
        <w:tc>
          <w:tcPr>
            <w:tcW w:w="1668"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Epsilonproteobacteria</w:t>
            </w: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Campylobacter</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0.9±2.2</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4.5±5.3</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2.3±3.2</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rPr>
          <w:trHeight w:val="45"/>
        </w:trPr>
        <w:tc>
          <w:tcPr>
            <w:tcW w:w="1668"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Sphingobacteria</w:t>
            </w: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Niabella</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2.3±5.1</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rPr>
          <w:trHeight w:val="33"/>
        </w:trPr>
        <w:tc>
          <w:tcPr>
            <w:tcW w:w="1668" w:type="dxa"/>
            <w:vMerge w:val="restart"/>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Actinobacteria</w:t>
            </w: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Corynebacterium</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1.2±1.3</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0.2±0.1</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11±13.3</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0.6±1.3</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rPr>
          <w:trHeight w:val="32"/>
        </w:trPr>
        <w:tc>
          <w:tcPr>
            <w:tcW w:w="1668"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Micrococcus</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0.8±1.2</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1.9±2.6</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rPr>
          <w:trHeight w:val="32"/>
        </w:trPr>
        <w:tc>
          <w:tcPr>
            <w:tcW w:w="1668"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Propionibacterium</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0.04±0.04</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1.1±1.2</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0.5±0.3</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rPr>
          <w:trHeight w:val="32"/>
        </w:trPr>
        <w:tc>
          <w:tcPr>
            <w:tcW w:w="1668"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Arthrobacter</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0.6±1.8</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1.0±1.1</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0.4±0.7</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rPr>
          <w:trHeight w:val="32"/>
        </w:trPr>
        <w:tc>
          <w:tcPr>
            <w:tcW w:w="1668"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Rhodococcus</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0.03±0.04</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1.9±1.9</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rPr>
          <w:trHeight w:val="32"/>
        </w:trPr>
        <w:tc>
          <w:tcPr>
            <w:tcW w:w="1668" w:type="dxa"/>
            <w:vMerge/>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Mobiluncus</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0.08±0.24</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0.4±0.8</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r w:rsidR="001A4A56" w:rsidRPr="001A4A56" w:rsidTr="00361EF6">
        <w:tc>
          <w:tcPr>
            <w:tcW w:w="1668" w:type="dxa"/>
            <w:shd w:val="clear" w:color="auto" w:fill="auto"/>
          </w:tcPr>
          <w:p w:rsidR="001A4A56" w:rsidRPr="001A4A56" w:rsidRDefault="001A4A56" w:rsidP="001A4A56">
            <w:pPr>
              <w:spacing w:after="0" w:line="480" w:lineRule="auto"/>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Negativicutes</w:t>
            </w:r>
          </w:p>
        </w:tc>
        <w:tc>
          <w:tcPr>
            <w:tcW w:w="29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i/>
                <w:sz w:val="24"/>
                <w:szCs w:val="24"/>
                <w:lang w:val="en-GB"/>
              </w:rPr>
            </w:pPr>
            <w:r w:rsidRPr="001A4A56">
              <w:rPr>
                <w:rFonts w:ascii="Times New Roman" w:eastAsia="Calibri" w:hAnsi="Times New Roman" w:cs="Times New Roman"/>
                <w:i/>
                <w:sz w:val="24"/>
                <w:szCs w:val="24"/>
                <w:lang w:val="en-GB"/>
              </w:rPr>
              <w:t>Dialister</w:t>
            </w:r>
          </w:p>
        </w:tc>
        <w:tc>
          <w:tcPr>
            <w:tcW w:w="1560"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0.5±1.1</w:t>
            </w:r>
          </w:p>
        </w:tc>
        <w:tc>
          <w:tcPr>
            <w:tcW w:w="1417"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1.3±1.2</w:t>
            </w:r>
          </w:p>
        </w:tc>
        <w:tc>
          <w:tcPr>
            <w:tcW w:w="1276"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0.04±0.09</w:t>
            </w:r>
          </w:p>
        </w:tc>
        <w:tc>
          <w:tcPr>
            <w:tcW w:w="1559" w:type="dxa"/>
            <w:shd w:val="clear" w:color="auto" w:fill="auto"/>
          </w:tcPr>
          <w:p w:rsidR="001A4A56" w:rsidRPr="001A4A56" w:rsidRDefault="001A4A56" w:rsidP="001A4A56">
            <w:pPr>
              <w:spacing w:after="0" w:line="480" w:lineRule="auto"/>
              <w:jc w:val="center"/>
              <w:rPr>
                <w:rFonts w:ascii="Times New Roman" w:eastAsia="Calibri" w:hAnsi="Times New Roman" w:cs="Times New Roman"/>
                <w:sz w:val="24"/>
                <w:szCs w:val="24"/>
                <w:lang w:val="en-GB"/>
              </w:rPr>
            </w:pPr>
            <w:r w:rsidRPr="001A4A56">
              <w:rPr>
                <w:rFonts w:ascii="Times New Roman" w:eastAsia="Calibri" w:hAnsi="Times New Roman" w:cs="Times New Roman"/>
                <w:sz w:val="24"/>
                <w:szCs w:val="24"/>
                <w:lang w:val="en-GB"/>
              </w:rPr>
              <w:t>NS</w:t>
            </w:r>
          </w:p>
        </w:tc>
      </w:tr>
    </w:tbl>
    <w:p w:rsidR="00CC529E" w:rsidRDefault="001A4A56" w:rsidP="00CC529E">
      <w:pPr>
        <w:spacing w:line="480" w:lineRule="auto"/>
        <w:rPr>
          <w:rFonts w:ascii="Times New Roman" w:eastAsia="Calibri" w:hAnsi="Times New Roman" w:cs="Times New Roman"/>
          <w:sz w:val="24"/>
          <w:szCs w:val="24"/>
          <w:lang w:val="en-GB"/>
        </w:rPr>
        <w:sectPr w:rsidR="00CC529E" w:rsidSect="00CE7904">
          <w:pgSz w:w="16838" w:h="11906" w:orient="landscape"/>
          <w:pgMar w:top="1417" w:right="1417" w:bottom="1417" w:left="1417" w:header="0" w:footer="708" w:gutter="0"/>
          <w:cols w:space="708"/>
          <w:docGrid w:linePitch="360"/>
        </w:sectPr>
      </w:pPr>
      <w:r w:rsidRPr="001A4A56">
        <w:rPr>
          <w:rFonts w:ascii="Times New Roman" w:eastAsia="Calibri" w:hAnsi="Times New Roman" w:cs="Times New Roman"/>
          <w:sz w:val="24"/>
          <w:szCs w:val="24"/>
          <w:lang w:val="en-GB"/>
        </w:rPr>
        <w:t>p&lt;0.05 (Dunn’s Method)</w:t>
      </w:r>
      <w:r w:rsidR="00CE7904">
        <w:rPr>
          <w:rFonts w:ascii="Times New Roman" w:eastAsia="Calibri" w:hAnsi="Times New Roman" w:cs="Times New Roman"/>
          <w:sz w:val="24"/>
          <w:szCs w:val="24"/>
          <w:lang w:val="en-GB"/>
        </w:rPr>
        <w:t xml:space="preserve">; </w:t>
      </w:r>
      <w:r w:rsidRPr="001A4A56">
        <w:rPr>
          <w:rFonts w:ascii="Times New Roman" w:eastAsia="Calibri" w:hAnsi="Times New Roman" w:cs="Times New Roman"/>
          <w:sz w:val="24"/>
          <w:szCs w:val="24"/>
          <w:vertAlign w:val="superscript"/>
          <w:lang w:val="en-GB"/>
        </w:rPr>
        <w:sym w:font="Symbol" w:char="F0A8"/>
      </w:r>
      <w:r w:rsidRPr="001A4A56">
        <w:rPr>
          <w:rFonts w:ascii="Times New Roman" w:eastAsia="Calibri" w:hAnsi="Times New Roman" w:cs="Times New Roman"/>
          <w:sz w:val="24"/>
          <w:szCs w:val="24"/>
          <w:vertAlign w:val="superscript"/>
          <w:lang w:val="en-GB"/>
        </w:rPr>
        <w:t xml:space="preserve"> </w:t>
      </w:r>
      <w:r w:rsidRPr="001A4A56">
        <w:rPr>
          <w:rFonts w:ascii="Times New Roman" w:eastAsia="Calibri" w:hAnsi="Times New Roman" w:cs="Times New Roman"/>
          <w:sz w:val="24"/>
          <w:szCs w:val="24"/>
          <w:lang w:val="en-GB"/>
        </w:rPr>
        <w:t>- Kruskal-Wall</w:t>
      </w:r>
      <w:r w:rsidR="00CE7904">
        <w:rPr>
          <w:rFonts w:ascii="Times New Roman" w:eastAsia="Calibri" w:hAnsi="Times New Roman" w:cs="Times New Roman"/>
          <w:sz w:val="24"/>
          <w:szCs w:val="24"/>
          <w:lang w:val="en-GB"/>
        </w:rPr>
        <w:t>is One-way analysis of variance</w:t>
      </w:r>
    </w:p>
    <w:p w:rsidR="008F3953" w:rsidRPr="00CC529E" w:rsidRDefault="008F3953" w:rsidP="00984237">
      <w:pPr>
        <w:rPr>
          <w:rFonts w:ascii="Times New Roman" w:eastAsia="Calibri" w:hAnsi="Times New Roman" w:cs="Times New Roman"/>
          <w:sz w:val="24"/>
          <w:szCs w:val="24"/>
          <w:lang w:val="en-GB"/>
        </w:rPr>
      </w:pPr>
    </w:p>
    <w:sectPr w:rsidR="008F3953" w:rsidRPr="00CC529E" w:rsidSect="00CC529E">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448" w:rsidRDefault="00280448">
      <w:pPr>
        <w:spacing w:after="0" w:line="240" w:lineRule="auto"/>
      </w:pPr>
      <w:r>
        <w:separator/>
      </w:r>
    </w:p>
  </w:endnote>
  <w:endnote w:type="continuationSeparator" w:id="0">
    <w:p w:rsidR="00280448" w:rsidRDefault="0028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inionPro-Regular">
    <w:altName w:val="Arial Unicode MS"/>
    <w:panose1 w:val="00000000000000000000"/>
    <w:charset w:val="81"/>
    <w:family w:val="auto"/>
    <w:notTrueType/>
    <w:pitch w:val="default"/>
    <w:sig w:usb0="00000001" w:usb1="09060000" w:usb2="00000010" w:usb3="00000000" w:csb0="00080000" w:csb1="00000000"/>
  </w:font>
  <w:font w:name="MTimesNewRoman-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EA" w:rsidRDefault="000F2CEA" w:rsidP="001A4A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2CEA" w:rsidRDefault="000F2CEA" w:rsidP="001A4A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EA" w:rsidRDefault="000F2CEA">
    <w:pPr>
      <w:pStyle w:val="Footer"/>
      <w:jc w:val="center"/>
    </w:pPr>
    <w:r>
      <w:fldChar w:fldCharType="begin"/>
    </w:r>
    <w:r w:rsidRPr="00BF788A">
      <w:instrText xml:space="preserve"> PAGE   \* MERGEFORMAT </w:instrText>
    </w:r>
    <w:r>
      <w:fldChar w:fldCharType="separate"/>
    </w:r>
    <w:r w:rsidR="00521EA3">
      <w:rPr>
        <w:noProof/>
      </w:rPr>
      <w:t>1</w:t>
    </w:r>
    <w:r>
      <w:rPr>
        <w:noProof/>
      </w:rPr>
      <w:fldChar w:fldCharType="end"/>
    </w:r>
  </w:p>
  <w:p w:rsidR="000F2CEA" w:rsidRDefault="000F2CEA" w:rsidP="001A4A56">
    <w:pPr>
      <w:pStyle w:val="Footer"/>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448" w:rsidRDefault="00280448">
      <w:pPr>
        <w:spacing w:after="0" w:line="240" w:lineRule="auto"/>
      </w:pPr>
      <w:r>
        <w:separator/>
      </w:r>
    </w:p>
  </w:footnote>
  <w:footnote w:type="continuationSeparator" w:id="0">
    <w:p w:rsidR="00280448" w:rsidRDefault="00280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EC7"/>
    <w:multiLevelType w:val="multilevel"/>
    <w:tmpl w:val="18BC5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7A7360"/>
    <w:multiLevelType w:val="hybridMultilevel"/>
    <w:tmpl w:val="0150C7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459D6641"/>
    <w:multiLevelType w:val="multilevel"/>
    <w:tmpl w:val="28F0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2666A5"/>
    <w:multiLevelType w:val="hybridMultilevel"/>
    <w:tmpl w:val="D110C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D61E77"/>
    <w:multiLevelType w:val="hybridMultilevel"/>
    <w:tmpl w:val="EB4430CA"/>
    <w:lvl w:ilvl="0" w:tplc="E4E0081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90C18EC"/>
    <w:multiLevelType w:val="hybridMultilevel"/>
    <w:tmpl w:val="F22632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2E5A44"/>
    <w:multiLevelType w:val="multilevel"/>
    <w:tmpl w:val="3B96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56"/>
    <w:rsid w:val="00043A57"/>
    <w:rsid w:val="000E2186"/>
    <w:rsid w:val="000F13F0"/>
    <w:rsid w:val="000F2CEA"/>
    <w:rsid w:val="001009AB"/>
    <w:rsid w:val="00122304"/>
    <w:rsid w:val="001516DD"/>
    <w:rsid w:val="00173FBC"/>
    <w:rsid w:val="0018169E"/>
    <w:rsid w:val="001A4A56"/>
    <w:rsid w:val="00232CEE"/>
    <w:rsid w:val="00280448"/>
    <w:rsid w:val="002A23E6"/>
    <w:rsid w:val="002D682A"/>
    <w:rsid w:val="00361EF6"/>
    <w:rsid w:val="003D2A01"/>
    <w:rsid w:val="00410EB7"/>
    <w:rsid w:val="0049093A"/>
    <w:rsid w:val="004A1E41"/>
    <w:rsid w:val="00521EA3"/>
    <w:rsid w:val="005560D9"/>
    <w:rsid w:val="005943FD"/>
    <w:rsid w:val="005A2961"/>
    <w:rsid w:val="005E0EE7"/>
    <w:rsid w:val="005F1BF9"/>
    <w:rsid w:val="00641FFA"/>
    <w:rsid w:val="006B5FC1"/>
    <w:rsid w:val="00761C74"/>
    <w:rsid w:val="008A0093"/>
    <w:rsid w:val="008D4084"/>
    <w:rsid w:val="008F3953"/>
    <w:rsid w:val="00984237"/>
    <w:rsid w:val="009A5F17"/>
    <w:rsid w:val="009E5DEA"/>
    <w:rsid w:val="00AA6159"/>
    <w:rsid w:val="00B11C13"/>
    <w:rsid w:val="00B12B11"/>
    <w:rsid w:val="00B50D1B"/>
    <w:rsid w:val="00C235BE"/>
    <w:rsid w:val="00C526BE"/>
    <w:rsid w:val="00CC529E"/>
    <w:rsid w:val="00CE7904"/>
    <w:rsid w:val="00D2798C"/>
    <w:rsid w:val="00DD384D"/>
    <w:rsid w:val="00E3096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A56"/>
  </w:style>
  <w:style w:type="paragraph" w:styleId="Heading1">
    <w:name w:val="heading 1"/>
    <w:basedOn w:val="Normal"/>
    <w:link w:val="Heading1Char"/>
    <w:qFormat/>
    <w:rsid w:val="001A4A5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A56"/>
    <w:rPr>
      <w:rFonts w:ascii="Times New Roman" w:eastAsia="Times New Roman" w:hAnsi="Times New Roman" w:cs="Times New Roman"/>
      <w:b/>
      <w:bCs/>
      <w:kern w:val="36"/>
      <w:sz w:val="48"/>
      <w:szCs w:val="48"/>
      <w:lang w:val="en-US"/>
    </w:rPr>
  </w:style>
  <w:style w:type="numbering" w:customStyle="1" w:styleId="NoList1">
    <w:name w:val="No List1"/>
    <w:next w:val="NoList"/>
    <w:semiHidden/>
    <w:rsid w:val="001A4A56"/>
  </w:style>
  <w:style w:type="paragraph" w:customStyle="1" w:styleId="Default">
    <w:name w:val="Default"/>
    <w:rsid w:val="001A4A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1A4A56"/>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4A56"/>
    <w:rPr>
      <w:rFonts w:cs="Times New Roman"/>
      <w:color w:val="0000FF"/>
      <w:u w:val="single"/>
    </w:rPr>
  </w:style>
  <w:style w:type="paragraph" w:customStyle="1" w:styleId="Timesclassic">
    <w:name w:val="Times classic"/>
    <w:basedOn w:val="Normal"/>
    <w:link w:val="Timesclassic0"/>
    <w:rsid w:val="001A4A56"/>
    <w:pPr>
      <w:spacing w:before="240" w:after="440" w:line="360" w:lineRule="auto"/>
    </w:pPr>
    <w:rPr>
      <w:rFonts w:ascii="Calibri" w:eastAsia="Times New Roman" w:hAnsi="Calibri" w:cs="Times New Roman"/>
      <w:sz w:val="24"/>
      <w:szCs w:val="20"/>
      <w:lang w:eastAsia="et-EE"/>
    </w:rPr>
  </w:style>
  <w:style w:type="character" w:customStyle="1" w:styleId="Timesclassic0">
    <w:name w:val="Times classic Знак"/>
    <w:link w:val="Timesclassic"/>
    <w:locked/>
    <w:rsid w:val="001A4A56"/>
    <w:rPr>
      <w:rFonts w:ascii="Calibri" w:eastAsia="Times New Roman" w:hAnsi="Calibri" w:cs="Times New Roman"/>
      <w:sz w:val="24"/>
      <w:szCs w:val="20"/>
      <w:lang w:eastAsia="et-EE"/>
    </w:rPr>
  </w:style>
  <w:style w:type="character" w:styleId="CommentReference">
    <w:name w:val="annotation reference"/>
    <w:semiHidden/>
    <w:rsid w:val="001A4A56"/>
    <w:rPr>
      <w:rFonts w:cs="Times New Roman"/>
      <w:sz w:val="16"/>
    </w:rPr>
  </w:style>
  <w:style w:type="paragraph" w:styleId="CommentText">
    <w:name w:val="annotation text"/>
    <w:basedOn w:val="Normal"/>
    <w:link w:val="CommentTextChar"/>
    <w:semiHidden/>
    <w:rsid w:val="001A4A56"/>
    <w:pPr>
      <w:spacing w:before="240" w:after="440" w:line="360" w:lineRule="auto"/>
    </w:pPr>
    <w:rPr>
      <w:rFonts w:ascii="Times New Roman" w:eastAsia="Calibri" w:hAnsi="Times New Roman" w:cs="Times New Roman"/>
      <w:sz w:val="20"/>
      <w:szCs w:val="20"/>
      <w:lang w:eastAsia="et-EE"/>
    </w:rPr>
  </w:style>
  <w:style w:type="character" w:customStyle="1" w:styleId="CommentTextChar">
    <w:name w:val="Comment Text Char"/>
    <w:basedOn w:val="DefaultParagraphFont"/>
    <w:link w:val="CommentText"/>
    <w:semiHidden/>
    <w:rsid w:val="001A4A56"/>
    <w:rPr>
      <w:rFonts w:ascii="Times New Roman" w:eastAsia="Calibri" w:hAnsi="Times New Roman" w:cs="Times New Roman"/>
      <w:sz w:val="20"/>
      <w:szCs w:val="20"/>
      <w:lang w:eastAsia="et-EE"/>
    </w:rPr>
  </w:style>
  <w:style w:type="paragraph" w:styleId="BalloonText">
    <w:name w:val="Balloon Text"/>
    <w:basedOn w:val="Normal"/>
    <w:link w:val="BalloonTextChar"/>
    <w:rsid w:val="001A4A56"/>
    <w:rPr>
      <w:rFonts w:ascii="Tahoma" w:eastAsia="Times New Roman" w:hAnsi="Tahoma" w:cs="Tahoma"/>
      <w:sz w:val="16"/>
      <w:szCs w:val="16"/>
    </w:rPr>
  </w:style>
  <w:style w:type="character" w:customStyle="1" w:styleId="BalloonTextChar">
    <w:name w:val="Balloon Text Char"/>
    <w:basedOn w:val="DefaultParagraphFont"/>
    <w:link w:val="BalloonText"/>
    <w:rsid w:val="001A4A56"/>
    <w:rPr>
      <w:rFonts w:ascii="Tahoma" w:eastAsia="Times New Roman" w:hAnsi="Tahoma" w:cs="Tahoma"/>
      <w:sz w:val="16"/>
      <w:szCs w:val="16"/>
    </w:rPr>
  </w:style>
  <w:style w:type="paragraph" w:customStyle="1" w:styleId="a">
    <w:name w:val="Без интервала"/>
    <w:qFormat/>
    <w:rsid w:val="001A4A56"/>
    <w:pPr>
      <w:spacing w:after="0" w:line="240" w:lineRule="auto"/>
    </w:pPr>
    <w:rPr>
      <w:rFonts w:ascii="Times New Roman" w:eastAsia="Times New Roman" w:hAnsi="Times New Roman" w:cs="Times New Roman"/>
      <w:sz w:val="24"/>
    </w:rPr>
  </w:style>
  <w:style w:type="paragraph" w:styleId="Footer">
    <w:name w:val="footer"/>
    <w:basedOn w:val="Normal"/>
    <w:link w:val="FooterChar"/>
    <w:rsid w:val="001A4A56"/>
    <w:pPr>
      <w:tabs>
        <w:tab w:val="center" w:pos="4320"/>
        <w:tab w:val="right" w:pos="8640"/>
      </w:tabs>
    </w:pPr>
    <w:rPr>
      <w:rFonts w:ascii="Calibri" w:eastAsia="Times New Roman" w:hAnsi="Calibri" w:cs="Times New Roman"/>
    </w:rPr>
  </w:style>
  <w:style w:type="character" w:customStyle="1" w:styleId="FooterChar">
    <w:name w:val="Footer Char"/>
    <w:basedOn w:val="DefaultParagraphFont"/>
    <w:link w:val="Footer"/>
    <w:rsid w:val="001A4A56"/>
    <w:rPr>
      <w:rFonts w:ascii="Calibri" w:eastAsia="Times New Roman" w:hAnsi="Calibri" w:cs="Times New Roman"/>
    </w:rPr>
  </w:style>
  <w:style w:type="character" w:styleId="PageNumber">
    <w:name w:val="page number"/>
    <w:rsid w:val="001A4A56"/>
    <w:rPr>
      <w:rFonts w:cs="Times New Roman"/>
    </w:rPr>
  </w:style>
  <w:style w:type="paragraph" w:styleId="z-TopofForm">
    <w:name w:val="HTML Top of Form"/>
    <w:basedOn w:val="Normal"/>
    <w:next w:val="Normal"/>
    <w:link w:val="z-TopofFormChar"/>
    <w:hidden/>
    <w:rsid w:val="001A4A56"/>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rsid w:val="001A4A56"/>
    <w:rPr>
      <w:rFonts w:ascii="Arial" w:eastAsia="Times New Roman" w:hAnsi="Arial" w:cs="Arial"/>
      <w:vanish/>
      <w:sz w:val="16"/>
      <w:szCs w:val="16"/>
      <w:lang w:val="en-US"/>
    </w:rPr>
  </w:style>
  <w:style w:type="paragraph" w:styleId="z-BottomofForm">
    <w:name w:val="HTML Bottom of Form"/>
    <w:basedOn w:val="Normal"/>
    <w:next w:val="Normal"/>
    <w:link w:val="z-BottomofFormChar"/>
    <w:hidden/>
    <w:rsid w:val="001A4A5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rsid w:val="001A4A56"/>
    <w:rPr>
      <w:rFonts w:ascii="Arial" w:eastAsia="Times New Roman" w:hAnsi="Arial" w:cs="Arial"/>
      <w:vanish/>
      <w:sz w:val="16"/>
      <w:szCs w:val="16"/>
      <w:lang w:val="en-US"/>
    </w:rPr>
  </w:style>
  <w:style w:type="character" w:customStyle="1" w:styleId="linksep">
    <w:name w:val="link_sep"/>
    <w:basedOn w:val="DefaultParagraphFont"/>
    <w:rsid w:val="001A4A56"/>
  </w:style>
  <w:style w:type="character" w:customStyle="1" w:styleId="documenttypeverticalalignmiddle">
    <w:name w:val="documenttype verticalalignmiddle"/>
    <w:basedOn w:val="DefaultParagraphFont"/>
    <w:rsid w:val="001A4A56"/>
  </w:style>
  <w:style w:type="character" w:customStyle="1" w:styleId="correspondence-addressover">
    <w:name w:val="correspondence-address_over"/>
    <w:basedOn w:val="DefaultParagraphFont"/>
    <w:rsid w:val="001A4A56"/>
  </w:style>
  <w:style w:type="paragraph" w:styleId="NormalWeb">
    <w:name w:val="Normal (Web)"/>
    <w:basedOn w:val="Normal"/>
    <w:uiPriority w:val="99"/>
    <w:rsid w:val="001A4A5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semiHidden/>
    <w:rsid w:val="001A4A56"/>
    <w:pPr>
      <w:spacing w:before="0" w:after="200" w:line="276" w:lineRule="auto"/>
    </w:pPr>
    <w:rPr>
      <w:rFonts w:ascii="Calibri" w:eastAsia="Times New Roman" w:hAnsi="Calibri"/>
      <w:b/>
      <w:bCs/>
      <w:lang w:eastAsia="en-US"/>
    </w:rPr>
  </w:style>
  <w:style w:type="character" w:customStyle="1" w:styleId="CommentSubjectChar">
    <w:name w:val="Comment Subject Char"/>
    <w:basedOn w:val="CommentTextChar"/>
    <w:link w:val="CommentSubject"/>
    <w:semiHidden/>
    <w:rsid w:val="001A4A56"/>
    <w:rPr>
      <w:rFonts w:ascii="Calibri" w:eastAsia="Times New Roman" w:hAnsi="Calibri" w:cs="Times New Roman"/>
      <w:b/>
      <w:bCs/>
      <w:sz w:val="20"/>
      <w:szCs w:val="20"/>
      <w:lang w:eastAsia="et-EE"/>
    </w:rPr>
  </w:style>
  <w:style w:type="paragraph" w:styleId="Header">
    <w:name w:val="header"/>
    <w:basedOn w:val="Normal"/>
    <w:link w:val="HeaderChar"/>
    <w:uiPriority w:val="99"/>
    <w:rsid w:val="001A4A56"/>
    <w:pPr>
      <w:tabs>
        <w:tab w:val="center" w:pos="4536"/>
        <w:tab w:val="right" w:pos="9072"/>
      </w:tabs>
    </w:pPr>
    <w:rPr>
      <w:rFonts w:ascii="Calibri" w:eastAsia="Times New Roman" w:hAnsi="Calibri" w:cs="Times New Roman"/>
    </w:rPr>
  </w:style>
  <w:style w:type="character" w:customStyle="1" w:styleId="HeaderChar">
    <w:name w:val="Header Char"/>
    <w:basedOn w:val="DefaultParagraphFont"/>
    <w:link w:val="Header"/>
    <w:uiPriority w:val="99"/>
    <w:rsid w:val="001A4A56"/>
    <w:rPr>
      <w:rFonts w:ascii="Calibri" w:eastAsia="Times New Roman" w:hAnsi="Calibri" w:cs="Times New Roman"/>
    </w:rPr>
  </w:style>
  <w:style w:type="character" w:styleId="Emphasis">
    <w:name w:val="Emphasis"/>
    <w:qFormat/>
    <w:rsid w:val="001A4A56"/>
    <w:rPr>
      <w:b/>
      <w:bCs/>
      <w:i w:val="0"/>
      <w:iCs w:val="0"/>
    </w:rPr>
  </w:style>
  <w:style w:type="character" w:customStyle="1" w:styleId="st1">
    <w:name w:val="st1"/>
    <w:rsid w:val="001A4A56"/>
  </w:style>
  <w:style w:type="character" w:customStyle="1" w:styleId="element-citation">
    <w:name w:val="element-citation"/>
    <w:rsid w:val="001A4A56"/>
  </w:style>
  <w:style w:type="character" w:customStyle="1" w:styleId="ref-journal">
    <w:name w:val="ref-journal"/>
    <w:rsid w:val="001A4A56"/>
  </w:style>
  <w:style w:type="character" w:customStyle="1" w:styleId="ref-vol">
    <w:name w:val="ref-vol"/>
    <w:rsid w:val="001A4A56"/>
  </w:style>
  <w:style w:type="character" w:customStyle="1" w:styleId="ref-lnk">
    <w:name w:val="ref-lnk"/>
    <w:rsid w:val="001A4A56"/>
  </w:style>
  <w:style w:type="character" w:customStyle="1" w:styleId="ref-overlay2">
    <w:name w:val="ref-overlay2"/>
    <w:rsid w:val="001A4A56"/>
    <w:rPr>
      <w:shd w:val="clear" w:color="auto" w:fill="FFFFFF"/>
    </w:rPr>
  </w:style>
  <w:style w:type="character" w:customStyle="1" w:styleId="hlfld-contribauthor">
    <w:name w:val="hlfld-contribauthor"/>
    <w:rsid w:val="001A4A56"/>
  </w:style>
  <w:style w:type="character" w:customStyle="1" w:styleId="nlmgiven-names">
    <w:name w:val="nlm_given-names"/>
    <w:rsid w:val="001A4A56"/>
  </w:style>
  <w:style w:type="character" w:customStyle="1" w:styleId="nlmyear">
    <w:name w:val="nlm_year"/>
    <w:rsid w:val="001A4A56"/>
  </w:style>
  <w:style w:type="character" w:customStyle="1" w:styleId="nlmarticle-title">
    <w:name w:val="nlm_article-title"/>
    <w:rsid w:val="001A4A56"/>
  </w:style>
  <w:style w:type="character" w:customStyle="1" w:styleId="nlmfpage">
    <w:name w:val="nlm_fpage"/>
    <w:rsid w:val="001A4A56"/>
  </w:style>
  <w:style w:type="character" w:customStyle="1" w:styleId="nlmlpage">
    <w:name w:val="nlm_lpage"/>
    <w:rsid w:val="001A4A56"/>
  </w:style>
  <w:style w:type="character" w:customStyle="1" w:styleId="ref-links2">
    <w:name w:val="ref-links2"/>
    <w:rsid w:val="001A4A56"/>
  </w:style>
  <w:style w:type="character" w:customStyle="1" w:styleId="xlinks-container">
    <w:name w:val="xlinks-container"/>
    <w:rsid w:val="001A4A56"/>
  </w:style>
  <w:style w:type="character" w:customStyle="1" w:styleId="googlescholar-container">
    <w:name w:val="googlescholar-container"/>
    <w:rsid w:val="001A4A56"/>
  </w:style>
  <w:style w:type="character" w:styleId="LineNumber">
    <w:name w:val="line number"/>
    <w:rsid w:val="001A4A56"/>
  </w:style>
  <w:style w:type="paragraph" w:styleId="HTMLPreformatted">
    <w:name w:val="HTML Preformatted"/>
    <w:basedOn w:val="Normal"/>
    <w:link w:val="HTMLPreformattedChar"/>
    <w:unhideWhenUsed/>
    <w:rsid w:val="001A4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t-EE"/>
    </w:rPr>
  </w:style>
  <w:style w:type="character" w:customStyle="1" w:styleId="HTMLPreformattedChar">
    <w:name w:val="HTML Preformatted Char"/>
    <w:basedOn w:val="DefaultParagraphFont"/>
    <w:link w:val="HTMLPreformatted"/>
    <w:rsid w:val="001A4A56"/>
    <w:rPr>
      <w:rFonts w:ascii="Courier New" w:eastAsia="Times New Roman" w:hAnsi="Courier New" w:cs="Courier New"/>
      <w:sz w:val="20"/>
      <w:szCs w:val="20"/>
      <w:lang w:eastAsia="et-EE"/>
    </w:rPr>
  </w:style>
  <w:style w:type="character" w:customStyle="1" w:styleId="Strong1">
    <w:name w:val="Strong1"/>
    <w:rsid w:val="001A4A56"/>
    <w:rPr>
      <w:b/>
    </w:rPr>
  </w:style>
  <w:style w:type="character" w:customStyle="1" w:styleId="citation">
    <w:name w:val="citation"/>
    <w:rsid w:val="001A4A56"/>
  </w:style>
  <w:style w:type="character" w:styleId="Strong">
    <w:name w:val="Strong"/>
    <w:uiPriority w:val="22"/>
    <w:qFormat/>
    <w:rsid w:val="001A4A56"/>
    <w:rPr>
      <w:b/>
      <w:bCs/>
    </w:rPr>
  </w:style>
  <w:style w:type="paragraph" w:customStyle="1" w:styleId="EndNoteBibliography">
    <w:name w:val="EndNote Bibliography"/>
    <w:basedOn w:val="Normal"/>
    <w:link w:val="EndNoteBibliographyChar"/>
    <w:rsid w:val="001A4A56"/>
    <w:pPr>
      <w:spacing w:line="240" w:lineRule="auto"/>
      <w:jc w:val="both"/>
    </w:pPr>
    <w:rPr>
      <w:rFonts w:ascii="Calibri" w:eastAsia="Calibri" w:hAnsi="Calibri" w:cs="Calibri"/>
      <w:noProof/>
      <w:lang w:val="en-US"/>
    </w:rPr>
  </w:style>
  <w:style w:type="character" w:customStyle="1" w:styleId="EndNoteBibliographyChar">
    <w:name w:val="EndNote Bibliography Char"/>
    <w:link w:val="EndNoteBibliography"/>
    <w:rsid w:val="001A4A56"/>
    <w:rPr>
      <w:rFonts w:ascii="Calibri" w:eastAsia="Calibri" w:hAnsi="Calibri" w:cs="Calibri"/>
      <w:noProof/>
      <w:lang w:val="en-US"/>
    </w:rPr>
  </w:style>
  <w:style w:type="paragraph" w:customStyle="1" w:styleId="BodyA">
    <w:name w:val="Body A"/>
    <w:rsid w:val="001A4A56"/>
    <w:pPr>
      <w:suppressAutoHyphens/>
      <w:spacing w:after="0" w:line="240" w:lineRule="auto"/>
    </w:pPr>
    <w:rPr>
      <w:rFonts w:ascii="Helvetica" w:eastAsia="ヒラギノ角ゴ Pro W3" w:hAnsi="Helvetica" w:cs="Times New Roman"/>
      <w:color w:val="000000"/>
      <w:sz w:val="24"/>
      <w:szCs w:val="20"/>
      <w:lang w:val="en-US" w:eastAsia="ar-SA"/>
    </w:rPr>
  </w:style>
  <w:style w:type="paragraph" w:styleId="ListParagraph">
    <w:name w:val="List Paragraph"/>
    <w:basedOn w:val="Normal"/>
    <w:qFormat/>
    <w:rsid w:val="001A4A56"/>
    <w:pPr>
      <w:ind w:left="720"/>
      <w:contextualSpacing/>
    </w:pPr>
    <w:rPr>
      <w:rFonts w:ascii="Calibri" w:eastAsia="Calibri" w:hAnsi="Calibri" w:cs="Times New Roman"/>
      <w:lang w:val="en-US"/>
    </w:rPr>
  </w:style>
  <w:style w:type="character" w:customStyle="1" w:styleId="apple-converted-space">
    <w:name w:val="apple-converted-space"/>
    <w:rsid w:val="001A4A56"/>
  </w:style>
  <w:style w:type="paragraph" w:customStyle="1" w:styleId="EndNoteBibliographyTitle">
    <w:name w:val="EndNote Bibliography Title"/>
    <w:basedOn w:val="Normal"/>
    <w:link w:val="EndNoteBibliographyTitleChar"/>
    <w:rsid w:val="001A4A56"/>
    <w:pPr>
      <w:spacing w:after="0"/>
      <w:jc w:val="center"/>
    </w:pPr>
    <w:rPr>
      <w:rFonts w:ascii="Calibri" w:eastAsia="Times New Roman" w:hAnsi="Calibri" w:cs="Calibri"/>
      <w:noProof/>
      <w:lang w:val="en-US"/>
    </w:rPr>
  </w:style>
  <w:style w:type="character" w:customStyle="1" w:styleId="EndNoteBibliographyTitleChar">
    <w:name w:val="EndNote Bibliography Title Char"/>
    <w:link w:val="EndNoteBibliographyTitle"/>
    <w:rsid w:val="001A4A56"/>
    <w:rPr>
      <w:rFonts w:ascii="Calibri" w:eastAsia="Times New Roman" w:hAnsi="Calibri" w:cs="Calibri"/>
      <w:noProof/>
      <w:lang w:val="en-US"/>
    </w:rPr>
  </w:style>
  <w:style w:type="table" w:customStyle="1" w:styleId="TableGrid1">
    <w:name w:val="Table Grid1"/>
    <w:basedOn w:val="TableNormal"/>
    <w:next w:val="TableGrid"/>
    <w:uiPriority w:val="59"/>
    <w:rsid w:val="00CC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A56"/>
  </w:style>
  <w:style w:type="paragraph" w:styleId="Heading1">
    <w:name w:val="heading 1"/>
    <w:basedOn w:val="Normal"/>
    <w:link w:val="Heading1Char"/>
    <w:qFormat/>
    <w:rsid w:val="001A4A5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A56"/>
    <w:rPr>
      <w:rFonts w:ascii="Times New Roman" w:eastAsia="Times New Roman" w:hAnsi="Times New Roman" w:cs="Times New Roman"/>
      <w:b/>
      <w:bCs/>
      <w:kern w:val="36"/>
      <w:sz w:val="48"/>
      <w:szCs w:val="48"/>
      <w:lang w:val="en-US"/>
    </w:rPr>
  </w:style>
  <w:style w:type="numbering" w:customStyle="1" w:styleId="NoList1">
    <w:name w:val="No List1"/>
    <w:next w:val="NoList"/>
    <w:semiHidden/>
    <w:rsid w:val="001A4A56"/>
  </w:style>
  <w:style w:type="paragraph" w:customStyle="1" w:styleId="Default">
    <w:name w:val="Default"/>
    <w:rsid w:val="001A4A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1A4A56"/>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4A56"/>
    <w:rPr>
      <w:rFonts w:cs="Times New Roman"/>
      <w:color w:val="0000FF"/>
      <w:u w:val="single"/>
    </w:rPr>
  </w:style>
  <w:style w:type="paragraph" w:customStyle="1" w:styleId="Timesclassic">
    <w:name w:val="Times classic"/>
    <w:basedOn w:val="Normal"/>
    <w:link w:val="Timesclassic0"/>
    <w:rsid w:val="001A4A56"/>
    <w:pPr>
      <w:spacing w:before="240" w:after="440" w:line="360" w:lineRule="auto"/>
    </w:pPr>
    <w:rPr>
      <w:rFonts w:ascii="Calibri" w:eastAsia="Times New Roman" w:hAnsi="Calibri" w:cs="Times New Roman"/>
      <w:sz w:val="24"/>
      <w:szCs w:val="20"/>
      <w:lang w:eastAsia="et-EE"/>
    </w:rPr>
  </w:style>
  <w:style w:type="character" w:customStyle="1" w:styleId="Timesclassic0">
    <w:name w:val="Times classic Знак"/>
    <w:link w:val="Timesclassic"/>
    <w:locked/>
    <w:rsid w:val="001A4A56"/>
    <w:rPr>
      <w:rFonts w:ascii="Calibri" w:eastAsia="Times New Roman" w:hAnsi="Calibri" w:cs="Times New Roman"/>
      <w:sz w:val="24"/>
      <w:szCs w:val="20"/>
      <w:lang w:eastAsia="et-EE"/>
    </w:rPr>
  </w:style>
  <w:style w:type="character" w:styleId="CommentReference">
    <w:name w:val="annotation reference"/>
    <w:semiHidden/>
    <w:rsid w:val="001A4A56"/>
    <w:rPr>
      <w:rFonts w:cs="Times New Roman"/>
      <w:sz w:val="16"/>
    </w:rPr>
  </w:style>
  <w:style w:type="paragraph" w:styleId="CommentText">
    <w:name w:val="annotation text"/>
    <w:basedOn w:val="Normal"/>
    <w:link w:val="CommentTextChar"/>
    <w:semiHidden/>
    <w:rsid w:val="001A4A56"/>
    <w:pPr>
      <w:spacing w:before="240" w:after="440" w:line="360" w:lineRule="auto"/>
    </w:pPr>
    <w:rPr>
      <w:rFonts w:ascii="Times New Roman" w:eastAsia="Calibri" w:hAnsi="Times New Roman" w:cs="Times New Roman"/>
      <w:sz w:val="20"/>
      <w:szCs w:val="20"/>
      <w:lang w:eastAsia="et-EE"/>
    </w:rPr>
  </w:style>
  <w:style w:type="character" w:customStyle="1" w:styleId="CommentTextChar">
    <w:name w:val="Comment Text Char"/>
    <w:basedOn w:val="DefaultParagraphFont"/>
    <w:link w:val="CommentText"/>
    <w:semiHidden/>
    <w:rsid w:val="001A4A56"/>
    <w:rPr>
      <w:rFonts w:ascii="Times New Roman" w:eastAsia="Calibri" w:hAnsi="Times New Roman" w:cs="Times New Roman"/>
      <w:sz w:val="20"/>
      <w:szCs w:val="20"/>
      <w:lang w:eastAsia="et-EE"/>
    </w:rPr>
  </w:style>
  <w:style w:type="paragraph" w:styleId="BalloonText">
    <w:name w:val="Balloon Text"/>
    <w:basedOn w:val="Normal"/>
    <w:link w:val="BalloonTextChar"/>
    <w:rsid w:val="001A4A56"/>
    <w:rPr>
      <w:rFonts w:ascii="Tahoma" w:eastAsia="Times New Roman" w:hAnsi="Tahoma" w:cs="Tahoma"/>
      <w:sz w:val="16"/>
      <w:szCs w:val="16"/>
    </w:rPr>
  </w:style>
  <w:style w:type="character" w:customStyle="1" w:styleId="BalloonTextChar">
    <w:name w:val="Balloon Text Char"/>
    <w:basedOn w:val="DefaultParagraphFont"/>
    <w:link w:val="BalloonText"/>
    <w:rsid w:val="001A4A56"/>
    <w:rPr>
      <w:rFonts w:ascii="Tahoma" w:eastAsia="Times New Roman" w:hAnsi="Tahoma" w:cs="Tahoma"/>
      <w:sz w:val="16"/>
      <w:szCs w:val="16"/>
    </w:rPr>
  </w:style>
  <w:style w:type="paragraph" w:customStyle="1" w:styleId="a">
    <w:name w:val="Без интервала"/>
    <w:qFormat/>
    <w:rsid w:val="001A4A56"/>
    <w:pPr>
      <w:spacing w:after="0" w:line="240" w:lineRule="auto"/>
    </w:pPr>
    <w:rPr>
      <w:rFonts w:ascii="Times New Roman" w:eastAsia="Times New Roman" w:hAnsi="Times New Roman" w:cs="Times New Roman"/>
      <w:sz w:val="24"/>
    </w:rPr>
  </w:style>
  <w:style w:type="paragraph" w:styleId="Footer">
    <w:name w:val="footer"/>
    <w:basedOn w:val="Normal"/>
    <w:link w:val="FooterChar"/>
    <w:rsid w:val="001A4A56"/>
    <w:pPr>
      <w:tabs>
        <w:tab w:val="center" w:pos="4320"/>
        <w:tab w:val="right" w:pos="8640"/>
      </w:tabs>
    </w:pPr>
    <w:rPr>
      <w:rFonts w:ascii="Calibri" w:eastAsia="Times New Roman" w:hAnsi="Calibri" w:cs="Times New Roman"/>
    </w:rPr>
  </w:style>
  <w:style w:type="character" w:customStyle="1" w:styleId="FooterChar">
    <w:name w:val="Footer Char"/>
    <w:basedOn w:val="DefaultParagraphFont"/>
    <w:link w:val="Footer"/>
    <w:rsid w:val="001A4A56"/>
    <w:rPr>
      <w:rFonts w:ascii="Calibri" w:eastAsia="Times New Roman" w:hAnsi="Calibri" w:cs="Times New Roman"/>
    </w:rPr>
  </w:style>
  <w:style w:type="character" w:styleId="PageNumber">
    <w:name w:val="page number"/>
    <w:rsid w:val="001A4A56"/>
    <w:rPr>
      <w:rFonts w:cs="Times New Roman"/>
    </w:rPr>
  </w:style>
  <w:style w:type="paragraph" w:styleId="z-TopofForm">
    <w:name w:val="HTML Top of Form"/>
    <w:basedOn w:val="Normal"/>
    <w:next w:val="Normal"/>
    <w:link w:val="z-TopofFormChar"/>
    <w:hidden/>
    <w:rsid w:val="001A4A56"/>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rsid w:val="001A4A56"/>
    <w:rPr>
      <w:rFonts w:ascii="Arial" w:eastAsia="Times New Roman" w:hAnsi="Arial" w:cs="Arial"/>
      <w:vanish/>
      <w:sz w:val="16"/>
      <w:szCs w:val="16"/>
      <w:lang w:val="en-US"/>
    </w:rPr>
  </w:style>
  <w:style w:type="paragraph" w:styleId="z-BottomofForm">
    <w:name w:val="HTML Bottom of Form"/>
    <w:basedOn w:val="Normal"/>
    <w:next w:val="Normal"/>
    <w:link w:val="z-BottomofFormChar"/>
    <w:hidden/>
    <w:rsid w:val="001A4A5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rsid w:val="001A4A56"/>
    <w:rPr>
      <w:rFonts w:ascii="Arial" w:eastAsia="Times New Roman" w:hAnsi="Arial" w:cs="Arial"/>
      <w:vanish/>
      <w:sz w:val="16"/>
      <w:szCs w:val="16"/>
      <w:lang w:val="en-US"/>
    </w:rPr>
  </w:style>
  <w:style w:type="character" w:customStyle="1" w:styleId="linksep">
    <w:name w:val="link_sep"/>
    <w:basedOn w:val="DefaultParagraphFont"/>
    <w:rsid w:val="001A4A56"/>
  </w:style>
  <w:style w:type="character" w:customStyle="1" w:styleId="documenttypeverticalalignmiddle">
    <w:name w:val="documenttype verticalalignmiddle"/>
    <w:basedOn w:val="DefaultParagraphFont"/>
    <w:rsid w:val="001A4A56"/>
  </w:style>
  <w:style w:type="character" w:customStyle="1" w:styleId="correspondence-addressover">
    <w:name w:val="correspondence-address_over"/>
    <w:basedOn w:val="DefaultParagraphFont"/>
    <w:rsid w:val="001A4A56"/>
  </w:style>
  <w:style w:type="paragraph" w:styleId="NormalWeb">
    <w:name w:val="Normal (Web)"/>
    <w:basedOn w:val="Normal"/>
    <w:uiPriority w:val="99"/>
    <w:rsid w:val="001A4A5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semiHidden/>
    <w:rsid w:val="001A4A56"/>
    <w:pPr>
      <w:spacing w:before="0" w:after="200" w:line="276" w:lineRule="auto"/>
    </w:pPr>
    <w:rPr>
      <w:rFonts w:ascii="Calibri" w:eastAsia="Times New Roman" w:hAnsi="Calibri"/>
      <w:b/>
      <w:bCs/>
      <w:lang w:eastAsia="en-US"/>
    </w:rPr>
  </w:style>
  <w:style w:type="character" w:customStyle="1" w:styleId="CommentSubjectChar">
    <w:name w:val="Comment Subject Char"/>
    <w:basedOn w:val="CommentTextChar"/>
    <w:link w:val="CommentSubject"/>
    <w:semiHidden/>
    <w:rsid w:val="001A4A56"/>
    <w:rPr>
      <w:rFonts w:ascii="Calibri" w:eastAsia="Times New Roman" w:hAnsi="Calibri" w:cs="Times New Roman"/>
      <w:b/>
      <w:bCs/>
      <w:sz w:val="20"/>
      <w:szCs w:val="20"/>
      <w:lang w:eastAsia="et-EE"/>
    </w:rPr>
  </w:style>
  <w:style w:type="paragraph" w:styleId="Header">
    <w:name w:val="header"/>
    <w:basedOn w:val="Normal"/>
    <w:link w:val="HeaderChar"/>
    <w:uiPriority w:val="99"/>
    <w:rsid w:val="001A4A56"/>
    <w:pPr>
      <w:tabs>
        <w:tab w:val="center" w:pos="4536"/>
        <w:tab w:val="right" w:pos="9072"/>
      </w:tabs>
    </w:pPr>
    <w:rPr>
      <w:rFonts w:ascii="Calibri" w:eastAsia="Times New Roman" w:hAnsi="Calibri" w:cs="Times New Roman"/>
    </w:rPr>
  </w:style>
  <w:style w:type="character" w:customStyle="1" w:styleId="HeaderChar">
    <w:name w:val="Header Char"/>
    <w:basedOn w:val="DefaultParagraphFont"/>
    <w:link w:val="Header"/>
    <w:uiPriority w:val="99"/>
    <w:rsid w:val="001A4A56"/>
    <w:rPr>
      <w:rFonts w:ascii="Calibri" w:eastAsia="Times New Roman" w:hAnsi="Calibri" w:cs="Times New Roman"/>
    </w:rPr>
  </w:style>
  <w:style w:type="character" w:styleId="Emphasis">
    <w:name w:val="Emphasis"/>
    <w:qFormat/>
    <w:rsid w:val="001A4A56"/>
    <w:rPr>
      <w:b/>
      <w:bCs/>
      <w:i w:val="0"/>
      <w:iCs w:val="0"/>
    </w:rPr>
  </w:style>
  <w:style w:type="character" w:customStyle="1" w:styleId="st1">
    <w:name w:val="st1"/>
    <w:rsid w:val="001A4A56"/>
  </w:style>
  <w:style w:type="character" w:customStyle="1" w:styleId="element-citation">
    <w:name w:val="element-citation"/>
    <w:rsid w:val="001A4A56"/>
  </w:style>
  <w:style w:type="character" w:customStyle="1" w:styleId="ref-journal">
    <w:name w:val="ref-journal"/>
    <w:rsid w:val="001A4A56"/>
  </w:style>
  <w:style w:type="character" w:customStyle="1" w:styleId="ref-vol">
    <w:name w:val="ref-vol"/>
    <w:rsid w:val="001A4A56"/>
  </w:style>
  <w:style w:type="character" w:customStyle="1" w:styleId="ref-lnk">
    <w:name w:val="ref-lnk"/>
    <w:rsid w:val="001A4A56"/>
  </w:style>
  <w:style w:type="character" w:customStyle="1" w:styleId="ref-overlay2">
    <w:name w:val="ref-overlay2"/>
    <w:rsid w:val="001A4A56"/>
    <w:rPr>
      <w:shd w:val="clear" w:color="auto" w:fill="FFFFFF"/>
    </w:rPr>
  </w:style>
  <w:style w:type="character" w:customStyle="1" w:styleId="hlfld-contribauthor">
    <w:name w:val="hlfld-contribauthor"/>
    <w:rsid w:val="001A4A56"/>
  </w:style>
  <w:style w:type="character" w:customStyle="1" w:styleId="nlmgiven-names">
    <w:name w:val="nlm_given-names"/>
    <w:rsid w:val="001A4A56"/>
  </w:style>
  <w:style w:type="character" w:customStyle="1" w:styleId="nlmyear">
    <w:name w:val="nlm_year"/>
    <w:rsid w:val="001A4A56"/>
  </w:style>
  <w:style w:type="character" w:customStyle="1" w:styleId="nlmarticle-title">
    <w:name w:val="nlm_article-title"/>
    <w:rsid w:val="001A4A56"/>
  </w:style>
  <w:style w:type="character" w:customStyle="1" w:styleId="nlmfpage">
    <w:name w:val="nlm_fpage"/>
    <w:rsid w:val="001A4A56"/>
  </w:style>
  <w:style w:type="character" w:customStyle="1" w:styleId="nlmlpage">
    <w:name w:val="nlm_lpage"/>
    <w:rsid w:val="001A4A56"/>
  </w:style>
  <w:style w:type="character" w:customStyle="1" w:styleId="ref-links2">
    <w:name w:val="ref-links2"/>
    <w:rsid w:val="001A4A56"/>
  </w:style>
  <w:style w:type="character" w:customStyle="1" w:styleId="xlinks-container">
    <w:name w:val="xlinks-container"/>
    <w:rsid w:val="001A4A56"/>
  </w:style>
  <w:style w:type="character" w:customStyle="1" w:styleId="googlescholar-container">
    <w:name w:val="googlescholar-container"/>
    <w:rsid w:val="001A4A56"/>
  </w:style>
  <w:style w:type="character" w:styleId="LineNumber">
    <w:name w:val="line number"/>
    <w:rsid w:val="001A4A56"/>
  </w:style>
  <w:style w:type="paragraph" w:styleId="HTMLPreformatted">
    <w:name w:val="HTML Preformatted"/>
    <w:basedOn w:val="Normal"/>
    <w:link w:val="HTMLPreformattedChar"/>
    <w:unhideWhenUsed/>
    <w:rsid w:val="001A4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t-EE"/>
    </w:rPr>
  </w:style>
  <w:style w:type="character" w:customStyle="1" w:styleId="HTMLPreformattedChar">
    <w:name w:val="HTML Preformatted Char"/>
    <w:basedOn w:val="DefaultParagraphFont"/>
    <w:link w:val="HTMLPreformatted"/>
    <w:rsid w:val="001A4A56"/>
    <w:rPr>
      <w:rFonts w:ascii="Courier New" w:eastAsia="Times New Roman" w:hAnsi="Courier New" w:cs="Courier New"/>
      <w:sz w:val="20"/>
      <w:szCs w:val="20"/>
      <w:lang w:eastAsia="et-EE"/>
    </w:rPr>
  </w:style>
  <w:style w:type="character" w:customStyle="1" w:styleId="Strong1">
    <w:name w:val="Strong1"/>
    <w:rsid w:val="001A4A56"/>
    <w:rPr>
      <w:b/>
    </w:rPr>
  </w:style>
  <w:style w:type="character" w:customStyle="1" w:styleId="citation">
    <w:name w:val="citation"/>
    <w:rsid w:val="001A4A56"/>
  </w:style>
  <w:style w:type="character" w:styleId="Strong">
    <w:name w:val="Strong"/>
    <w:uiPriority w:val="22"/>
    <w:qFormat/>
    <w:rsid w:val="001A4A56"/>
    <w:rPr>
      <w:b/>
      <w:bCs/>
    </w:rPr>
  </w:style>
  <w:style w:type="paragraph" w:customStyle="1" w:styleId="EndNoteBibliography">
    <w:name w:val="EndNote Bibliography"/>
    <w:basedOn w:val="Normal"/>
    <w:link w:val="EndNoteBibliographyChar"/>
    <w:rsid w:val="001A4A56"/>
    <w:pPr>
      <w:spacing w:line="240" w:lineRule="auto"/>
      <w:jc w:val="both"/>
    </w:pPr>
    <w:rPr>
      <w:rFonts w:ascii="Calibri" w:eastAsia="Calibri" w:hAnsi="Calibri" w:cs="Calibri"/>
      <w:noProof/>
      <w:lang w:val="en-US"/>
    </w:rPr>
  </w:style>
  <w:style w:type="character" w:customStyle="1" w:styleId="EndNoteBibliographyChar">
    <w:name w:val="EndNote Bibliography Char"/>
    <w:link w:val="EndNoteBibliography"/>
    <w:rsid w:val="001A4A56"/>
    <w:rPr>
      <w:rFonts w:ascii="Calibri" w:eastAsia="Calibri" w:hAnsi="Calibri" w:cs="Calibri"/>
      <w:noProof/>
      <w:lang w:val="en-US"/>
    </w:rPr>
  </w:style>
  <w:style w:type="paragraph" w:customStyle="1" w:styleId="BodyA">
    <w:name w:val="Body A"/>
    <w:rsid w:val="001A4A56"/>
    <w:pPr>
      <w:suppressAutoHyphens/>
      <w:spacing w:after="0" w:line="240" w:lineRule="auto"/>
    </w:pPr>
    <w:rPr>
      <w:rFonts w:ascii="Helvetica" w:eastAsia="ヒラギノ角ゴ Pro W3" w:hAnsi="Helvetica" w:cs="Times New Roman"/>
      <w:color w:val="000000"/>
      <w:sz w:val="24"/>
      <w:szCs w:val="20"/>
      <w:lang w:val="en-US" w:eastAsia="ar-SA"/>
    </w:rPr>
  </w:style>
  <w:style w:type="paragraph" w:styleId="ListParagraph">
    <w:name w:val="List Paragraph"/>
    <w:basedOn w:val="Normal"/>
    <w:qFormat/>
    <w:rsid w:val="001A4A56"/>
    <w:pPr>
      <w:ind w:left="720"/>
      <w:contextualSpacing/>
    </w:pPr>
    <w:rPr>
      <w:rFonts w:ascii="Calibri" w:eastAsia="Calibri" w:hAnsi="Calibri" w:cs="Times New Roman"/>
      <w:lang w:val="en-US"/>
    </w:rPr>
  </w:style>
  <w:style w:type="character" w:customStyle="1" w:styleId="apple-converted-space">
    <w:name w:val="apple-converted-space"/>
    <w:rsid w:val="001A4A56"/>
  </w:style>
  <w:style w:type="paragraph" w:customStyle="1" w:styleId="EndNoteBibliographyTitle">
    <w:name w:val="EndNote Bibliography Title"/>
    <w:basedOn w:val="Normal"/>
    <w:link w:val="EndNoteBibliographyTitleChar"/>
    <w:rsid w:val="001A4A56"/>
    <w:pPr>
      <w:spacing w:after="0"/>
      <w:jc w:val="center"/>
    </w:pPr>
    <w:rPr>
      <w:rFonts w:ascii="Calibri" w:eastAsia="Times New Roman" w:hAnsi="Calibri" w:cs="Calibri"/>
      <w:noProof/>
      <w:lang w:val="en-US"/>
    </w:rPr>
  </w:style>
  <w:style w:type="character" w:customStyle="1" w:styleId="EndNoteBibliographyTitleChar">
    <w:name w:val="EndNote Bibliography Title Char"/>
    <w:link w:val="EndNoteBibliographyTitle"/>
    <w:rsid w:val="001A4A56"/>
    <w:rPr>
      <w:rFonts w:ascii="Calibri" w:eastAsia="Times New Roman" w:hAnsi="Calibri" w:cs="Calibri"/>
      <w:noProof/>
      <w:lang w:val="en-US"/>
    </w:rPr>
  </w:style>
  <w:style w:type="table" w:customStyle="1" w:styleId="TableGrid1">
    <w:name w:val="Table Grid1"/>
    <w:basedOn w:val="TableNormal"/>
    <w:next w:val="TableGrid"/>
    <w:uiPriority w:val="59"/>
    <w:rsid w:val="00CC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6C442C-371D-4C33-9264-4003B2FD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Stsepetova</dc:creator>
  <cp:lastModifiedBy>Sevilla, Hernando Jr.</cp:lastModifiedBy>
  <cp:revision>2</cp:revision>
  <cp:lastPrinted>2019-11-07T10:14:00Z</cp:lastPrinted>
  <dcterms:created xsi:type="dcterms:W3CDTF">2020-01-16T05:08:00Z</dcterms:created>
  <dcterms:modified xsi:type="dcterms:W3CDTF">2020-01-16T05:08:00Z</dcterms:modified>
</cp:coreProperties>
</file>