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CA" w:rsidRPr="00495134" w:rsidRDefault="0003640C" w:rsidP="002948C1">
      <w:pPr>
        <w:spacing w:line="480" w:lineRule="auto"/>
        <w:rPr>
          <w:sz w:val="24"/>
          <w:szCs w:val="24"/>
        </w:rPr>
      </w:pPr>
      <w:r w:rsidRPr="00495134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 xml:space="preserve">Table </w:t>
      </w:r>
      <w:proofErr w:type="spellStart"/>
      <w:r w:rsidRPr="00495134">
        <w:rPr>
          <w:rFonts w:ascii="Times New Roman" w:eastAsia="SimSun" w:hAnsi="Times New Roman" w:cs="Times New Roman" w:hint="eastAsia"/>
          <w:b/>
          <w:color w:val="000000"/>
          <w:kern w:val="0"/>
          <w:sz w:val="24"/>
          <w:szCs w:val="24"/>
        </w:rPr>
        <w:t>S5</w:t>
      </w:r>
      <w:proofErr w:type="spellEnd"/>
      <w:r w:rsidRPr="00495134">
        <w:rPr>
          <w:rFonts w:ascii="Times New Roman" w:eastAsia="SimSun" w:hAnsi="Times New Roman" w:cs="Times New Roman"/>
          <w:b/>
          <w:color w:val="000000"/>
          <w:kern w:val="0"/>
          <w:sz w:val="24"/>
          <w:szCs w:val="24"/>
        </w:rPr>
        <w:t>.</w:t>
      </w:r>
      <w:r w:rsidRPr="00495134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 xml:space="preserve"> </w:t>
      </w:r>
      <w:r w:rsidR="00AF6BA8" w:rsidRPr="00AF6BA8">
        <w:rPr>
          <w:rFonts w:ascii="Times New Roman" w:eastAsia="SimSun" w:hAnsi="Times New Roman" w:cs="Times New Roman"/>
          <w:color w:val="000000"/>
          <w:kern w:val="0"/>
          <w:sz w:val="24"/>
          <w:szCs w:val="24"/>
        </w:rPr>
        <w:t>The functional pathways enriched with differently expressed genes</w:t>
      </w:r>
    </w:p>
    <w:tbl>
      <w:tblPr>
        <w:tblStyle w:val="TableGrid"/>
        <w:tblW w:w="8306" w:type="dxa"/>
        <w:tblLayout w:type="fixed"/>
        <w:tblLook w:val="04A0"/>
      </w:tblPr>
      <w:tblGrid>
        <w:gridCol w:w="5495"/>
        <w:gridCol w:w="1008"/>
        <w:gridCol w:w="825"/>
        <w:gridCol w:w="978"/>
      </w:tblGrid>
      <w:tr w:rsidR="00AD7CCA" w:rsidRPr="00AF6BA8">
        <w:trPr>
          <w:trHeight w:val="416"/>
        </w:trPr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D7CCA" w:rsidRPr="00AF6BA8" w:rsidRDefault="0003640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GO pathways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D7CCA" w:rsidRPr="00AF6BA8" w:rsidRDefault="0003640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F6BA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Path.G</w:t>
            </w:r>
            <w:proofErr w:type="spellEnd"/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D7CCA" w:rsidRPr="00AF6BA8" w:rsidRDefault="0003640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r w:rsidRPr="00AF6BA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D</w:t>
            </w: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 w:rsidRPr="00AF6BA8"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D7CCA" w:rsidRPr="00AF6BA8" w:rsidRDefault="0003640C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</w:p>
        </w:tc>
      </w:tr>
      <w:tr w:rsidR="00AF6BA8" w:rsidRPr="00AF6BA8">
        <w:tc>
          <w:tcPr>
            <w:tcW w:w="54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mRNA splicing, via spliceosome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cell division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DNA replication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DNA repair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mRNA export from nucleus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DNA replication initiation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ribosome biogenesis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mitotic cell cycle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G1</w:t>
            </w:r>
            <w:proofErr w:type="spellEnd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/S transition of mitotic cell cycle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rRNA</w:t>
            </w:r>
            <w:bookmarkStart w:id="0" w:name="_GoBack"/>
            <w:bookmarkEnd w:id="0"/>
            <w:proofErr w:type="spellEnd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 processing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regulation of transcription involved in </w:t>
            </w:r>
            <w:proofErr w:type="spellStart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G1</w:t>
            </w:r>
            <w:proofErr w:type="spellEnd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/S transition of mitotic cell cycle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mitotic sister chromatid segregation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G2</w:t>
            </w:r>
            <w:proofErr w:type="spellEnd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/M transition of mitotic cell cycle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viral process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mRNA cis splicing, via spliceosome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chromosome segregation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RNA metabolic process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mRNA 3-end processing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termination of RNA polymerase II transcription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 xml:space="preserve">regulation of </w:t>
            </w:r>
            <w:proofErr w:type="spellStart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G2</w:t>
            </w:r>
            <w:proofErr w:type="spellEnd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/M transition of mitotic cell cycle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CENP</w:t>
            </w:r>
            <w:proofErr w:type="spellEnd"/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-A containing nucleosome assembly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  <w:tr w:rsidR="00AF6BA8" w:rsidRPr="00AF6BA8"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F6BA8" w:rsidRPr="00AF6BA8" w:rsidRDefault="00AF6BA8" w:rsidP="00AF6BA8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ciliary basal body-plasma membrane docking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6BA8" w:rsidRPr="00AF6BA8" w:rsidRDefault="00AF6BA8" w:rsidP="00AF6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BA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6BA8" w:rsidRPr="00AF6BA8" w:rsidRDefault="00AF6BA8" w:rsidP="00AF6BA8">
            <w:pPr>
              <w:widowControl/>
              <w:jc w:val="center"/>
              <w:textAlignment w:val="bottom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AF6BA8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  <w:lang/>
              </w:rPr>
              <w:t>&lt;0.0001</w:t>
            </w:r>
          </w:p>
        </w:tc>
      </w:tr>
    </w:tbl>
    <w:p w:rsidR="00AD7CCA" w:rsidRDefault="0003640C"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Note: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Path.G</w:t>
      </w:r>
      <w:proofErr w:type="spellEnd"/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: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Genes in the 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GO pathway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; </w:t>
      </w:r>
      <w:proofErr w:type="spellStart"/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D.G</w:t>
      </w:r>
      <w:proofErr w:type="spellEnd"/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DE 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genes in the 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GO pathway</w:t>
      </w:r>
    </w:p>
    <w:sectPr w:rsidR="00AD7CCA" w:rsidSect="003155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D1" w:rsidRDefault="009746D1">
      <w:r>
        <w:separator/>
      </w:r>
    </w:p>
  </w:endnote>
  <w:endnote w:type="continuationSeparator" w:id="0">
    <w:p w:rsidR="009746D1" w:rsidRDefault="00974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76769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2948C1" w:rsidRDefault="002948C1">
            <w:pPr>
              <w:pStyle w:val="Footer"/>
            </w:pPr>
            <w:r>
              <w:rPr>
                <w:lang w:val="zh-CN"/>
              </w:rPr>
              <w:t xml:space="preserve"> </w:t>
            </w:r>
            <w:r w:rsidR="00AD79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D79F5">
              <w:rPr>
                <w:b/>
                <w:bCs/>
                <w:sz w:val="24"/>
                <w:szCs w:val="24"/>
              </w:rPr>
              <w:fldChar w:fldCharType="separate"/>
            </w:r>
            <w:r w:rsidR="003155A7">
              <w:rPr>
                <w:b/>
                <w:bCs/>
                <w:noProof/>
              </w:rPr>
              <w:t>1</w:t>
            </w:r>
            <w:r w:rsidR="00AD79F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D79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D79F5">
              <w:rPr>
                <w:b/>
                <w:bCs/>
                <w:sz w:val="24"/>
                <w:szCs w:val="24"/>
              </w:rPr>
              <w:fldChar w:fldCharType="separate"/>
            </w:r>
            <w:r w:rsidR="003155A7">
              <w:rPr>
                <w:b/>
                <w:bCs/>
                <w:noProof/>
              </w:rPr>
              <w:t>1</w:t>
            </w:r>
            <w:r w:rsidR="00AD79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7CCA" w:rsidRDefault="00AD7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D1" w:rsidRDefault="009746D1">
      <w:r>
        <w:separator/>
      </w:r>
    </w:p>
  </w:footnote>
  <w:footnote w:type="continuationSeparator" w:id="0">
    <w:p w:rsidR="009746D1" w:rsidRDefault="00974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B97E96"/>
    <w:rsid w:val="0003640C"/>
    <w:rsid w:val="0005065C"/>
    <w:rsid w:val="00090661"/>
    <w:rsid w:val="002948C1"/>
    <w:rsid w:val="003155A7"/>
    <w:rsid w:val="00495134"/>
    <w:rsid w:val="005D0259"/>
    <w:rsid w:val="009746D1"/>
    <w:rsid w:val="00AD79F5"/>
    <w:rsid w:val="00AD7CCA"/>
    <w:rsid w:val="00AF6BA8"/>
    <w:rsid w:val="25B97E96"/>
    <w:rsid w:val="4ED9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9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7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qFormat/>
    <w:rsid w:val="00AD7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9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9513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48C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LineNumber">
    <w:name w:val="line number"/>
    <w:basedOn w:val="DefaultParagraphFont"/>
    <w:rsid w:val="002948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999</Characters>
  <Application>Microsoft Office Word</Application>
  <DocSecurity>0</DocSecurity>
  <Lines>8</Lines>
  <Paragraphs>2</Paragraphs>
  <ScaleCrop>false</ScaleCrop>
  <Company>china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0013359</cp:lastModifiedBy>
  <cp:revision>6</cp:revision>
  <dcterms:created xsi:type="dcterms:W3CDTF">2019-12-09T02:32:00Z</dcterms:created>
  <dcterms:modified xsi:type="dcterms:W3CDTF">2020-01-04T04:57:00Z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