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C3CF7" w14:textId="6B189D09" w:rsidR="00D53ED0" w:rsidRDefault="00D53ED0" w:rsidP="00D53ED0">
      <w:pPr>
        <w:spacing w:before="100" w:beforeAutospacing="1" w:after="100" w:afterAutospacing="1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Supplemental Table</w:t>
      </w:r>
    </w:p>
    <w:p w14:paraId="24040B8F" w14:textId="24DBD7A3" w:rsidR="00B57CB5" w:rsidRDefault="00D53ED0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B57CB5" w:rsidRPr="00B57CB5">
        <w:rPr>
          <w:rFonts w:ascii="Times New Roman" w:hAnsi="Times New Roman" w:cs="Times New Roman"/>
          <w:b/>
          <w:bCs/>
          <w:sz w:val="24"/>
          <w:szCs w:val="24"/>
        </w:rPr>
        <w:t>Table.</w:t>
      </w:r>
      <w:r w:rsidR="00B57CB5" w:rsidRPr="00B57CB5">
        <w:rPr>
          <w:rFonts w:ascii="Times New Roman" w:hAnsi="Times New Roman" w:cs="Times New Roman"/>
          <w:sz w:val="24"/>
          <w:szCs w:val="24"/>
        </w:rPr>
        <w:t xml:space="preserve"> The distribution of intracranial artery stenosis.</w:t>
      </w:r>
    </w:p>
    <w:tbl>
      <w:tblPr>
        <w:tblStyle w:val="a3"/>
        <w:tblW w:w="10915" w:type="dxa"/>
        <w:tblInd w:w="-12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10"/>
        <w:gridCol w:w="2835"/>
        <w:gridCol w:w="1417"/>
      </w:tblGrid>
      <w:tr w:rsidR="0092485E" w14:paraId="5FA2AE5C" w14:textId="77777777" w:rsidTr="001C371B"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496D4879" w14:textId="2FD5EC8E" w:rsidR="0092485E" w:rsidRDefault="0092485E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25A11E" w14:textId="4EA0356A" w:rsidR="0092485E" w:rsidRDefault="0092485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stenosis lesions (%)</w:t>
            </w:r>
          </w:p>
        </w:tc>
      </w:tr>
      <w:tr w:rsidR="0092485E" w14:paraId="184894E6" w14:textId="77777777" w:rsidTr="00FD4A82">
        <w:tc>
          <w:tcPr>
            <w:tcW w:w="425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E3057A2" w14:textId="77777777" w:rsidR="0092485E" w:rsidRDefault="0092485E" w:rsidP="0092485E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EAC7B" w14:textId="0C8DE489" w:rsidR="0092485E" w:rsidRDefault="0095466A" w:rsidP="0092485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eft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C139" w14:textId="091D2AA9" w:rsidR="0092485E" w:rsidRDefault="0095466A" w:rsidP="0092485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0A00B" w14:textId="513F6F86" w:rsidR="0092485E" w:rsidRDefault="0092485E" w:rsidP="0092485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2485E" w14:paraId="56D96D5D" w14:textId="77777777" w:rsidTr="00B57CB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8DDAC" w14:textId="2FC2BF0F" w:rsidR="0092485E" w:rsidRDefault="0095466A" w:rsidP="0092485E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Intracranial internal carotid artery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CF59D" w14:textId="182639FF" w:rsidR="0092485E" w:rsidRDefault="0095466A" w:rsidP="0092485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248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  <w:r w:rsidR="00924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751B0" w14:textId="1422DA87" w:rsidR="0092485E" w:rsidRDefault="0095466A" w:rsidP="0092485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(27.3)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5BBFB" w14:textId="696A0F9A" w:rsidR="0092485E" w:rsidRDefault="0095466A" w:rsidP="0092485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9248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="00BA6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85E" w14:paraId="1988F2BE" w14:textId="77777777" w:rsidTr="00B57CB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70D19" w14:textId="259B2FE1" w:rsidR="0092485E" w:rsidRDefault="0095466A" w:rsidP="0092485E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 segment of middle cerebral artery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E2D81" w14:textId="3F23B589" w:rsidR="0092485E" w:rsidRDefault="0095466A" w:rsidP="0092485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(27.3)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E49B42" w14:textId="01250D76" w:rsidR="0092485E" w:rsidRDefault="0095466A" w:rsidP="0092485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(29.3)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5144F" w14:textId="5A2CEFB6" w:rsidR="0092485E" w:rsidRDefault="0095466A" w:rsidP="0092485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248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  <w:r w:rsidR="00924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85E" w14:paraId="39A2B81E" w14:textId="77777777" w:rsidTr="00B57CB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57410" w14:textId="36FD5BC9" w:rsidR="0092485E" w:rsidRDefault="0095466A" w:rsidP="0092485E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 segment of anterior cerebral artery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280A6" w14:textId="2BE15E2C" w:rsidR="0092485E" w:rsidRDefault="0095466A" w:rsidP="0092485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(22.7)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E3D72" w14:textId="0B694C04" w:rsidR="0092485E" w:rsidRDefault="0095466A" w:rsidP="0092485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(22.7)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57E96D" w14:textId="6B1293F7" w:rsidR="0092485E" w:rsidRDefault="0095466A" w:rsidP="0092485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248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  <w:r w:rsidR="00924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85E" w14:paraId="1B7698F0" w14:textId="77777777" w:rsidTr="00B57CB5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E1BF40" w14:textId="77777777" w:rsidR="0092485E" w:rsidRDefault="0092485E" w:rsidP="0092485E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72EC11" w14:textId="5A4597B0" w:rsidR="0092485E" w:rsidRDefault="0095466A" w:rsidP="0092485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D53ED0">
              <w:rPr>
                <w:rFonts w:ascii="Times New Roman" w:hAnsi="Times New Roman" w:cs="Times New Roman"/>
                <w:sz w:val="24"/>
                <w:szCs w:val="24"/>
              </w:rPr>
              <w:t xml:space="preserve"> (73.3)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D71EA6" w14:textId="0C6C2646" w:rsidR="0092485E" w:rsidRDefault="0092485E" w:rsidP="0092485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6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3ED0">
              <w:rPr>
                <w:rFonts w:ascii="Times New Roman" w:hAnsi="Times New Roman" w:cs="Times New Roman"/>
                <w:sz w:val="24"/>
                <w:szCs w:val="24"/>
              </w:rPr>
              <w:t xml:space="preserve"> (79.3)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BF6AF3" w14:textId="5FEC33C0" w:rsidR="0092485E" w:rsidRDefault="0092485E" w:rsidP="0092485E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</w:tbl>
    <w:p w14:paraId="46D9971E" w14:textId="77777777" w:rsidR="00146979" w:rsidRDefault="00146979"/>
    <w:sectPr w:rsidR="00146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34DEA" w14:textId="77777777" w:rsidR="00E472DE" w:rsidRDefault="00E472DE" w:rsidP="00B7110F">
      <w:r>
        <w:separator/>
      </w:r>
    </w:p>
  </w:endnote>
  <w:endnote w:type="continuationSeparator" w:id="0">
    <w:p w14:paraId="668DBD23" w14:textId="77777777" w:rsidR="00E472DE" w:rsidRDefault="00E472DE" w:rsidP="00B7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B67C7" w14:textId="77777777" w:rsidR="00E472DE" w:rsidRDefault="00E472DE" w:rsidP="00B7110F">
      <w:r>
        <w:separator/>
      </w:r>
    </w:p>
  </w:footnote>
  <w:footnote w:type="continuationSeparator" w:id="0">
    <w:p w14:paraId="2DD90ADD" w14:textId="77777777" w:rsidR="00E472DE" w:rsidRDefault="00E472DE" w:rsidP="00B71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7F"/>
    <w:rsid w:val="00030C69"/>
    <w:rsid w:val="000B204D"/>
    <w:rsid w:val="00146979"/>
    <w:rsid w:val="00656D41"/>
    <w:rsid w:val="007D260C"/>
    <w:rsid w:val="007D28E3"/>
    <w:rsid w:val="007E03FF"/>
    <w:rsid w:val="00841020"/>
    <w:rsid w:val="00866F7F"/>
    <w:rsid w:val="008A1014"/>
    <w:rsid w:val="0092485E"/>
    <w:rsid w:val="0095466A"/>
    <w:rsid w:val="00A05749"/>
    <w:rsid w:val="00A972C0"/>
    <w:rsid w:val="00B1704D"/>
    <w:rsid w:val="00B57CB5"/>
    <w:rsid w:val="00B7110F"/>
    <w:rsid w:val="00BA68C9"/>
    <w:rsid w:val="00C05A9F"/>
    <w:rsid w:val="00D52FEA"/>
    <w:rsid w:val="00D53ED0"/>
    <w:rsid w:val="00DA654B"/>
    <w:rsid w:val="00DF36C7"/>
    <w:rsid w:val="00E472DE"/>
    <w:rsid w:val="00E93D63"/>
    <w:rsid w:val="00F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F9FEC"/>
  <w15:chartTrackingRefBased/>
  <w15:docId w15:val="{82D75EA2-978E-4AF0-806A-68F4D8EC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7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C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110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1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11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进</dc:creator>
  <cp:keywords/>
  <dc:description/>
  <cp:lastModifiedBy>李 进</cp:lastModifiedBy>
  <cp:revision>2</cp:revision>
  <dcterms:created xsi:type="dcterms:W3CDTF">2019-10-01T05:33:00Z</dcterms:created>
  <dcterms:modified xsi:type="dcterms:W3CDTF">2019-10-01T05:33:00Z</dcterms:modified>
</cp:coreProperties>
</file>