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14" w:rsidRPr="0088192D" w:rsidRDefault="00640614" w:rsidP="00640614">
      <w:pPr>
        <w:spacing w:line="360" w:lineRule="auto"/>
        <w:ind w:left="-284"/>
        <w:rPr>
          <w:rFonts w:asciiTheme="majorBidi" w:hAnsiTheme="majorBidi" w:cstheme="majorBidi"/>
        </w:rPr>
      </w:pPr>
      <w:r w:rsidRPr="0013782B">
        <w:rPr>
          <w:rFonts w:asciiTheme="majorBidi" w:hAnsiTheme="majorBidi" w:cstheme="majorBidi"/>
          <w:b/>
          <w:bCs/>
        </w:rPr>
        <w:t xml:space="preserve">Supplementary Table 5 – </w:t>
      </w:r>
      <w:r w:rsidRPr="0088192D">
        <w:rPr>
          <w:rFonts w:asciiTheme="majorBidi" w:hAnsiTheme="majorBidi" w:cstheme="majorBidi"/>
        </w:rPr>
        <w:t xml:space="preserve">Summary of statistically significant associations between SLE clinical indicators and </w:t>
      </w:r>
      <w:proofErr w:type="spellStart"/>
      <w:r w:rsidRPr="0088192D">
        <w:rPr>
          <w:rFonts w:asciiTheme="majorBidi" w:hAnsiTheme="majorBidi" w:cstheme="majorBidi"/>
        </w:rPr>
        <w:t>HRQoL</w:t>
      </w:r>
      <w:proofErr w:type="spellEnd"/>
      <w:r w:rsidRPr="0088192D">
        <w:rPr>
          <w:rFonts w:asciiTheme="majorBidi" w:hAnsiTheme="majorBidi" w:cstheme="majorBidi"/>
        </w:rPr>
        <w:t xml:space="preserve"> surveys </w:t>
      </w:r>
    </w:p>
    <w:tbl>
      <w:tblPr>
        <w:tblW w:w="14376" w:type="dxa"/>
        <w:tblInd w:w="-289" w:type="dxa"/>
        <w:tblLook w:val="04A0" w:firstRow="1" w:lastRow="0" w:firstColumn="1" w:lastColumn="0" w:noHBand="0" w:noVBand="1"/>
      </w:tblPr>
      <w:tblGrid>
        <w:gridCol w:w="2508"/>
        <w:gridCol w:w="1019"/>
        <w:gridCol w:w="654"/>
        <w:gridCol w:w="654"/>
        <w:gridCol w:w="654"/>
        <w:gridCol w:w="654"/>
        <w:gridCol w:w="654"/>
        <w:gridCol w:w="658"/>
        <w:gridCol w:w="236"/>
        <w:gridCol w:w="716"/>
        <w:gridCol w:w="796"/>
        <w:gridCol w:w="654"/>
        <w:gridCol w:w="654"/>
        <w:gridCol w:w="654"/>
        <w:gridCol w:w="654"/>
        <w:gridCol w:w="654"/>
        <w:gridCol w:w="654"/>
        <w:gridCol w:w="654"/>
        <w:gridCol w:w="595"/>
      </w:tblGrid>
      <w:tr w:rsidR="009E566A" w:rsidRPr="0013782B" w:rsidTr="00E3622B">
        <w:trPr>
          <w:trHeight w:val="295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SLEQOL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6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SF36</w:t>
            </w:r>
          </w:p>
        </w:tc>
      </w:tr>
      <w:tr w:rsidR="009E566A" w:rsidRPr="0013782B" w:rsidTr="00E3622B">
        <w:trPr>
          <w:trHeight w:val="532"/>
        </w:trPr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Overall</w:t>
            </w:r>
          </w:p>
        </w:tc>
        <w:tc>
          <w:tcPr>
            <w:tcW w:w="39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Domain-Specific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Component Summaries</w:t>
            </w:r>
          </w:p>
        </w:tc>
        <w:tc>
          <w:tcPr>
            <w:tcW w:w="5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Domain-Specific</w:t>
            </w:r>
          </w:p>
        </w:tc>
      </w:tr>
      <w:tr w:rsidR="009E566A" w:rsidRPr="0013782B" w:rsidTr="00E3622B">
        <w:trPr>
          <w:trHeight w:val="295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Total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D4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PCS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MCS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PF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GH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VT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SF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RE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MH</w:t>
            </w:r>
          </w:p>
        </w:tc>
      </w:tr>
      <w:tr w:rsidR="009E566A" w:rsidRPr="0013782B" w:rsidTr="00E3622B">
        <w:trPr>
          <w:trHeight w:val="295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Clinical Indicators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295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In LLDAS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●</w:t>
            </w:r>
          </w:p>
        </w:tc>
      </w:tr>
      <w:tr w:rsidR="009E566A" w:rsidRPr="0013782B" w:rsidTr="00E3622B">
        <w:trPr>
          <w:trHeight w:val="591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SLEDAI-2K Disease Activity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noWrap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Overall (SLEDAI-2K&gt;4)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</w:tr>
      <w:tr w:rsidR="009E566A" w:rsidRPr="0013782B" w:rsidTr="00E3622B">
        <w:trPr>
          <w:trHeight w:val="295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Organ specific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13782B">
              <w:rPr>
                <w:rFonts w:asciiTheme="majorBidi" w:eastAsia="Times New Roman" w:hAnsiTheme="majorBidi" w:cstheme="majorBidi"/>
                <w:color w:val="000000"/>
              </w:rPr>
              <w:t>CNS</w:t>
            </w:r>
            <w:bookmarkStart w:id="0" w:name="_GoBack"/>
            <w:bookmarkEnd w:id="0"/>
            <w:r w:rsidRPr="0013782B">
              <w:rPr>
                <w:rFonts w:asciiTheme="majorBidi" w:eastAsia="Times New Roman" w:hAnsiTheme="majorBidi" w:cstheme="majorBidi"/>
                <w:color w:val="000000"/>
              </w:rPr>
              <w:t xml:space="preserve"> +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  <w:r w:rsidRPr="0013782B">
              <w:rPr>
                <w:rFonts w:asciiTheme="majorBidi" w:eastAsia="Times New Roman" w:hAnsiTheme="majorBidi" w:cstheme="majorBidi"/>
                <w:color w:val="000000"/>
              </w:rPr>
              <w:t>VAS +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  <w:r w:rsidRPr="0013782B">
              <w:rPr>
                <w:rFonts w:asciiTheme="majorBidi" w:eastAsia="Times New Roman" w:hAnsiTheme="majorBidi" w:cstheme="majorBidi"/>
                <w:color w:val="000000"/>
              </w:rPr>
              <w:t>MSK +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FB115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13782B">
              <w:rPr>
                <w:rFonts w:asciiTheme="majorBidi" w:eastAsia="Times New Roman" w:hAnsiTheme="majorBidi" w:cstheme="majorBidi"/>
                <w:color w:val="000000"/>
              </w:rPr>
              <w:t>Renal +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FB115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13782B">
              <w:rPr>
                <w:rFonts w:asciiTheme="majorBidi" w:eastAsia="Times New Roman" w:hAnsiTheme="majorBidi" w:cstheme="majorBidi"/>
                <w:color w:val="000000"/>
              </w:rPr>
              <w:t>Cutaneous +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FB115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13782B">
              <w:rPr>
                <w:rFonts w:asciiTheme="majorBidi" w:eastAsia="Times New Roman" w:hAnsiTheme="majorBidi" w:cstheme="majorBidi"/>
                <w:color w:val="000000"/>
              </w:rPr>
              <w:t>Serological +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</w:tr>
      <w:tr w:rsidR="009E566A" w:rsidRPr="0013782B" w:rsidTr="00E3622B">
        <w:trPr>
          <w:trHeight w:val="310"/>
        </w:trPr>
        <w:tc>
          <w:tcPr>
            <w:tcW w:w="250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MM/S flare +</w:t>
            </w:r>
          </w:p>
        </w:tc>
        <w:tc>
          <w:tcPr>
            <w:tcW w:w="1019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8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796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595" w:type="dxa"/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9E566A" w:rsidRPr="0013782B" w:rsidTr="00E3622B">
        <w:trPr>
          <w:trHeight w:val="325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Organ damage +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*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566A" w:rsidRPr="0013782B" w:rsidRDefault="009E566A" w:rsidP="0013782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82B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</w:tbl>
    <w:p w:rsidR="00447E5C" w:rsidRDefault="008E7A55" w:rsidP="003D55B7">
      <w:pPr>
        <w:spacing w:line="360" w:lineRule="auto"/>
        <w:ind w:left="-284"/>
        <w:rPr>
          <w:rFonts w:asciiTheme="majorBidi" w:hAnsiTheme="majorBidi" w:cstheme="majorBidi"/>
        </w:rPr>
      </w:pPr>
      <w:r w:rsidRPr="0013782B">
        <w:rPr>
          <w:rFonts w:asciiTheme="majorBidi" w:eastAsia="Times New Roman" w:hAnsiTheme="majorBidi" w:cstheme="majorBidi"/>
          <w:color w:val="000000"/>
        </w:rPr>
        <w:t xml:space="preserve">● = positive association (i.e. improved </w:t>
      </w:r>
      <w:proofErr w:type="spellStart"/>
      <w:r w:rsidRPr="0013782B">
        <w:rPr>
          <w:rFonts w:asciiTheme="majorBidi" w:eastAsia="Times New Roman" w:hAnsiTheme="majorBidi" w:cstheme="majorBidi"/>
          <w:color w:val="000000"/>
        </w:rPr>
        <w:t>HRQoL</w:t>
      </w:r>
      <w:proofErr w:type="spellEnd"/>
      <w:r w:rsidRPr="0013782B">
        <w:rPr>
          <w:rFonts w:asciiTheme="majorBidi" w:eastAsia="Times New Roman" w:hAnsiTheme="majorBidi" w:cstheme="majorBidi"/>
          <w:color w:val="000000"/>
        </w:rPr>
        <w:t xml:space="preserve">) with p&lt;0.05; </w:t>
      </w:r>
      <w:r w:rsidRPr="0013782B">
        <w:rPr>
          <w:rFonts w:asciiTheme="majorBidi" w:eastAsia="Times New Roman" w:hAnsiTheme="majorBidi" w:cstheme="majorBidi"/>
          <w:b/>
          <w:bCs/>
          <w:color w:val="000000"/>
        </w:rPr>
        <w:t>*</w:t>
      </w:r>
      <w:r w:rsidRPr="0013782B">
        <w:rPr>
          <w:rFonts w:asciiTheme="majorBidi" w:eastAsia="Times New Roman" w:hAnsiTheme="majorBidi" w:cstheme="majorBidi"/>
          <w:color w:val="000000"/>
        </w:rPr>
        <w:t xml:space="preserve">=negative association (i.e., worsen </w:t>
      </w:r>
      <w:proofErr w:type="spellStart"/>
      <w:r w:rsidRPr="0013782B">
        <w:rPr>
          <w:rFonts w:asciiTheme="majorBidi" w:eastAsia="Times New Roman" w:hAnsiTheme="majorBidi" w:cstheme="majorBidi"/>
          <w:color w:val="000000"/>
        </w:rPr>
        <w:t>HRQoL</w:t>
      </w:r>
      <w:proofErr w:type="spellEnd"/>
      <w:r w:rsidRPr="0013782B">
        <w:rPr>
          <w:rFonts w:asciiTheme="majorBidi" w:eastAsia="Times New Roman" w:hAnsiTheme="majorBidi" w:cstheme="majorBidi"/>
          <w:color w:val="000000"/>
        </w:rPr>
        <w:t>) with p&lt;0.05</w:t>
      </w:r>
    </w:p>
    <w:p w:rsidR="009D03DA" w:rsidRDefault="0088192D" w:rsidP="003D55B7">
      <w:pPr>
        <w:spacing w:line="360" w:lineRule="auto"/>
        <w:ind w:left="-284"/>
        <w:rPr>
          <w:rFonts w:asciiTheme="majorBidi" w:hAnsiTheme="majorBidi" w:cs="Angsana New"/>
          <w:szCs w:val="28"/>
          <w:lang w:val="en-US" w:bidi="th-TH"/>
        </w:rPr>
      </w:pPr>
      <w:r>
        <w:rPr>
          <w:rFonts w:asciiTheme="majorBidi" w:hAnsiTheme="majorBidi" w:cs="Angsana New"/>
          <w:szCs w:val="28"/>
          <w:lang w:val="en-US" w:bidi="th-TH"/>
        </w:rPr>
        <w:t xml:space="preserve">CNS = Central Nervous System, VAS = </w:t>
      </w:r>
      <w:proofErr w:type="spellStart"/>
      <w:r>
        <w:rPr>
          <w:rFonts w:asciiTheme="majorBidi" w:hAnsiTheme="majorBidi" w:cs="Angsana New"/>
          <w:szCs w:val="28"/>
          <w:lang w:val="en-US" w:bidi="th-TH"/>
        </w:rPr>
        <w:t>Vasculitis</w:t>
      </w:r>
      <w:proofErr w:type="spellEnd"/>
      <w:r>
        <w:rPr>
          <w:rFonts w:asciiTheme="majorBidi" w:hAnsiTheme="majorBidi" w:cs="Angsana New"/>
          <w:szCs w:val="28"/>
          <w:lang w:val="en-US" w:bidi="th-TH"/>
        </w:rPr>
        <w:t>, MSK = Musculoskeletal,</w:t>
      </w:r>
      <w:r w:rsidR="009D03DA">
        <w:rPr>
          <w:rFonts w:asciiTheme="majorBidi" w:hAnsiTheme="majorBidi" w:cs="Angsana New"/>
          <w:szCs w:val="28"/>
          <w:lang w:val="en-US" w:bidi="th-TH"/>
        </w:rPr>
        <w:t xml:space="preserve"> D1 = Physical Functioning, D2 = Activities, D3 = Symptoms, D4 = Treatment, D5 = Mood, D6 = Self</w:t>
      </w:r>
      <w:r w:rsidR="00674586">
        <w:rPr>
          <w:rFonts w:asciiTheme="majorBidi" w:hAnsiTheme="majorBidi" w:cs="Angsana New"/>
          <w:szCs w:val="28"/>
          <w:lang w:val="en-US" w:bidi="th-TH"/>
        </w:rPr>
        <w:t xml:space="preserve"> </w:t>
      </w:r>
      <w:r w:rsidR="009D03DA">
        <w:rPr>
          <w:rFonts w:asciiTheme="majorBidi" w:hAnsiTheme="majorBidi" w:cs="Angsana New"/>
          <w:szCs w:val="28"/>
          <w:lang w:val="en-US" w:bidi="th-TH"/>
        </w:rPr>
        <w:t>Image</w:t>
      </w:r>
      <w:r w:rsidR="00EB7589">
        <w:rPr>
          <w:rFonts w:asciiTheme="majorBidi" w:hAnsiTheme="majorBidi" w:cs="Angsana New"/>
          <w:szCs w:val="28"/>
          <w:lang w:val="en-US" w:bidi="th-TH"/>
        </w:rPr>
        <w:t>.</w:t>
      </w:r>
    </w:p>
    <w:sectPr w:rsidR="009D03DA" w:rsidSect="00447E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C"/>
    <w:rsid w:val="0013782B"/>
    <w:rsid w:val="0034562A"/>
    <w:rsid w:val="003D55B7"/>
    <w:rsid w:val="00415D24"/>
    <w:rsid w:val="00447E5C"/>
    <w:rsid w:val="00640614"/>
    <w:rsid w:val="00654817"/>
    <w:rsid w:val="00674586"/>
    <w:rsid w:val="0088192D"/>
    <w:rsid w:val="008E7A55"/>
    <w:rsid w:val="00951721"/>
    <w:rsid w:val="009D03DA"/>
    <w:rsid w:val="009E566A"/>
    <w:rsid w:val="00A6631E"/>
    <w:rsid w:val="00E3622B"/>
    <w:rsid w:val="00EB7589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2C68B-2AD9-4C84-B8F4-E02579C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Rangi Kandane-Rathnayake</dc:creator>
  <cp:keywords/>
  <dc:description/>
  <cp:lastModifiedBy>Worawit</cp:lastModifiedBy>
  <cp:revision>18</cp:revision>
  <dcterms:created xsi:type="dcterms:W3CDTF">2019-11-28T21:31:00Z</dcterms:created>
  <dcterms:modified xsi:type="dcterms:W3CDTF">2019-12-13T23:54:00Z</dcterms:modified>
</cp:coreProperties>
</file>