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421" w:rsidRPr="00102421" w:rsidRDefault="00C02657" w:rsidP="0010242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Additional file </w:t>
      </w:r>
      <w:bookmarkStart w:id="0" w:name="_GoBack"/>
      <w:bookmarkEnd w:id="0"/>
    </w:p>
    <w:p w:rsidR="00102421" w:rsidRPr="00102421" w:rsidRDefault="00102421" w:rsidP="00102421">
      <w:pPr>
        <w:rPr>
          <w:rFonts w:ascii="Times New Roman" w:hAnsi="Times New Roman" w:cs="Times New Roman"/>
          <w:b/>
          <w:sz w:val="24"/>
        </w:rPr>
      </w:pPr>
    </w:p>
    <w:p w:rsidR="00102421" w:rsidRDefault="00102421" w:rsidP="00102421">
      <w:pPr>
        <w:ind w:firstLine="420"/>
        <w:rPr>
          <w:rFonts w:ascii="Times New Roman" w:hAnsi="Times New Roman" w:cs="Times New Roman"/>
          <w:sz w:val="24"/>
          <w:szCs w:val="24"/>
        </w:rPr>
      </w:pPr>
      <w:r w:rsidRPr="00102421">
        <w:rPr>
          <w:rFonts w:ascii="Times New Roman" w:hAnsi="Times New Roman" w:cs="Times New Roman"/>
          <w:sz w:val="24"/>
        </w:rPr>
        <w:t>Functional</w:t>
      </w:r>
      <w:r>
        <w:rPr>
          <w:rFonts w:ascii="Times New Roman" w:hAnsi="Times New Roman" w:cs="Times New Roman"/>
          <w:sz w:val="24"/>
        </w:rPr>
        <w:t xml:space="preserve"> influence of mutations in LYST gene was predicted by human splicing finder (HSF, version 3.1. </w:t>
      </w:r>
      <w:hyperlink r:id="rId4" w:history="1">
        <w:r w:rsidRPr="00D517FA">
          <w:rPr>
            <w:rStyle w:val="Hyperlink"/>
            <w:rFonts w:ascii="Times New Roman" w:hAnsi="Times New Roman" w:cs="Times New Roman"/>
            <w:sz w:val="24"/>
          </w:rPr>
          <w:t>http://www.umd.be/HSF3</w:t>
        </w:r>
      </w:hyperlink>
      <w:r>
        <w:rPr>
          <w:rFonts w:ascii="Times New Roman" w:hAnsi="Times New Roman" w:cs="Times New Roman"/>
          <w:sz w:val="24"/>
        </w:rPr>
        <w:t xml:space="preserve">). The novel </w:t>
      </w:r>
      <w:r>
        <w:rPr>
          <w:rFonts w:ascii="Times New Roman" w:hAnsi="Times New Roman" w:cs="Times New Roman"/>
          <w:sz w:val="24"/>
          <w:szCs w:val="24"/>
        </w:rPr>
        <w:t xml:space="preserve">missense mutation </w:t>
      </w:r>
      <w:r w:rsidRPr="00D25440">
        <w:rPr>
          <w:rFonts w:ascii="Times New Roman" w:hAnsi="Times New Roman" w:cs="Times New Roman"/>
          <w:sz w:val="24"/>
          <w:szCs w:val="24"/>
        </w:rPr>
        <w:t>c.5719A&gt;G</w:t>
      </w:r>
      <w:r>
        <w:rPr>
          <w:rFonts w:ascii="Times New Roman" w:hAnsi="Times New Roman" w:cs="Times New Roman"/>
          <w:sz w:val="24"/>
          <w:szCs w:val="24"/>
        </w:rPr>
        <w:t xml:space="preserve"> was predicted to be potential alteration of splicing. The known SNP </w:t>
      </w:r>
      <w:bookmarkStart w:id="1" w:name="OLE_LINK20"/>
      <w:r w:rsidRPr="00751834">
        <w:rPr>
          <w:rFonts w:ascii="Times New Roman" w:hAnsi="Times New Roman" w:cs="Times New Roman"/>
          <w:sz w:val="24"/>
          <w:szCs w:val="24"/>
        </w:rPr>
        <w:t>rs201382097</w:t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 (</w:t>
      </w:r>
      <w:bookmarkStart w:id="2" w:name="OLE_LINK21"/>
      <w:proofErr w:type="gramStart"/>
      <w:r w:rsidRPr="00102421">
        <w:rPr>
          <w:rFonts w:ascii="Times New Roman" w:hAnsi="Times New Roman" w:cs="Times New Roman"/>
          <w:i/>
          <w:sz w:val="24"/>
          <w:szCs w:val="24"/>
        </w:rPr>
        <w:t>LYST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D25440">
        <w:rPr>
          <w:rFonts w:ascii="Times New Roman" w:hAnsi="Times New Roman" w:cs="Times New Roman"/>
          <w:sz w:val="24"/>
          <w:szCs w:val="24"/>
        </w:rPr>
        <w:t>c.</w:t>
      </w:r>
      <w:proofErr w:type="gramEnd"/>
      <w:r w:rsidRPr="00D25440">
        <w:rPr>
          <w:rFonts w:ascii="Times New Roman" w:hAnsi="Times New Roman" w:cs="Times New Roman"/>
          <w:sz w:val="24"/>
          <w:szCs w:val="24"/>
        </w:rPr>
        <w:t>4863-4G&gt;</w:t>
      </w:r>
      <w:r>
        <w:rPr>
          <w:rFonts w:ascii="Times New Roman" w:hAnsi="Times New Roman" w:cs="Times New Roman"/>
          <w:sz w:val="24"/>
          <w:szCs w:val="24"/>
        </w:rPr>
        <w:t>A</w:t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5D127E">
        <w:rPr>
          <w:rFonts w:ascii="Times New Roman" w:hAnsi="Times New Roman" w:cs="Times New Roman"/>
          <w:sz w:val="24"/>
          <w:szCs w:val="24"/>
        </w:rPr>
        <w:t xml:space="preserve">has probably no impact on splicing. However, mutations in </w:t>
      </w:r>
      <w:r w:rsidR="005D127E" w:rsidRPr="00CA60AB">
        <w:rPr>
          <w:rFonts w:ascii="Times New Roman" w:hAnsi="Times New Roman" w:cs="Times New Roman"/>
          <w:sz w:val="24"/>
          <w:szCs w:val="24"/>
        </w:rPr>
        <w:t>adjacent</w:t>
      </w:r>
      <w:r w:rsidR="005D127E">
        <w:rPr>
          <w:rFonts w:ascii="Times New Roman" w:hAnsi="Times New Roman" w:cs="Times New Roman"/>
          <w:sz w:val="24"/>
          <w:szCs w:val="24"/>
        </w:rPr>
        <w:t xml:space="preserve"> sites of </w:t>
      </w:r>
      <w:r w:rsidR="005D127E" w:rsidRPr="00A8017A">
        <w:rPr>
          <w:rFonts w:ascii="Times New Roman" w:hAnsi="Times New Roman" w:cs="Times New Roman"/>
          <w:sz w:val="24"/>
          <w:szCs w:val="24"/>
        </w:rPr>
        <w:t>c.4863-4G</w:t>
      </w:r>
      <w:r w:rsidR="005D127E">
        <w:rPr>
          <w:rFonts w:ascii="Times New Roman" w:hAnsi="Times New Roman" w:cs="Times New Roman"/>
          <w:sz w:val="24"/>
          <w:szCs w:val="24"/>
        </w:rPr>
        <w:t xml:space="preserve"> could be </w:t>
      </w:r>
      <w:r w:rsidR="005D127E" w:rsidRPr="00CA60AB">
        <w:rPr>
          <w:rFonts w:ascii="Times New Roman" w:hAnsi="Times New Roman" w:cs="Times New Roman"/>
          <w:sz w:val="24"/>
          <w:szCs w:val="24"/>
        </w:rPr>
        <w:t>most probably affecting splicing</w:t>
      </w:r>
      <w:r w:rsidR="005D127E">
        <w:rPr>
          <w:rFonts w:ascii="Times New Roman" w:hAnsi="Times New Roman" w:cs="Times New Roman"/>
          <w:sz w:val="24"/>
          <w:szCs w:val="24"/>
        </w:rPr>
        <w:t xml:space="preserve">, indicating a potential splice site around the position. </w:t>
      </w:r>
    </w:p>
    <w:p w:rsidR="005D127E" w:rsidRPr="00102421" w:rsidRDefault="005D127E" w:rsidP="00102421">
      <w:pPr>
        <w:ind w:firstLine="420"/>
        <w:rPr>
          <w:rFonts w:ascii="Times New Roman" w:hAnsi="Times New Roman" w:cs="Times New Roman"/>
          <w:noProof/>
        </w:rPr>
      </w:pPr>
    </w:p>
    <w:p w:rsidR="00155DFD" w:rsidRPr="00102421" w:rsidRDefault="00102421" w:rsidP="00102421">
      <w:pPr>
        <w:jc w:val="center"/>
        <w:rPr>
          <w:rFonts w:ascii="Times New Roman" w:hAnsi="Times New Roman" w:cs="Times New Roman"/>
        </w:rPr>
      </w:pPr>
      <w:r w:rsidRPr="00102421">
        <w:rPr>
          <w:rFonts w:ascii="Times New Roman" w:hAnsi="Times New Roman" w:cs="Times New Roman"/>
          <w:noProof/>
          <w:lang w:eastAsia="en-US"/>
        </w:rPr>
        <w:drawing>
          <wp:inline distT="0" distB="0" distL="0" distR="0">
            <wp:extent cx="6192000" cy="4644000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46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2421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>
            <wp:extent cx="6192000" cy="42002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420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2421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>
            <wp:extent cx="6192000" cy="46749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467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2421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>
            <wp:extent cx="6192000" cy="52219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52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DFD" w:rsidRPr="00102421" w:rsidSect="00102421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421"/>
    <w:rsid w:val="00102421"/>
    <w:rsid w:val="00155DFD"/>
    <w:rsid w:val="005D127E"/>
    <w:rsid w:val="00C02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EBD32"/>
  <w15:chartTrackingRefBased/>
  <w15:docId w15:val="{51404DE6-9CD4-4609-A847-1E35CB829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42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421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0242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024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hyperlink" Target="http://www.umd.be/HSF3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77</Words>
  <Characters>439</Characters>
  <Application>Microsoft Office Word</Application>
  <DocSecurity>0</DocSecurity>
  <Lines>3</Lines>
  <Paragraphs>1</Paragraphs>
  <ScaleCrop>false</ScaleCrop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MCREDO</cp:lastModifiedBy>
  <cp:revision>3</cp:revision>
  <dcterms:created xsi:type="dcterms:W3CDTF">2019-04-04T09:33:00Z</dcterms:created>
  <dcterms:modified xsi:type="dcterms:W3CDTF">2019-11-16T06:21:00Z</dcterms:modified>
</cp:coreProperties>
</file>