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525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6"/>
        <w:gridCol w:w="1795"/>
        <w:gridCol w:w="1841"/>
        <w:gridCol w:w="1716"/>
        <w:gridCol w:w="2007"/>
      </w:tblGrid>
      <w:tr w:rsidR="007C3C34" w:rsidRPr="004B359F" w:rsidTr="007C3C34">
        <w:tc>
          <w:tcPr>
            <w:tcW w:w="10815" w:type="dxa"/>
            <w:gridSpan w:val="5"/>
            <w:tcBorders>
              <w:top w:val="nil"/>
              <w:left w:val="nil"/>
              <w:bottom w:val="single" w:sz="4" w:space="0" w:color="4F6228"/>
              <w:right w:val="nil"/>
            </w:tcBorders>
            <w:shd w:val="clear" w:color="auto" w:fill="auto"/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7C3C34">
              <w:rPr>
                <w:b/>
                <w:szCs w:val="24"/>
                <w:lang w:val="en-US"/>
              </w:rPr>
              <w:t>Additional</w:t>
            </w:r>
            <w:r w:rsidRPr="007C3C34">
              <w:rPr>
                <w:b/>
                <w:szCs w:val="24"/>
              </w:rPr>
              <w:t xml:space="preserve"> file 2. </w:t>
            </w:r>
            <w:r w:rsidRPr="007C3C34">
              <w:rPr>
                <w:szCs w:val="24"/>
                <w:lang w:val="en-US"/>
              </w:rPr>
              <w:t>Characteristics of “Responders” and “No responders” ‘by group.</w:t>
            </w:r>
          </w:p>
        </w:tc>
      </w:tr>
      <w:tr w:rsidR="007C3C34" w:rsidRPr="004423AE" w:rsidTr="007C3C34">
        <w:tc>
          <w:tcPr>
            <w:tcW w:w="3456" w:type="dxa"/>
            <w:vMerge w:val="restart"/>
            <w:tcBorders>
              <w:top w:val="single" w:sz="4" w:space="0" w:color="auto"/>
              <w:left w:val="nil"/>
              <w:bottom w:val="single" w:sz="4" w:space="0" w:color="4F6228"/>
              <w:right w:val="nil"/>
            </w:tcBorders>
            <w:shd w:val="clear" w:color="auto" w:fill="D9D9D9"/>
            <w:vAlign w:val="center"/>
            <w:hideMark/>
          </w:tcPr>
          <w:p w:rsidR="007C3C34" w:rsidRPr="007C3C34" w:rsidRDefault="007C3C34" w:rsidP="007C3C34">
            <w:pPr>
              <w:rPr>
                <w:b/>
                <w:szCs w:val="24"/>
              </w:rPr>
            </w:pPr>
            <w:r w:rsidRPr="007C3C34">
              <w:rPr>
                <w:b/>
                <w:szCs w:val="24"/>
                <w:lang w:val="en-US"/>
              </w:rPr>
              <w:t>Characteristic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C3C34" w:rsidRPr="007C3C34" w:rsidRDefault="007C3C34" w:rsidP="007C3C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C3C34">
              <w:rPr>
                <w:b/>
                <w:szCs w:val="24"/>
              </w:rPr>
              <w:t xml:space="preserve"> (CAT + IAT), n=31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C3C34" w:rsidRPr="007C3C34" w:rsidRDefault="007C3C34" w:rsidP="007C3C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C3C34">
              <w:rPr>
                <w:b/>
                <w:szCs w:val="24"/>
              </w:rPr>
              <w:t>CG, n=21</w:t>
            </w:r>
          </w:p>
        </w:tc>
      </w:tr>
      <w:tr w:rsidR="007C3C34" w:rsidRPr="004423AE" w:rsidTr="007C3C34">
        <w:tc>
          <w:tcPr>
            <w:tcW w:w="3456" w:type="dxa"/>
            <w:vMerge/>
            <w:tcBorders>
              <w:left w:val="nil"/>
              <w:bottom w:val="single" w:sz="4" w:space="0" w:color="4F6228"/>
              <w:right w:val="nil"/>
            </w:tcBorders>
            <w:shd w:val="clear" w:color="auto" w:fill="auto"/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C3C34">
              <w:rPr>
                <w:b/>
                <w:szCs w:val="24"/>
                <w:lang w:val="en-US"/>
              </w:rPr>
              <w:t>Responders’ n=16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C3C34">
              <w:rPr>
                <w:b/>
                <w:szCs w:val="24"/>
                <w:lang w:val="en-US"/>
              </w:rPr>
              <w:t xml:space="preserve">No responders’ </w:t>
            </w:r>
            <w:r w:rsidRPr="007C3C34">
              <w:rPr>
                <w:b/>
                <w:szCs w:val="24"/>
              </w:rPr>
              <w:t>n=15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C3C34">
              <w:rPr>
                <w:b/>
                <w:szCs w:val="24"/>
                <w:lang w:val="en-US"/>
              </w:rPr>
              <w:t>Responders’</w:t>
            </w:r>
          </w:p>
          <w:p w:rsidR="007C3C34" w:rsidRPr="007C3C34" w:rsidRDefault="007C3C34" w:rsidP="007C3C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C3C34">
              <w:rPr>
                <w:b/>
                <w:szCs w:val="24"/>
              </w:rPr>
              <w:t>n=10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C3C34">
              <w:rPr>
                <w:b/>
                <w:szCs w:val="24"/>
                <w:lang w:val="en-US"/>
              </w:rPr>
              <w:t xml:space="preserve">No responders’ </w:t>
            </w:r>
            <w:r w:rsidRPr="007C3C34">
              <w:rPr>
                <w:b/>
                <w:szCs w:val="24"/>
              </w:rPr>
              <w:t>n=11</w:t>
            </w:r>
          </w:p>
        </w:tc>
      </w:tr>
      <w:tr w:rsidR="007C3C34" w:rsidRPr="00D87745" w:rsidTr="007C3C34">
        <w:trPr>
          <w:trHeight w:val="340"/>
        </w:trPr>
        <w:tc>
          <w:tcPr>
            <w:tcW w:w="3456" w:type="dxa"/>
            <w:tcBorders>
              <w:top w:val="single" w:sz="4" w:space="0" w:color="4F6228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tabs>
                <w:tab w:val="center" w:pos="1738"/>
              </w:tabs>
              <w:spacing w:after="0" w:line="240" w:lineRule="auto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Age (years)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</w:rPr>
            </w:pPr>
            <w:r w:rsidRPr="007C3C34">
              <w:rPr>
                <w:szCs w:val="24"/>
              </w:rPr>
              <w:t>79 (72-84)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</w:rPr>
            </w:pPr>
            <w:r w:rsidRPr="007C3C34">
              <w:rPr>
                <w:szCs w:val="24"/>
              </w:rPr>
              <w:t>76 (70-81)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79.5 (75-83)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9 (74-85)</w:t>
            </w:r>
          </w:p>
        </w:tc>
      </w:tr>
      <w:tr w:rsidR="007C3C34" w:rsidRPr="00D87745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 xml:space="preserve">Female, </w:t>
            </w:r>
            <w:r w:rsidRPr="007C3C34">
              <w:rPr>
                <w:i/>
                <w:iCs/>
                <w:szCs w:val="24"/>
                <w:lang w:val="en-US"/>
              </w:rPr>
              <w:t>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6</w:t>
            </w:r>
          </w:p>
        </w:tc>
      </w:tr>
      <w:tr w:rsidR="007C3C34" w:rsidRPr="00D87745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 xml:space="preserve">Male, </w:t>
            </w:r>
            <w:r w:rsidRPr="007C3C34">
              <w:rPr>
                <w:i/>
                <w:iCs/>
                <w:szCs w:val="24"/>
                <w:lang w:val="en-US"/>
              </w:rPr>
              <w:t>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5</w:t>
            </w:r>
          </w:p>
        </w:tc>
      </w:tr>
      <w:tr w:rsidR="007C3C34" w:rsidRPr="00D87745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Weight(kg)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63 (54-69)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61 (51-72)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72 (62-74)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60 (58-80)</w:t>
            </w:r>
          </w:p>
        </w:tc>
      </w:tr>
      <w:tr w:rsidR="007C3C34" w:rsidRPr="00D87745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Height (cm)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166 (162-170)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164 (163-169)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172 (163-176)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69 (164-172)</w:t>
            </w:r>
          </w:p>
        </w:tc>
      </w:tr>
      <w:tr w:rsidR="007C3C34" w:rsidRPr="00D87745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Body mass index (kg/m</w:t>
            </w:r>
            <w:r w:rsidRPr="007C3C34">
              <w:rPr>
                <w:szCs w:val="24"/>
                <w:vertAlign w:val="superscript"/>
                <w:lang w:val="en-US"/>
              </w:rPr>
              <w:t>2</w:t>
            </w:r>
            <w:r w:rsidRPr="007C3C34">
              <w:rPr>
                <w:szCs w:val="24"/>
                <w:lang w:val="en-US"/>
              </w:rPr>
              <w:t>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21.6 (21-25)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22.2 (21-24)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23 (22-25)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23.9 (21-26)</w:t>
            </w:r>
          </w:p>
        </w:tc>
      </w:tr>
      <w:tr w:rsidR="007C3C34" w:rsidRPr="00DF423F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Education level (years)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7 (7-10)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7 (7-10)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 xml:space="preserve">7 (7-7)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7 (7-9)</w:t>
            </w:r>
          </w:p>
        </w:tc>
      </w:tr>
      <w:tr w:rsidR="007C3C34" w:rsidRPr="00D87745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Alzheimer duration (Years)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2.5 (2-3)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2 (1-4)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2.5 (1.2-3)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 xml:space="preserve"> 3 (1.8-8.3)</w:t>
            </w:r>
          </w:p>
        </w:tc>
      </w:tr>
      <w:tr w:rsidR="007C3C34" w:rsidRPr="00D87745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 xml:space="preserve">Nursing home residing, </w:t>
            </w:r>
            <w:r w:rsidRPr="007C3C34">
              <w:rPr>
                <w:i/>
                <w:iCs/>
                <w:szCs w:val="24"/>
                <w:lang w:val="en-US"/>
              </w:rPr>
              <w:t>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4</w:t>
            </w:r>
          </w:p>
        </w:tc>
      </w:tr>
      <w:tr w:rsidR="007C3C34" w:rsidRPr="00D87745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 xml:space="preserve">Home-living population, </w:t>
            </w:r>
            <w:r w:rsidRPr="007C3C34">
              <w:rPr>
                <w:i/>
                <w:iCs/>
                <w:szCs w:val="24"/>
                <w:lang w:val="en-US"/>
              </w:rPr>
              <w:t>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8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6</w:t>
            </w:r>
          </w:p>
        </w:tc>
      </w:tr>
      <w:tr w:rsidR="007C3C34" w:rsidRPr="00D87745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7C3C34">
              <w:rPr>
                <w:b/>
                <w:szCs w:val="24"/>
                <w:lang w:val="en-US"/>
              </w:rPr>
              <w:t>Medicine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7C3C34" w:rsidRPr="00D87745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 xml:space="preserve">   Antihypertensive treatment, </w:t>
            </w:r>
            <w:r w:rsidRPr="007C3C34">
              <w:rPr>
                <w:i/>
                <w:iCs/>
                <w:szCs w:val="24"/>
                <w:lang w:val="en-US"/>
              </w:rPr>
              <w:t>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7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6</w:t>
            </w:r>
          </w:p>
        </w:tc>
      </w:tr>
      <w:tr w:rsidR="007C3C34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 xml:space="preserve">   Anti – Alzheimer’s treatment, </w:t>
            </w:r>
            <w:r w:rsidRPr="007C3C34">
              <w:rPr>
                <w:i/>
                <w:szCs w:val="24"/>
                <w:lang w:val="en-US"/>
              </w:rPr>
              <w:t>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3</w:t>
            </w:r>
          </w:p>
        </w:tc>
      </w:tr>
      <w:tr w:rsidR="007C3C34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rPr>
                <w:szCs w:val="24"/>
              </w:rPr>
            </w:pPr>
            <w:proofErr w:type="spellStart"/>
            <w:r w:rsidRPr="007C3C34">
              <w:rPr>
                <w:szCs w:val="24"/>
              </w:rPr>
              <w:t>Antidiabetic</w:t>
            </w:r>
            <w:proofErr w:type="spellEnd"/>
            <w:r w:rsidRPr="007C3C34">
              <w:rPr>
                <w:szCs w:val="24"/>
              </w:rPr>
              <w:t>,</w:t>
            </w:r>
            <w:r w:rsidRPr="007C3C34">
              <w:rPr>
                <w:i/>
                <w:szCs w:val="24"/>
              </w:rPr>
              <w:t xml:space="preserve"> 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2</w:t>
            </w:r>
          </w:p>
        </w:tc>
      </w:tr>
      <w:tr w:rsidR="007C3C34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7C3C34">
              <w:rPr>
                <w:szCs w:val="24"/>
              </w:rPr>
              <w:t>Depression</w:t>
            </w:r>
            <w:proofErr w:type="spellEnd"/>
            <w:r w:rsidRPr="007C3C34">
              <w:rPr>
                <w:szCs w:val="24"/>
              </w:rPr>
              <w:t xml:space="preserve"> </w:t>
            </w:r>
            <w:proofErr w:type="spellStart"/>
            <w:r w:rsidRPr="007C3C34">
              <w:rPr>
                <w:szCs w:val="24"/>
              </w:rPr>
              <w:t>treatment</w:t>
            </w:r>
            <w:proofErr w:type="spellEnd"/>
            <w:r w:rsidRPr="007C3C34">
              <w:rPr>
                <w:szCs w:val="24"/>
              </w:rPr>
              <w:t xml:space="preserve">, </w:t>
            </w:r>
            <w:r w:rsidRPr="007C3C34">
              <w:rPr>
                <w:i/>
                <w:szCs w:val="24"/>
              </w:rPr>
              <w:t>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2</w:t>
            </w:r>
          </w:p>
        </w:tc>
      </w:tr>
      <w:tr w:rsidR="007C3C34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7C3C34">
              <w:rPr>
                <w:szCs w:val="24"/>
              </w:rPr>
              <w:t>Statins</w:t>
            </w:r>
            <w:proofErr w:type="spellEnd"/>
            <w:r w:rsidRPr="007C3C34">
              <w:rPr>
                <w:szCs w:val="24"/>
              </w:rPr>
              <w:t xml:space="preserve">, </w:t>
            </w:r>
            <w:r w:rsidRPr="007C3C34">
              <w:rPr>
                <w:i/>
                <w:szCs w:val="24"/>
              </w:rPr>
              <w:t>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2</w:t>
            </w:r>
          </w:p>
        </w:tc>
      </w:tr>
      <w:tr w:rsidR="007C3C34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rPr>
                <w:b/>
                <w:bCs/>
                <w:szCs w:val="24"/>
                <w:lang w:val="en-US"/>
              </w:rPr>
            </w:pPr>
            <w:r w:rsidRPr="007C3C34">
              <w:rPr>
                <w:b/>
                <w:bCs/>
                <w:szCs w:val="24"/>
                <w:lang w:val="en-US"/>
              </w:rPr>
              <w:t>Inflammatory marker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7C3C34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 xml:space="preserve">   C-reactive protein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0.6 (0.6-0.9)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0.6 (0.6-1.7)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0.9 (0.6-2.3)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1 (0.8-1.8)</w:t>
            </w:r>
          </w:p>
        </w:tc>
      </w:tr>
      <w:tr w:rsidR="007C3C34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rPr>
                <w:b/>
                <w:bCs/>
                <w:szCs w:val="24"/>
                <w:lang w:val="en-US"/>
              </w:rPr>
            </w:pPr>
            <w:r w:rsidRPr="007C3C34">
              <w:rPr>
                <w:b/>
                <w:bCs/>
                <w:szCs w:val="24"/>
                <w:lang w:val="en-US"/>
              </w:rPr>
              <w:t>Cardiorespiratory parameters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7C3C34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 xml:space="preserve">   MTP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50 (50-62)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56 (43-65)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55 (40-69)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35 (27.5-55)</w:t>
            </w:r>
          </w:p>
        </w:tc>
      </w:tr>
      <w:tr w:rsidR="007C3C34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 xml:space="preserve">   METs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4.2 (6.6-4.7)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4.4 (3.6-4.9)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3.8 (3.2-4)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3.1 (2.7-3.7)</w:t>
            </w:r>
          </w:p>
        </w:tc>
      </w:tr>
      <w:tr w:rsidR="007C3C34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 xml:space="preserve">   6MWT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447 (404-465)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446 (360-533)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433 (419-450)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390 (330-436)</w:t>
            </w:r>
          </w:p>
        </w:tc>
      </w:tr>
      <w:tr w:rsidR="007C3C34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rPr>
                <w:b/>
                <w:bCs/>
                <w:szCs w:val="24"/>
                <w:lang w:val="en-US"/>
              </w:rPr>
            </w:pPr>
            <w:r w:rsidRPr="007C3C34">
              <w:rPr>
                <w:b/>
                <w:bCs/>
                <w:szCs w:val="24"/>
                <w:lang w:val="en-US"/>
              </w:rPr>
              <w:t>Cognitive performance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7C3C34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 xml:space="preserve">   MMSE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18.5 (16-19)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18 (17-20)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19.5 (17-21)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21 (18-23)</w:t>
            </w:r>
          </w:p>
        </w:tc>
      </w:tr>
      <w:tr w:rsidR="007C3C34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 xml:space="preserve">   RAVLT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 xml:space="preserve">23 (14.8-26)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18 (15-23.5)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20.5 (18-23.8)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19 (16-23.5)</w:t>
            </w:r>
          </w:p>
        </w:tc>
      </w:tr>
      <w:tr w:rsidR="007C3C34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 xml:space="preserve">   Forward Digit Span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5 (3.5-6)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4 (4-6)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5.5 (4.3-7)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5 (4.5-6.5)</w:t>
            </w:r>
          </w:p>
        </w:tc>
      </w:tr>
      <w:tr w:rsidR="007C3C34" w:rsidTr="007C3C34">
        <w:trPr>
          <w:trHeight w:val="340"/>
        </w:trPr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 xml:space="preserve">   Backward Digit Span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2 (2-3)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3 (2-3)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3.5 (2-4)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3C34" w:rsidRPr="007C3C34" w:rsidRDefault="007C3C34" w:rsidP="007C3C3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C3C34">
              <w:rPr>
                <w:szCs w:val="24"/>
                <w:lang w:val="en-US"/>
              </w:rPr>
              <w:t>3 (2-3.5)</w:t>
            </w:r>
          </w:p>
        </w:tc>
      </w:tr>
      <w:tr w:rsidR="007C3C34" w:rsidRPr="00E24A9C" w:rsidTr="007C3C34">
        <w:trPr>
          <w:trHeight w:val="690"/>
        </w:trPr>
        <w:tc>
          <w:tcPr>
            <w:tcW w:w="10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3C34" w:rsidRPr="00C33090" w:rsidRDefault="007C3C34" w:rsidP="007C3C3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33090">
              <w:rPr>
                <w:sz w:val="20"/>
                <w:szCs w:val="20"/>
                <w:lang w:val="en-US"/>
              </w:rPr>
              <w:t>Median and rang are provided unless otherwise indicated.  Abbreviations: MTP: Maximal Tolerated Power;  METs; Equivalent Metabolic Task ; MMSE: Mini Mental State Examination;  RAVLT : Rey Auditory Verbal Learning Test; 6MWT : 6 Minutes’ Walk Test. </w:t>
            </w:r>
          </w:p>
        </w:tc>
      </w:tr>
    </w:tbl>
    <w:p w:rsidR="00890B5A" w:rsidRPr="00E24A9C" w:rsidRDefault="00890B5A">
      <w:pPr>
        <w:rPr>
          <w:lang w:val="en-US"/>
        </w:rPr>
      </w:pPr>
    </w:p>
    <w:sectPr w:rsidR="00890B5A" w:rsidRPr="00E24A9C" w:rsidSect="0089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573CB"/>
    <w:rsid w:val="00026779"/>
    <w:rsid w:val="000802CD"/>
    <w:rsid w:val="000911DF"/>
    <w:rsid w:val="000E5DD5"/>
    <w:rsid w:val="00284E0F"/>
    <w:rsid w:val="002E70D0"/>
    <w:rsid w:val="00343B7B"/>
    <w:rsid w:val="004B359F"/>
    <w:rsid w:val="004B6409"/>
    <w:rsid w:val="007C3C34"/>
    <w:rsid w:val="007C3D03"/>
    <w:rsid w:val="00813945"/>
    <w:rsid w:val="00845231"/>
    <w:rsid w:val="00890B5A"/>
    <w:rsid w:val="00900D63"/>
    <w:rsid w:val="00A649A5"/>
    <w:rsid w:val="00A901A6"/>
    <w:rsid w:val="00B100B4"/>
    <w:rsid w:val="00C33090"/>
    <w:rsid w:val="00C573CB"/>
    <w:rsid w:val="00C91A2C"/>
    <w:rsid w:val="00D87745"/>
    <w:rsid w:val="00DF423F"/>
    <w:rsid w:val="00E24A9C"/>
    <w:rsid w:val="00E265DC"/>
    <w:rsid w:val="00EB3B3F"/>
    <w:rsid w:val="00ED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CB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LIEVYN ENETTE</dc:creator>
  <cp:lastModifiedBy>ORCHIDEE</cp:lastModifiedBy>
  <cp:revision>2</cp:revision>
  <dcterms:created xsi:type="dcterms:W3CDTF">2019-10-25T05:45:00Z</dcterms:created>
  <dcterms:modified xsi:type="dcterms:W3CDTF">2019-10-25T05:45:00Z</dcterms:modified>
</cp:coreProperties>
</file>