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E81" w:rsidRDefault="00016C39">
      <w:pPr>
        <w:rPr>
          <w:lang w:val="en-US"/>
        </w:rPr>
      </w:pPr>
      <w:r w:rsidRPr="00016C39">
        <w:rPr>
          <w:lang w:val="en-US"/>
        </w:rPr>
        <w:t xml:space="preserve">Additional file 1: </w:t>
      </w:r>
      <w:bookmarkStart w:id="0" w:name="_GoBack"/>
      <w:r w:rsidRPr="00016C39">
        <w:rPr>
          <w:lang w:val="en-US"/>
        </w:rPr>
        <w:t>Most frequently used drugs (7-digit ATC level) in prevalent HD patients in 2015 and 2016</w:t>
      </w:r>
      <w:bookmarkEnd w:id="0"/>
    </w:p>
    <w:tbl>
      <w:tblPr>
        <w:tblW w:w="11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1041"/>
        <w:gridCol w:w="1719"/>
        <w:gridCol w:w="882"/>
        <w:gridCol w:w="1458"/>
        <w:gridCol w:w="1396"/>
        <w:gridCol w:w="1604"/>
      </w:tblGrid>
      <w:tr w:rsidR="00016C39" w:rsidRPr="00016C39" w:rsidTr="00431AF4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39" w:rsidRPr="00016C39" w:rsidRDefault="00016C39" w:rsidP="0001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C39" w:rsidRPr="00016C39" w:rsidRDefault="00016C39" w:rsidP="0001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Women (n=139)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C39" w:rsidRPr="00016C39" w:rsidRDefault="00016C39" w:rsidP="0001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proofErr w:type="spellStart"/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Men</w:t>
            </w:r>
            <w:proofErr w:type="spellEnd"/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 (n=169)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C39" w:rsidRPr="00016C39" w:rsidRDefault="00016C39" w:rsidP="0001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All (n=308)</w:t>
            </w:r>
          </w:p>
        </w:tc>
      </w:tr>
      <w:tr w:rsidR="00016C39" w:rsidRPr="00016C39" w:rsidTr="00016C39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39" w:rsidRPr="00016C39" w:rsidRDefault="00016C39" w:rsidP="0001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C39" w:rsidRPr="00016C39" w:rsidRDefault="00016C39" w:rsidP="0001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C39" w:rsidRPr="00016C39" w:rsidRDefault="00016C39" w:rsidP="0001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C39" w:rsidRPr="00016C39" w:rsidRDefault="00016C39" w:rsidP="0001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C39" w:rsidRPr="00016C39" w:rsidRDefault="00016C39" w:rsidP="0001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C39" w:rsidRPr="00016C39" w:rsidRDefault="00016C39" w:rsidP="0001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C39" w:rsidRPr="00016C39" w:rsidRDefault="00016C39" w:rsidP="0001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%</w:t>
            </w:r>
          </w:p>
        </w:tc>
      </w:tr>
      <w:tr w:rsidR="00016C39" w:rsidRPr="00016C39" w:rsidTr="00016C39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39" w:rsidRPr="00016C39" w:rsidRDefault="00016C39" w:rsidP="00016C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proofErr w:type="spellStart"/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Tiapride</w:t>
            </w:r>
            <w:proofErr w:type="spellEnd"/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 (</w:t>
            </w:r>
            <w:proofErr w:type="spellStart"/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Antipsychotic</w:t>
            </w:r>
            <w:proofErr w:type="spellEnd"/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C39" w:rsidRPr="00016C39" w:rsidRDefault="00016C39" w:rsidP="0001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64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C39" w:rsidRPr="00016C39" w:rsidRDefault="00016C39" w:rsidP="0001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46.0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C39" w:rsidRPr="00016C39" w:rsidRDefault="00016C39" w:rsidP="0001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80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C39" w:rsidRPr="00016C39" w:rsidRDefault="00016C39" w:rsidP="0001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47.3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C39" w:rsidRPr="00016C39" w:rsidRDefault="00016C39" w:rsidP="0001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144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C39" w:rsidRPr="00016C39" w:rsidRDefault="00016C39" w:rsidP="0001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46.8</w:t>
            </w:r>
          </w:p>
        </w:tc>
      </w:tr>
      <w:tr w:rsidR="00016C39" w:rsidRPr="00016C39" w:rsidTr="00016C39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39" w:rsidRPr="00016C39" w:rsidRDefault="00016C39" w:rsidP="00016C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proofErr w:type="spellStart"/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Metamizole</w:t>
            </w:r>
            <w:proofErr w:type="spellEnd"/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 (Non-</w:t>
            </w:r>
            <w:proofErr w:type="spellStart"/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opioid</w:t>
            </w:r>
            <w:proofErr w:type="spellEnd"/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analgesic</w:t>
            </w:r>
            <w:proofErr w:type="spellEnd"/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C39" w:rsidRPr="00016C39" w:rsidRDefault="00016C39" w:rsidP="0001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45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C39" w:rsidRPr="00016C39" w:rsidRDefault="00016C39" w:rsidP="0001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32.4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C39" w:rsidRPr="00016C39" w:rsidRDefault="00016C39" w:rsidP="0001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46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C39" w:rsidRPr="00016C39" w:rsidRDefault="00016C39" w:rsidP="0001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C39" w:rsidRPr="00016C39" w:rsidRDefault="00016C39" w:rsidP="0001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91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C39" w:rsidRPr="00016C39" w:rsidRDefault="00016C39" w:rsidP="0001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29.5</w:t>
            </w:r>
          </w:p>
        </w:tc>
      </w:tr>
      <w:tr w:rsidR="00016C39" w:rsidRPr="00016C39" w:rsidTr="00016C39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39" w:rsidRPr="00016C39" w:rsidRDefault="00016C39" w:rsidP="00016C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Ibuprofen (NSAID)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C39" w:rsidRPr="00016C39" w:rsidRDefault="00016C39" w:rsidP="0001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38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C39" w:rsidRPr="00016C39" w:rsidRDefault="00016C39" w:rsidP="0001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27.3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C39" w:rsidRPr="00016C39" w:rsidRDefault="00016C39" w:rsidP="0001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40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C39" w:rsidRPr="00016C39" w:rsidRDefault="00016C39" w:rsidP="0001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23.7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C39" w:rsidRPr="00016C39" w:rsidRDefault="00016C39" w:rsidP="0001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78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C39" w:rsidRPr="00016C39" w:rsidRDefault="00016C39" w:rsidP="0001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25.3</w:t>
            </w:r>
          </w:p>
        </w:tc>
      </w:tr>
      <w:tr w:rsidR="00016C39" w:rsidRPr="00016C39" w:rsidTr="00016C39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39" w:rsidRPr="00016C39" w:rsidRDefault="00016C39" w:rsidP="00016C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proofErr w:type="spellStart"/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Pantoprazole</w:t>
            </w:r>
            <w:proofErr w:type="spellEnd"/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 (Proton pump </w:t>
            </w:r>
            <w:proofErr w:type="spellStart"/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inhibitor</w:t>
            </w:r>
            <w:proofErr w:type="spellEnd"/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C39" w:rsidRPr="00016C39" w:rsidRDefault="00016C39" w:rsidP="0001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38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C39" w:rsidRPr="00016C39" w:rsidRDefault="00016C39" w:rsidP="0001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27.3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C39" w:rsidRPr="00016C39" w:rsidRDefault="00016C39" w:rsidP="0001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37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C39" w:rsidRPr="00016C39" w:rsidRDefault="00016C39" w:rsidP="0001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21.9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C39" w:rsidRPr="00016C39" w:rsidRDefault="00016C39" w:rsidP="0001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75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C39" w:rsidRPr="00016C39" w:rsidRDefault="00016C39" w:rsidP="0001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24.4</w:t>
            </w:r>
          </w:p>
        </w:tc>
      </w:tr>
      <w:tr w:rsidR="00016C39" w:rsidRPr="00016C39" w:rsidTr="00016C39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39" w:rsidRPr="00016C39" w:rsidRDefault="00016C39" w:rsidP="00016C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proofErr w:type="spellStart"/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Mirtazapine</w:t>
            </w:r>
            <w:proofErr w:type="spellEnd"/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 (</w:t>
            </w:r>
            <w:proofErr w:type="spellStart"/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Antidepressant</w:t>
            </w:r>
            <w:proofErr w:type="spellEnd"/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C39" w:rsidRPr="00016C39" w:rsidRDefault="00016C39" w:rsidP="0001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35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C39" w:rsidRPr="00016C39" w:rsidRDefault="00016C39" w:rsidP="0001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25.2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C39" w:rsidRPr="00016C39" w:rsidRDefault="00016C39" w:rsidP="0001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C39" w:rsidRPr="00016C39" w:rsidRDefault="00016C39" w:rsidP="0001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16.6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C39" w:rsidRPr="00016C39" w:rsidRDefault="00016C39" w:rsidP="0001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63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C39" w:rsidRPr="00016C39" w:rsidRDefault="00016C39" w:rsidP="0001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20.5</w:t>
            </w:r>
          </w:p>
        </w:tc>
      </w:tr>
      <w:tr w:rsidR="00016C39" w:rsidRPr="00016C39" w:rsidTr="00016C39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39" w:rsidRPr="00016C39" w:rsidRDefault="00016C39" w:rsidP="00016C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proofErr w:type="spellStart"/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Lorazepam</w:t>
            </w:r>
            <w:proofErr w:type="spellEnd"/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 (Benzodiazepine)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C39" w:rsidRPr="00016C39" w:rsidRDefault="00016C39" w:rsidP="0001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C39" w:rsidRPr="00016C39" w:rsidRDefault="00016C39" w:rsidP="0001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16.5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C39" w:rsidRPr="00016C39" w:rsidRDefault="00016C39" w:rsidP="0001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38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C39" w:rsidRPr="00016C39" w:rsidRDefault="00016C39" w:rsidP="0001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22.5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C39" w:rsidRPr="00016C39" w:rsidRDefault="00016C39" w:rsidP="0001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61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C39" w:rsidRPr="00016C39" w:rsidRDefault="00016C39" w:rsidP="0001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19.8</w:t>
            </w:r>
          </w:p>
        </w:tc>
      </w:tr>
      <w:tr w:rsidR="00016C39" w:rsidRPr="00016C39" w:rsidTr="00016C39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39" w:rsidRPr="00016C39" w:rsidRDefault="00016C39" w:rsidP="00016C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proofErr w:type="spellStart"/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Tetrabenazine</w:t>
            </w:r>
            <w:proofErr w:type="spellEnd"/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 (Drug </w:t>
            </w:r>
            <w:proofErr w:type="spellStart"/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for</w:t>
            </w:r>
            <w:proofErr w:type="spellEnd"/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 HD </w:t>
            </w:r>
            <w:proofErr w:type="spellStart"/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treatment</w:t>
            </w:r>
            <w:proofErr w:type="spellEnd"/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C39" w:rsidRPr="00016C39" w:rsidRDefault="00016C39" w:rsidP="0001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C39" w:rsidRPr="00016C39" w:rsidRDefault="00016C39" w:rsidP="0001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13.7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C39" w:rsidRPr="00016C39" w:rsidRDefault="00016C39" w:rsidP="0001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38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C39" w:rsidRPr="00016C39" w:rsidRDefault="00016C39" w:rsidP="0001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22.5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C39" w:rsidRPr="00016C39" w:rsidRDefault="00016C39" w:rsidP="0001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57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C39" w:rsidRPr="00016C39" w:rsidRDefault="00016C39" w:rsidP="0001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18.5</w:t>
            </w:r>
          </w:p>
        </w:tc>
      </w:tr>
      <w:tr w:rsidR="00016C39" w:rsidRPr="00016C39" w:rsidTr="00016C39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39" w:rsidRPr="00016C39" w:rsidRDefault="00016C39" w:rsidP="00016C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proofErr w:type="spellStart"/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Olanzapine</w:t>
            </w:r>
            <w:proofErr w:type="spellEnd"/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 (</w:t>
            </w:r>
            <w:proofErr w:type="spellStart"/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Antipsychotic</w:t>
            </w:r>
            <w:proofErr w:type="spellEnd"/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C39" w:rsidRPr="00016C39" w:rsidRDefault="00016C39" w:rsidP="0001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C39" w:rsidRPr="00016C39" w:rsidRDefault="00016C39" w:rsidP="0001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10.8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C39" w:rsidRPr="00016C39" w:rsidRDefault="00016C39" w:rsidP="0001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C39" w:rsidRPr="00016C39" w:rsidRDefault="00016C39" w:rsidP="0001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14.2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C39" w:rsidRPr="00016C39" w:rsidRDefault="00016C39" w:rsidP="0001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39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C39" w:rsidRPr="00016C39" w:rsidRDefault="00016C39" w:rsidP="0001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12.7</w:t>
            </w:r>
          </w:p>
        </w:tc>
      </w:tr>
      <w:tr w:rsidR="00016C39" w:rsidRPr="00016C39" w:rsidTr="00016C39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39" w:rsidRPr="00016C39" w:rsidRDefault="00016C39" w:rsidP="00016C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proofErr w:type="spellStart"/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Cefuroxime</w:t>
            </w:r>
            <w:proofErr w:type="spellEnd"/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 (β-lactam </w:t>
            </w:r>
            <w:proofErr w:type="spellStart"/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antibiotic</w:t>
            </w:r>
            <w:proofErr w:type="spellEnd"/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C39" w:rsidRPr="00016C39" w:rsidRDefault="00016C39" w:rsidP="0001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C39" w:rsidRPr="00016C39" w:rsidRDefault="00016C39" w:rsidP="0001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12.2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C39" w:rsidRPr="00016C39" w:rsidRDefault="00016C39" w:rsidP="0001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C39" w:rsidRPr="00016C39" w:rsidRDefault="00016C39" w:rsidP="0001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11.2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C39" w:rsidRPr="00016C39" w:rsidRDefault="00016C39" w:rsidP="0001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36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C39" w:rsidRPr="00016C39" w:rsidRDefault="00016C39" w:rsidP="0001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11.7</w:t>
            </w:r>
          </w:p>
        </w:tc>
      </w:tr>
      <w:tr w:rsidR="00016C39" w:rsidRPr="00016C39" w:rsidTr="00016C39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C39" w:rsidRPr="00016C39" w:rsidRDefault="00016C39" w:rsidP="00016C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proofErr w:type="spellStart"/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Risperidone</w:t>
            </w:r>
            <w:proofErr w:type="spellEnd"/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 (</w:t>
            </w:r>
            <w:proofErr w:type="spellStart"/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Antipsychotic</w:t>
            </w:r>
            <w:proofErr w:type="spellEnd"/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C39" w:rsidRPr="00016C39" w:rsidRDefault="00016C39" w:rsidP="0001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C39" w:rsidRPr="00016C39" w:rsidRDefault="00016C39" w:rsidP="0001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8.6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C39" w:rsidRPr="00016C39" w:rsidRDefault="00016C39" w:rsidP="0001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C39" w:rsidRPr="00016C39" w:rsidRDefault="00016C39" w:rsidP="0001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13.0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C39" w:rsidRPr="00016C39" w:rsidRDefault="00016C39" w:rsidP="0001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34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C39" w:rsidRPr="00016C39" w:rsidRDefault="00016C39" w:rsidP="0001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16C3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11.0</w:t>
            </w:r>
          </w:p>
        </w:tc>
      </w:tr>
    </w:tbl>
    <w:p w:rsidR="00016C39" w:rsidRPr="00016C39" w:rsidRDefault="00016C39">
      <w:pPr>
        <w:rPr>
          <w:lang w:val="en-US"/>
        </w:rPr>
      </w:pPr>
    </w:p>
    <w:sectPr w:rsidR="00016C39" w:rsidRPr="00016C39" w:rsidSect="00016C3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C1"/>
    <w:rsid w:val="00016C39"/>
    <w:rsid w:val="000A1C73"/>
    <w:rsid w:val="00431AF4"/>
    <w:rsid w:val="00517708"/>
    <w:rsid w:val="005F1E81"/>
    <w:rsid w:val="00AD68C1"/>
    <w:rsid w:val="00C6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A5419"/>
  <w15:chartTrackingRefBased/>
  <w15:docId w15:val="{624F0B77-7CDD-439C-BECC-2D75F984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762E5D33.dotm</Template>
  <TotalTime>0</TotalTime>
  <Pages>1</Pages>
  <Words>97</Words>
  <Characters>614</Characters>
  <Application>Microsoft Office Word</Application>
  <DocSecurity>0</DocSecurity>
  <Lines>5</Lines>
  <Paragraphs>1</Paragraphs>
  <ScaleCrop>false</ScaleCrop>
  <Company>IGES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Ohlmeier</dc:creator>
  <cp:keywords/>
  <dc:description/>
  <cp:lastModifiedBy>Christoph Ohlmeier</cp:lastModifiedBy>
  <cp:revision>3</cp:revision>
  <dcterms:created xsi:type="dcterms:W3CDTF">2019-07-11T15:25:00Z</dcterms:created>
  <dcterms:modified xsi:type="dcterms:W3CDTF">2019-07-11T15:40:00Z</dcterms:modified>
</cp:coreProperties>
</file>