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6E" w:rsidRPr="00950BD2" w:rsidRDefault="00EA3D6E" w:rsidP="00EA3D6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0BD2">
        <w:rPr>
          <w:rFonts w:ascii="Times New Roman" w:hAnsi="Times New Roman" w:cs="Times New Roman"/>
          <w:noProof/>
        </w:rPr>
        <w:drawing>
          <wp:inline distT="0" distB="0" distL="0" distR="0">
            <wp:extent cx="2553335" cy="3631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6E" w:rsidRDefault="00EA3D6E" w:rsidP="00EA3D6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2 (Additional Figure)</w:t>
      </w:r>
    </w:p>
    <w:p w:rsidR="00316579" w:rsidRDefault="00316579" w:rsidP="00693402">
      <w:pPr>
        <w:tabs>
          <w:tab w:val="left" w:pos="3834"/>
        </w:tabs>
        <w:spacing w:after="0"/>
        <w:jc w:val="both"/>
        <w:rPr>
          <w:rFonts w:ascii="Times New Roman" w:hAnsi="Times New Roman" w:cs="Times New Roman"/>
        </w:rPr>
      </w:pPr>
      <w:r w:rsidRPr="00F43D07">
        <w:rPr>
          <w:rFonts w:ascii="Times New Roman" w:hAnsi="Times New Roman" w:cs="Times New Roman"/>
          <w:color w:val="000000" w:themeColor="text1"/>
        </w:rPr>
        <w:t>Percent of children with cerebral palsy distributed in according to the severity of the</w:t>
      </w:r>
      <w:r w:rsidR="00693402">
        <w:rPr>
          <w:rFonts w:ascii="Times New Roman" w:hAnsi="Times New Roman" w:cs="Times New Roman"/>
          <w:color w:val="000000" w:themeColor="text1"/>
        </w:rPr>
        <w:t xml:space="preserve"> disorder</w:t>
      </w:r>
      <w:r w:rsidRPr="00F43D07">
        <w:rPr>
          <w:rFonts w:ascii="Times New Roman" w:hAnsi="Times New Roman" w:cs="Times New Roman"/>
          <w:color w:val="000000" w:themeColor="text1"/>
        </w:rPr>
        <w:t xml:space="preserve">. GMFCS level I –III less severe, while GMFCS level IV-V indicates more severity.  </w:t>
      </w:r>
    </w:p>
    <w:p w:rsidR="00B93037" w:rsidRDefault="00A75556"/>
    <w:sectPr w:rsidR="00B93037" w:rsidSect="00F1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sDA1MDIwNjS1NDRU0lEKTi0uzszPAykwrAUAaRF73iwAAAA="/>
  </w:docVars>
  <w:rsids>
    <w:rsidRoot w:val="00EA3D6E"/>
    <w:rsid w:val="00070B33"/>
    <w:rsid w:val="00316579"/>
    <w:rsid w:val="003450EF"/>
    <w:rsid w:val="00690DF7"/>
    <w:rsid w:val="00693402"/>
    <w:rsid w:val="007E762B"/>
    <w:rsid w:val="00A75556"/>
    <w:rsid w:val="00AE332E"/>
    <w:rsid w:val="00C600C5"/>
    <w:rsid w:val="00EA3D6E"/>
    <w:rsid w:val="00F12C9D"/>
    <w:rsid w:val="00FC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DCCC8-F12B-4663-9ECD-21CB9E2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E"/>
    <w:pPr>
      <w:spacing w:after="200" w:line="360" w:lineRule="auto"/>
    </w:pPr>
    <w:rPr>
      <w:rFonts w:ascii="Calibri" w:eastAsia="Times New Roman" w:hAnsi="Calibri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mahmoud abulmeaty</cp:lastModifiedBy>
  <cp:revision>2</cp:revision>
  <dcterms:created xsi:type="dcterms:W3CDTF">2019-12-01T21:15:00Z</dcterms:created>
  <dcterms:modified xsi:type="dcterms:W3CDTF">2019-12-01T21:15:00Z</dcterms:modified>
</cp:coreProperties>
</file>