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2E" w:rsidRPr="00AD5C71" w:rsidRDefault="005F042E" w:rsidP="005F042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D5C71">
        <w:rPr>
          <w:rFonts w:ascii="Times New Roman" w:hAnsi="Times New Roman" w:cs="Times New Roman"/>
          <w:b/>
          <w:szCs w:val="24"/>
        </w:rPr>
        <w:t xml:space="preserve">Profile of the earliest symptom, among all symptom groups, in patients with FEP </w:t>
      </w:r>
    </w:p>
    <w:tbl>
      <w:tblPr>
        <w:tblStyle w:val="TableGrid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"/>
        <w:gridCol w:w="2653"/>
        <w:gridCol w:w="1343"/>
        <w:gridCol w:w="1747"/>
        <w:gridCol w:w="1235"/>
        <w:gridCol w:w="1745"/>
        <w:gridCol w:w="12"/>
        <w:gridCol w:w="1341"/>
        <w:gridCol w:w="1746"/>
        <w:gridCol w:w="18"/>
        <w:gridCol w:w="1217"/>
        <w:gridCol w:w="1964"/>
      </w:tblGrid>
      <w:tr w:rsidR="005F042E" w:rsidRPr="00AD5C71" w:rsidTr="00521EC3">
        <w:trPr>
          <w:trHeight w:val="535"/>
        </w:trPr>
        <w:tc>
          <w:tcPr>
            <w:tcW w:w="264" w:type="dxa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All FEP patients</w:t>
            </w:r>
          </w:p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r w:rsidR="00FA4564" w:rsidRPr="00AD5C71">
              <w:rPr>
                <w:rFonts w:ascii="Times New Roman" w:hAnsi="Times New Roman" w:cs="Times New Roman"/>
                <w:b/>
                <w:sz w:val="22"/>
              </w:rPr>
              <w:t>=3,045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Patients in NMSC</w:t>
            </w:r>
          </w:p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r w:rsidR="00FA4564" w:rsidRPr="00AD5C71">
              <w:rPr>
                <w:rFonts w:ascii="Times New Roman" w:hAnsi="Times New Roman" w:cs="Times New Roman"/>
                <w:b/>
                <w:sz w:val="22"/>
              </w:rPr>
              <w:t>=1,487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Patients in ASC</w:t>
            </w:r>
          </w:p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r w:rsidR="00FA4564" w:rsidRPr="00AD5C71">
              <w:rPr>
                <w:rFonts w:ascii="Times New Roman" w:hAnsi="Times New Roman" w:cs="Times New Roman"/>
                <w:b/>
                <w:sz w:val="22"/>
              </w:rPr>
              <w:t>=1,220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Patients in MSC</w:t>
            </w:r>
          </w:p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r w:rsidR="00FA4564" w:rsidRPr="00AD5C71">
              <w:rPr>
                <w:rFonts w:ascii="Times New Roman" w:hAnsi="Times New Roman" w:cs="Times New Roman"/>
                <w:b/>
                <w:sz w:val="22"/>
              </w:rPr>
              <w:t>=338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5F042E" w:rsidRPr="00AD5C71" w:rsidTr="00521EC3">
        <w:trPr>
          <w:trHeight w:val="833"/>
        </w:trPr>
        <w:tc>
          <w:tcPr>
            <w:tcW w:w="2917" w:type="dxa"/>
            <w:gridSpan w:val="2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Symptom group (recorded as the earliest among studied groups)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proofErr w:type="gramEnd"/>
            <w:r w:rsidRPr="00AD5C71">
              <w:rPr>
                <w:rFonts w:ascii="Times New Roman" w:hAnsi="Times New Roman" w:cs="Times New Roman"/>
                <w:b/>
                <w:sz w:val="22"/>
              </w:rPr>
              <w:t>† (%)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Time interval‡,</w:t>
            </w:r>
          </w:p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median days (IQR)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proofErr w:type="gramEnd"/>
            <w:r w:rsidRPr="00AD5C71">
              <w:rPr>
                <w:rFonts w:ascii="Times New Roman" w:hAnsi="Times New Roman" w:cs="Times New Roman"/>
                <w:b/>
                <w:sz w:val="22"/>
              </w:rPr>
              <w:t>† (%)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Time interval</w:t>
            </w:r>
            <w:r w:rsidR="002E75F7" w:rsidRPr="00AD5C71">
              <w:rPr>
                <w:rFonts w:ascii="Times New Roman" w:hAnsi="Times New Roman" w:cs="Times New Roman"/>
                <w:b/>
                <w:sz w:val="22"/>
              </w:rPr>
              <w:t>‡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, median days (IQR)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proofErr w:type="gramEnd"/>
            <w:r w:rsidRPr="00AD5C71">
              <w:rPr>
                <w:rFonts w:ascii="Times New Roman" w:hAnsi="Times New Roman" w:cs="Times New Roman"/>
                <w:b/>
                <w:sz w:val="22"/>
              </w:rPr>
              <w:t>† (%)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Time interval</w:t>
            </w:r>
            <w:r w:rsidR="002E75F7" w:rsidRPr="00AD5C71">
              <w:rPr>
                <w:rFonts w:ascii="Times New Roman" w:hAnsi="Times New Roman" w:cs="Times New Roman"/>
                <w:b/>
                <w:sz w:val="22"/>
              </w:rPr>
              <w:t>‡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, median days (IQR)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AD5C71">
              <w:rPr>
                <w:rFonts w:ascii="Times New Roman" w:hAnsi="Times New Roman" w:cs="Times New Roman"/>
                <w:b/>
                <w:i/>
                <w:sz w:val="22"/>
              </w:rPr>
              <w:t>n</w:t>
            </w:r>
            <w:proofErr w:type="gramEnd"/>
            <w:r w:rsidRPr="00AD5C71">
              <w:rPr>
                <w:rFonts w:ascii="Times New Roman" w:hAnsi="Times New Roman" w:cs="Times New Roman"/>
                <w:b/>
                <w:sz w:val="22"/>
              </w:rPr>
              <w:t>† (%)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5C71">
              <w:rPr>
                <w:rFonts w:ascii="Times New Roman" w:hAnsi="Times New Roman" w:cs="Times New Roman"/>
                <w:b/>
                <w:sz w:val="22"/>
              </w:rPr>
              <w:t>Time interval</w:t>
            </w:r>
            <w:r w:rsidR="002E75F7" w:rsidRPr="00AD5C71">
              <w:rPr>
                <w:rFonts w:ascii="Times New Roman" w:hAnsi="Times New Roman" w:cs="Times New Roman"/>
                <w:b/>
                <w:sz w:val="22"/>
              </w:rPr>
              <w:t>‡</w:t>
            </w:r>
            <w:r w:rsidRPr="00AD5C71">
              <w:rPr>
                <w:rFonts w:ascii="Times New Roman" w:hAnsi="Times New Roman" w:cs="Times New Roman"/>
                <w:b/>
                <w:sz w:val="22"/>
              </w:rPr>
              <w:t>, median days (IQR)</w:t>
            </w:r>
          </w:p>
        </w:tc>
      </w:tr>
      <w:tr w:rsidR="005F042E" w:rsidRPr="00AD5C71" w:rsidTr="00521EC3">
        <w:trPr>
          <w:trHeight w:val="267"/>
        </w:trPr>
        <w:tc>
          <w:tcPr>
            <w:tcW w:w="2917" w:type="dxa"/>
            <w:gridSpan w:val="2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Any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2</w:t>
            </w:r>
            <w:r w:rsidR="00521EC3">
              <w:rPr>
                <w:rFonts w:ascii="Times New Roman" w:hAnsi="Times New Roman" w:cs="Times New Roman"/>
                <w:sz w:val="22"/>
              </w:rPr>
              <w:t>,</w:t>
            </w:r>
            <w:r w:rsidRPr="00AD5C71">
              <w:rPr>
                <w:rFonts w:ascii="Times New Roman" w:hAnsi="Times New Roman" w:cs="Times New Roman"/>
                <w:sz w:val="22"/>
              </w:rPr>
              <w:t>311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7576BA" w:rsidRPr="00AD5C71">
              <w:rPr>
                <w:rFonts w:ascii="Times New Roman" w:hAnsi="Times New Roman" w:cs="Times New Roman"/>
                <w:sz w:val="22"/>
              </w:rPr>
              <w:t>75.9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10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65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(39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8</w:t>
            </w:r>
            <w:r w:rsidRPr="00AD5C71">
              <w:rPr>
                <w:rFonts w:ascii="Times New Roman" w:hAnsi="Times New Roman" w:cs="Times New Roman"/>
                <w:sz w:val="22"/>
              </w:rPr>
              <w:t>, 15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46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753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50.6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600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161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12</w:t>
            </w:r>
            <w:r w:rsidRPr="00AD5C71">
              <w:rPr>
                <w:rFonts w:ascii="Times New Roman" w:hAnsi="Times New Roman" w:cs="Times New Roman"/>
                <w:sz w:val="22"/>
              </w:rPr>
              <w:t>35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521EC3">
              <w:rPr>
                <w:rFonts w:ascii="Times New Roman" w:hAnsi="Times New Roman" w:cs="Times New Roman"/>
                <w:sz w:val="22"/>
              </w:rPr>
              <w:t>,</w:t>
            </w:r>
            <w:r w:rsidRPr="00AD5C71">
              <w:rPr>
                <w:rFonts w:ascii="Times New Roman" w:hAnsi="Times New Roman" w:cs="Times New Roman"/>
                <w:sz w:val="22"/>
              </w:rPr>
              <w:t>220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(100)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5F042E" w:rsidRPr="00AD5C71" w:rsidRDefault="00675E6C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1120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500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1548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</w:tcPr>
          <w:p w:rsidR="005F042E" w:rsidRPr="00AD5C71" w:rsidRDefault="004A1CDB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338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(100)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15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48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93</w:t>
            </w:r>
            <w:r w:rsidRPr="00AD5C71">
              <w:rPr>
                <w:rFonts w:ascii="Times New Roman" w:hAnsi="Times New Roman" w:cs="Times New Roman"/>
                <w:sz w:val="22"/>
              </w:rPr>
              <w:t>, 17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29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Mood-related symptom</w:t>
            </w:r>
          </w:p>
        </w:tc>
        <w:tc>
          <w:tcPr>
            <w:tcW w:w="1343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843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7576BA" w:rsidRPr="00AD5C71">
              <w:rPr>
                <w:rFonts w:ascii="Times New Roman" w:hAnsi="Times New Roman" w:cs="Times New Roman"/>
                <w:sz w:val="22"/>
              </w:rPr>
              <w:t>27.7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10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57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(3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48</w:t>
            </w:r>
            <w:r w:rsidRPr="00AD5C71">
              <w:rPr>
                <w:rFonts w:ascii="Times New Roman" w:hAnsi="Times New Roman" w:cs="Times New Roman"/>
                <w:sz w:val="22"/>
              </w:rPr>
              <w:t>, 1560)</w:t>
            </w:r>
          </w:p>
        </w:tc>
        <w:tc>
          <w:tcPr>
            <w:tcW w:w="123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347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23.3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540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151, 1213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391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32.0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675E6C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1190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640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1603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4A1CDB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105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31.1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591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(129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7</w:t>
            </w:r>
            <w:r w:rsidRPr="00AD5C71">
              <w:rPr>
                <w:rFonts w:ascii="Times New Roman" w:hAnsi="Times New Roman" w:cs="Times New Roman"/>
                <w:sz w:val="22"/>
              </w:rPr>
              <w:t>, 17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49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‘Neurotic’ symptom</w:t>
            </w:r>
            <w:r w:rsidR="00AD5C71" w:rsidRPr="00AD5C71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343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578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19.0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908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(29</w:t>
            </w: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</w:t>
            </w:r>
            <w:r w:rsidRPr="00AD5C71">
              <w:rPr>
                <w:rFonts w:ascii="Times New Roman" w:hAnsi="Times New Roman" w:cs="Times New Roman"/>
                <w:sz w:val="22"/>
              </w:rPr>
              <w:t>524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745" w:type="dxa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524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43.0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675E6C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850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(236, 14</w:t>
            </w:r>
            <w:r w:rsidRPr="00AD5C71">
              <w:rPr>
                <w:rFonts w:ascii="Times New Roman" w:hAnsi="Times New Roman" w:cs="Times New Roman"/>
                <w:sz w:val="22"/>
              </w:rPr>
              <w:t>56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4A1CDB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15.7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15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80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182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1724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F042E" w:rsidRPr="00AD5C71" w:rsidTr="00521EC3">
        <w:trPr>
          <w:trHeight w:val="282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Behavioural change</w:t>
            </w:r>
          </w:p>
        </w:tc>
        <w:tc>
          <w:tcPr>
            <w:tcW w:w="1343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2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14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7.0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1000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399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15</w:t>
            </w:r>
            <w:r w:rsidRPr="00AD5C71">
              <w:rPr>
                <w:rFonts w:ascii="Times New Roman" w:hAnsi="Times New Roman" w:cs="Times New Roman"/>
                <w:sz w:val="22"/>
              </w:rPr>
              <w:t>09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46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3.1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221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42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1019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9.0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992 (4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72</w:t>
            </w:r>
            <w:r w:rsidRPr="00AD5C71">
              <w:rPr>
                <w:rFonts w:ascii="Times New Roman" w:hAnsi="Times New Roman" w:cs="Times New Roman"/>
                <w:sz w:val="22"/>
              </w:rPr>
              <w:t>, 1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486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480F02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17.2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383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(9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00</w:t>
            </w:r>
            <w:r w:rsidRPr="00AD5C71">
              <w:rPr>
                <w:rFonts w:ascii="Times New Roman" w:hAnsi="Times New Roman" w:cs="Times New Roman"/>
                <w:sz w:val="22"/>
              </w:rPr>
              <w:t>, 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667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Change in volition</w:t>
            </w:r>
          </w:p>
        </w:tc>
        <w:tc>
          <w:tcPr>
            <w:tcW w:w="1343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191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6.3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1127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505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15</w:t>
            </w:r>
            <w:r w:rsidRPr="00AD5C71">
              <w:rPr>
                <w:rFonts w:ascii="Times New Roman" w:hAnsi="Times New Roman" w:cs="Times New Roman"/>
                <w:sz w:val="22"/>
              </w:rPr>
              <w:t>63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4.0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765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265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1163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5.5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675E6C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1100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(38</w:t>
            </w:r>
            <w:r w:rsidRPr="00AD5C71">
              <w:rPr>
                <w:rFonts w:ascii="Times New Roman" w:hAnsi="Times New Roman" w:cs="Times New Roman"/>
                <w:sz w:val="22"/>
              </w:rPr>
              <w:t>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14</w:t>
            </w:r>
            <w:r w:rsidRPr="00AD5C71">
              <w:rPr>
                <w:rFonts w:ascii="Times New Roman" w:hAnsi="Times New Roman" w:cs="Times New Roman"/>
                <w:sz w:val="22"/>
              </w:rPr>
              <w:t>84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480F02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19.2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14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62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127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1727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5F042E" w:rsidRPr="00AD5C71" w:rsidTr="00521EC3">
        <w:trPr>
          <w:trHeight w:val="282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Perceptual problem</w:t>
            </w:r>
            <w:r w:rsidR="00AD5C71" w:rsidRPr="00AD5C71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343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51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1.7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(2</w:t>
            </w:r>
            <w:r w:rsidRPr="00AD5C71">
              <w:rPr>
                <w:rFonts w:ascii="Times New Roman" w:hAnsi="Times New Roman" w:cs="Times New Roman"/>
                <w:sz w:val="22"/>
              </w:rPr>
              <w:t>0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</w:t>
            </w:r>
            <w:r w:rsidRPr="00AD5C71">
              <w:rPr>
                <w:rFonts w:ascii="Times New Roman" w:hAnsi="Times New Roman" w:cs="Times New Roman"/>
                <w:sz w:val="22"/>
              </w:rPr>
              <w:t>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5)</w:t>
            </w:r>
          </w:p>
        </w:tc>
        <w:tc>
          <w:tcPr>
            <w:tcW w:w="1235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4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3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2.9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57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Pr="00AD5C71">
              <w:rPr>
                <w:rFonts w:ascii="Times New Roman" w:hAnsi="Times New Roman" w:cs="Times New Roman"/>
                <w:sz w:val="22"/>
              </w:rPr>
              <w:t>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</w:t>
            </w:r>
            <w:r w:rsidRPr="00AD5C71">
              <w:rPr>
                <w:rFonts w:ascii="Times New Roman" w:hAnsi="Times New Roman" w:cs="Times New Roman"/>
                <w:sz w:val="22"/>
              </w:rPr>
              <w:t>89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0.5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675E6C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46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(34, 1</w:t>
            </w:r>
            <w:r w:rsidRPr="00AD5C71">
              <w:rPr>
                <w:rFonts w:ascii="Times New Roman" w:hAnsi="Times New Roman" w:cs="Times New Roman"/>
                <w:sz w:val="22"/>
              </w:rPr>
              <w:t>07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960" w:type="dxa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Cognitive change</w:t>
            </w:r>
            <w:r w:rsidR="00AD5C71" w:rsidRPr="00AD5C71">
              <w:rPr>
                <w:rFonts w:ascii="Times New Roman" w:hAnsi="Times New Roman" w:cs="Times New Roman"/>
                <w:sz w:val="22"/>
              </w:rPr>
              <w:t>*</w:t>
            </w:r>
          </w:p>
        </w:tc>
        <w:tc>
          <w:tcPr>
            <w:tcW w:w="1343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6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0.5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1152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104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, 16</w:t>
            </w:r>
            <w:r w:rsidRPr="00AD5C71">
              <w:rPr>
                <w:rFonts w:ascii="Times New Roman" w:hAnsi="Times New Roman" w:cs="Times New Roman"/>
                <w:sz w:val="22"/>
              </w:rPr>
              <w:t>43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0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0.7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3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28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6</w:t>
            </w:r>
            <w:r w:rsidRPr="00AD5C71">
              <w:rPr>
                <w:rFonts w:ascii="Times New Roman" w:hAnsi="Times New Roman" w:cs="Times New Roman"/>
                <w:sz w:val="22"/>
              </w:rPr>
              <w:t>, 1</w:t>
            </w:r>
            <w:r w:rsidR="005D7C13" w:rsidRPr="00AD5C71">
              <w:rPr>
                <w:rFonts w:ascii="Times New Roman" w:hAnsi="Times New Roman" w:cs="Times New Roman"/>
                <w:sz w:val="22"/>
              </w:rPr>
              <w:t>490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746" w:type="dxa"/>
          </w:tcPr>
          <w:p w:rsidR="005F042E" w:rsidRPr="00AD5C71" w:rsidRDefault="00AD5C71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/</w:t>
            </w:r>
          </w:p>
        </w:tc>
        <w:tc>
          <w:tcPr>
            <w:tcW w:w="1235" w:type="dxa"/>
            <w:gridSpan w:val="2"/>
          </w:tcPr>
          <w:p w:rsidR="005F042E" w:rsidRPr="00AD5C71" w:rsidRDefault="00480F02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1.8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15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92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1400</w:t>
            </w:r>
            <w:r w:rsidRPr="00AD5C71">
              <w:rPr>
                <w:rFonts w:ascii="Times New Roman" w:hAnsi="Times New Roman" w:cs="Times New Roman"/>
                <w:sz w:val="22"/>
              </w:rPr>
              <w:t>, 1746)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Substance misuse</w:t>
            </w:r>
          </w:p>
        </w:tc>
        <w:tc>
          <w:tcPr>
            <w:tcW w:w="1343" w:type="dxa"/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163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5.4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11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97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532</w:t>
            </w:r>
            <w:r w:rsidRPr="00AD5C71">
              <w:rPr>
                <w:rFonts w:ascii="Times New Roman" w:hAnsi="Times New Roman" w:cs="Times New Roman"/>
                <w:sz w:val="22"/>
              </w:rPr>
              <w:t>, 1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704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69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4.6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963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355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1539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82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6.7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12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54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(8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90</w:t>
            </w:r>
            <w:r w:rsidRPr="00AD5C71">
              <w:rPr>
                <w:rFonts w:ascii="Times New Roman" w:hAnsi="Times New Roman" w:cs="Times New Roman"/>
                <w:sz w:val="22"/>
              </w:rPr>
              <w:t>, 17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53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2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3.6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17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46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526</w:t>
            </w:r>
            <w:r w:rsidRPr="00AD5C71">
              <w:rPr>
                <w:rFonts w:ascii="Times New Roman" w:hAnsi="Times New Roman" w:cs="Times New Roman"/>
                <w:sz w:val="22"/>
              </w:rPr>
              <w:t>, 1790)</w:t>
            </w:r>
          </w:p>
        </w:tc>
      </w:tr>
      <w:tr w:rsidR="005F042E" w:rsidRPr="00AD5C71" w:rsidTr="00521EC3">
        <w:trPr>
          <w:trHeight w:val="267"/>
        </w:trPr>
        <w:tc>
          <w:tcPr>
            <w:tcW w:w="264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Physical symptom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F042E" w:rsidRPr="00AD5C71" w:rsidRDefault="00B30060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495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1B2F0F" w:rsidRPr="00AD5C71">
              <w:rPr>
                <w:rFonts w:ascii="Times New Roman" w:hAnsi="Times New Roman" w:cs="Times New Roman"/>
                <w:sz w:val="22"/>
              </w:rPr>
              <w:t>16.3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230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(6</w:t>
            </w:r>
            <w:r w:rsidR="00B30060" w:rsidRPr="00AD5C71">
              <w:rPr>
                <w:rFonts w:ascii="Times New Roman" w:hAnsi="Times New Roman" w:cs="Times New Roman"/>
                <w:sz w:val="22"/>
              </w:rPr>
              <w:t>63</w:t>
            </w:r>
            <w:r w:rsidRPr="00AD5C71">
              <w:rPr>
                <w:rFonts w:ascii="Times New Roman" w:hAnsi="Times New Roman" w:cs="Times New Roman"/>
                <w:sz w:val="22"/>
              </w:rPr>
              <w:t>, 1554)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182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12.2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5F042E" w:rsidRPr="00AD5C71" w:rsidRDefault="005D7C13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825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(3</w:t>
            </w:r>
            <w:r w:rsidRPr="00AD5C71">
              <w:rPr>
                <w:rFonts w:ascii="Times New Roman" w:hAnsi="Times New Roman" w:cs="Times New Roman"/>
                <w:sz w:val="22"/>
              </w:rPr>
              <w:t>53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D5C71">
              <w:rPr>
                <w:rFonts w:ascii="Times New Roman" w:hAnsi="Times New Roman" w:cs="Times New Roman"/>
                <w:sz w:val="22"/>
              </w:rPr>
              <w:t>1308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5F042E" w:rsidRPr="00AD5C71" w:rsidRDefault="001F698D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214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17.5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314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(83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6</w:t>
            </w:r>
            <w:r w:rsidRPr="00AD5C71">
              <w:rPr>
                <w:rFonts w:ascii="Times New Roman" w:hAnsi="Times New Roman" w:cs="Times New Roman"/>
                <w:sz w:val="22"/>
              </w:rPr>
              <w:t>, 15</w:t>
            </w:r>
            <w:r w:rsidR="00675E6C" w:rsidRPr="00AD5C71">
              <w:rPr>
                <w:rFonts w:ascii="Times New Roman" w:hAnsi="Times New Roman" w:cs="Times New Roman"/>
                <w:sz w:val="22"/>
              </w:rPr>
              <w:t>48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5F042E" w:rsidRPr="00AD5C71" w:rsidRDefault="00480F02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99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 xml:space="preserve"> (</w:t>
            </w:r>
            <w:r w:rsidRPr="00AD5C71">
              <w:rPr>
                <w:rFonts w:ascii="Times New Roman" w:hAnsi="Times New Roman" w:cs="Times New Roman"/>
                <w:sz w:val="22"/>
              </w:rPr>
              <w:t>29.3</w:t>
            </w:r>
            <w:r w:rsidR="005F042E"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F042E" w:rsidRPr="00AD5C71" w:rsidRDefault="005F042E" w:rsidP="00FA456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D5C71">
              <w:rPr>
                <w:rFonts w:ascii="Times New Roman" w:hAnsi="Times New Roman" w:cs="Times New Roman"/>
                <w:sz w:val="22"/>
              </w:rPr>
              <w:t>15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49</w:t>
            </w:r>
            <w:r w:rsidRPr="00AD5C71">
              <w:rPr>
                <w:rFonts w:ascii="Times New Roman" w:hAnsi="Times New Roman" w:cs="Times New Roman"/>
                <w:sz w:val="22"/>
              </w:rPr>
              <w:t xml:space="preserve"> (1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237</w:t>
            </w:r>
            <w:r w:rsidRPr="00AD5C71">
              <w:rPr>
                <w:rFonts w:ascii="Times New Roman" w:hAnsi="Times New Roman" w:cs="Times New Roman"/>
                <w:sz w:val="22"/>
              </w:rPr>
              <w:t>, 17</w:t>
            </w:r>
            <w:r w:rsidR="00480F02" w:rsidRPr="00AD5C71">
              <w:rPr>
                <w:rFonts w:ascii="Times New Roman" w:hAnsi="Times New Roman" w:cs="Times New Roman"/>
                <w:sz w:val="22"/>
              </w:rPr>
              <w:t>35</w:t>
            </w:r>
            <w:r w:rsidRPr="00AD5C71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</w:tbl>
    <w:p w:rsidR="00FA4564" w:rsidRDefault="005F042E">
      <w:r w:rsidRPr="00AD5C71">
        <w:rPr>
          <w:rFonts w:ascii="Times New Roman" w:hAnsi="Times New Roman" w:cs="Times New Roman"/>
          <w:sz w:val="20"/>
          <w:szCs w:val="20"/>
        </w:rPr>
        <w:t>FEP, first episode psychosis; NMSC, no or minimal symptom cluster; ASC, affective symptom cluster; MSC, multiple symptom cluster; †Number of individuals with the symptom as the earliest symptom in the 5-year period before diagnosis;</w:t>
      </w:r>
      <w:r w:rsidR="00AD5C71" w:rsidRPr="00AD5C71">
        <w:rPr>
          <w:rFonts w:ascii="Times New Roman" w:hAnsi="Times New Roman" w:cs="Times New Roman"/>
          <w:sz w:val="20"/>
          <w:szCs w:val="20"/>
        </w:rPr>
        <w:t xml:space="preserve"> *Data </w:t>
      </w:r>
      <w:r w:rsidR="003D5BEB">
        <w:rPr>
          <w:rFonts w:ascii="Times New Roman" w:hAnsi="Times New Roman" w:cs="Times New Roman"/>
          <w:sz w:val="20"/>
          <w:szCs w:val="20"/>
        </w:rPr>
        <w:t>were</w:t>
      </w:r>
      <w:r w:rsidR="00AD5C71" w:rsidRPr="00AD5C71">
        <w:rPr>
          <w:rFonts w:ascii="Times New Roman" w:hAnsi="Times New Roman" w:cs="Times New Roman"/>
          <w:sz w:val="20"/>
          <w:szCs w:val="20"/>
        </w:rPr>
        <w:t xml:space="preserve"> not reported for certain cells due to CPRD reporting policy that no cell should contain fewer than 5 events.</w:t>
      </w:r>
      <w:r w:rsidRPr="00AD5C71">
        <w:rPr>
          <w:rFonts w:ascii="Times New Roman" w:hAnsi="Times New Roman" w:cs="Times New Roman"/>
          <w:sz w:val="20"/>
          <w:szCs w:val="20"/>
        </w:rPr>
        <w:t xml:space="preserve"> % may exceed from 100% due to multiple symptoms recorded on the same day, ‡Time interval between symptom (if any) and FEP diagnosis; IQR, interquartile range</w:t>
      </w:r>
      <w:r w:rsidR="00615E8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FA4564" w:rsidSect="005F042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FC"/>
    <w:rsid w:val="001B2F0F"/>
    <w:rsid w:val="001F698D"/>
    <w:rsid w:val="002E75F7"/>
    <w:rsid w:val="003D5BEB"/>
    <w:rsid w:val="00480F02"/>
    <w:rsid w:val="004A1CDB"/>
    <w:rsid w:val="004B7E91"/>
    <w:rsid w:val="00521EC3"/>
    <w:rsid w:val="005D7C13"/>
    <w:rsid w:val="005F042E"/>
    <w:rsid w:val="00610D83"/>
    <w:rsid w:val="00615E85"/>
    <w:rsid w:val="00662C0B"/>
    <w:rsid w:val="00675E6C"/>
    <w:rsid w:val="00693573"/>
    <w:rsid w:val="007576BA"/>
    <w:rsid w:val="00A97283"/>
    <w:rsid w:val="00AD5C71"/>
    <w:rsid w:val="00B30060"/>
    <w:rsid w:val="00BA5B5A"/>
    <w:rsid w:val="00BC4AFC"/>
    <w:rsid w:val="00D70B0D"/>
    <w:rsid w:val="00DB52D3"/>
    <w:rsid w:val="00EB633E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D123"/>
  <w15:chartTrackingRefBased/>
  <w15:docId w15:val="{BF70F66C-B5F0-4A65-A108-445A47D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42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377C438</Template>
  <TotalTime>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</dc:creator>
  <cp:keywords/>
  <dc:description/>
  <cp:lastModifiedBy>Ying Chen</cp:lastModifiedBy>
  <cp:revision>6</cp:revision>
  <dcterms:created xsi:type="dcterms:W3CDTF">2019-08-22T14:44:00Z</dcterms:created>
  <dcterms:modified xsi:type="dcterms:W3CDTF">2019-08-28T13:37:00Z</dcterms:modified>
</cp:coreProperties>
</file>