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E5FA" w14:textId="0D75B340" w:rsidR="00C76FDE" w:rsidRDefault="003D56BA" w:rsidP="00C76FDE">
      <w:pPr>
        <w:rPr>
          <w:b/>
        </w:rPr>
      </w:pPr>
      <w:r>
        <w:rPr>
          <w:b/>
        </w:rPr>
        <w:t>Additional file</w:t>
      </w:r>
      <w:bookmarkStart w:id="0" w:name="_GoBack"/>
      <w:bookmarkEnd w:id="0"/>
    </w:p>
    <w:p w14:paraId="4696644A" w14:textId="77777777" w:rsidR="00C76FDE" w:rsidRDefault="00C76FDE" w:rsidP="00C76FDE">
      <w:pPr>
        <w:rPr>
          <w:b/>
        </w:rPr>
      </w:pPr>
    </w:p>
    <w:p w14:paraId="129234C4" w14:textId="7FC1EE6A" w:rsidR="003B47C5" w:rsidRDefault="00E82E42" w:rsidP="00C76FDE">
      <w:pPr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 wp14:anchorId="4DE45B42" wp14:editId="310ADEE6">
            <wp:extent cx="4067175" cy="3015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4" cy="305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EFA6E" w14:textId="4435B8D9" w:rsidR="003B47C5" w:rsidRDefault="007C70E2" w:rsidP="00F239FA">
      <w:pPr>
        <w:jc w:val="both"/>
        <w:rPr>
          <w:sz w:val="20"/>
          <w:szCs w:val="20"/>
          <w:lang w:val="en-US"/>
        </w:rPr>
      </w:pPr>
      <w:bookmarkStart w:id="1" w:name="_Hlk24478407"/>
      <w:r w:rsidRPr="00340DC5">
        <w:rPr>
          <w:b/>
          <w:bCs/>
          <w:sz w:val="20"/>
          <w:szCs w:val="20"/>
          <w:lang w:val="en-US"/>
        </w:rPr>
        <w:t>S1</w:t>
      </w:r>
      <w:r w:rsidRPr="00EB735B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Schematic experimental set-up of short-term pulse illumination experiments. 1</w:t>
      </w:r>
      <w:r w:rsidR="00E82E42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 xml:space="preserve"> ml of </w:t>
      </w:r>
      <w:r w:rsidRPr="00EB735B">
        <w:rPr>
          <w:i/>
          <w:sz w:val="20"/>
          <w:szCs w:val="20"/>
          <w:lang w:val="en-US"/>
        </w:rPr>
        <w:t xml:space="preserve">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</w:t>
      </w:r>
      <w:proofErr w:type="spellStart"/>
      <w:r w:rsidRPr="00EB735B">
        <w:rPr>
          <w:sz w:val="20"/>
          <w:szCs w:val="20"/>
          <w:lang w:val="en-US"/>
        </w:rPr>
        <w:t>wt</w:t>
      </w:r>
      <w:proofErr w:type="spellEnd"/>
      <w:r w:rsidRPr="00EB735B">
        <w:rPr>
          <w:sz w:val="20"/>
          <w:szCs w:val="20"/>
          <w:lang w:val="en-US"/>
        </w:rPr>
        <w:t xml:space="preserve"> and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mutant cultures grown in TP medium for </w:t>
      </w:r>
      <w:r>
        <w:rPr>
          <w:sz w:val="20"/>
          <w:szCs w:val="20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days in 50 µmol photons m</w:t>
      </w:r>
      <w:r w:rsidRPr="00EB735B">
        <w:rPr>
          <w:sz w:val="20"/>
          <w:szCs w:val="20"/>
          <w:vertAlign w:val="superscript"/>
          <w:lang w:val="en-US"/>
        </w:rPr>
        <w:t>-2</w:t>
      </w:r>
      <w:r w:rsidRPr="00EB735B">
        <w:rPr>
          <w:sz w:val="20"/>
          <w:szCs w:val="20"/>
          <w:lang w:val="en-US"/>
        </w:rPr>
        <w:t xml:space="preserve"> s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 bubbling with 3% CO</w:t>
      </w:r>
      <w:r w:rsidRPr="00EB735B">
        <w:rPr>
          <w:sz w:val="20"/>
          <w:szCs w:val="20"/>
          <w:vertAlign w:val="subscript"/>
          <w:lang w:val="en-US"/>
        </w:rPr>
        <w:t>2</w:t>
      </w:r>
      <w:r>
        <w:rPr>
          <w:sz w:val="20"/>
          <w:szCs w:val="20"/>
          <w:lang w:val="en-US"/>
        </w:rPr>
        <w:t xml:space="preserve"> </w:t>
      </w:r>
      <w:r w:rsidRPr="00EB735B">
        <w:rPr>
          <w:sz w:val="20"/>
          <w:szCs w:val="20"/>
          <w:lang w:val="en-US"/>
        </w:rPr>
        <w:t xml:space="preserve">were withdrawn </w:t>
      </w:r>
      <w:r>
        <w:rPr>
          <w:sz w:val="20"/>
          <w:szCs w:val="20"/>
          <w:lang w:val="en-US"/>
        </w:rPr>
        <w:t xml:space="preserve">and subjected to less than 10 min darkness together with </w:t>
      </w:r>
      <w:proofErr w:type="spellStart"/>
      <w:r>
        <w:rPr>
          <w:sz w:val="20"/>
          <w:szCs w:val="20"/>
          <w:lang w:val="en-US"/>
        </w:rPr>
        <w:t>Ar</w:t>
      </w:r>
      <w:proofErr w:type="spellEnd"/>
      <w:r>
        <w:rPr>
          <w:sz w:val="20"/>
          <w:szCs w:val="20"/>
          <w:lang w:val="en-US"/>
        </w:rPr>
        <w:t xml:space="preserve"> purging before the 20 min pulse illumination experiments.</w:t>
      </w:r>
    </w:p>
    <w:p w14:paraId="5C0125D0" w14:textId="3273DB19" w:rsidR="003F1236" w:rsidRDefault="003F1236" w:rsidP="00F239FA">
      <w:pPr>
        <w:jc w:val="both"/>
        <w:rPr>
          <w:sz w:val="20"/>
          <w:szCs w:val="20"/>
          <w:lang w:val="en-US"/>
        </w:rPr>
      </w:pPr>
    </w:p>
    <w:p w14:paraId="21A9144B" w14:textId="77777777" w:rsidR="003F1236" w:rsidRPr="009C5CE2" w:rsidRDefault="003F1236" w:rsidP="00F239FA">
      <w:pPr>
        <w:jc w:val="both"/>
        <w:rPr>
          <w:b/>
          <w:lang w:val="en-US"/>
        </w:rPr>
      </w:pPr>
    </w:p>
    <w:bookmarkEnd w:id="1"/>
    <w:p w14:paraId="211914EF" w14:textId="1A02F6EF" w:rsidR="003F1236" w:rsidRPr="009C5CE2" w:rsidRDefault="009C5CE2" w:rsidP="003F1236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 wp14:anchorId="2A237DE8" wp14:editId="04ACA84A">
            <wp:extent cx="3810000" cy="30523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78" cy="306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4C6BA" w14:textId="683995C3" w:rsidR="003F1236" w:rsidRDefault="003F1236" w:rsidP="003F1236">
      <w:pPr>
        <w:jc w:val="both"/>
        <w:rPr>
          <w:sz w:val="20"/>
          <w:szCs w:val="20"/>
          <w:lang w:val="en-US"/>
        </w:rPr>
      </w:pPr>
      <w:bookmarkStart w:id="2" w:name="_Hlk24478526"/>
      <w:r w:rsidRPr="00340DC5">
        <w:rPr>
          <w:b/>
          <w:bCs/>
          <w:sz w:val="20"/>
          <w:szCs w:val="20"/>
          <w:lang w:val="en-US"/>
        </w:rPr>
        <w:t>S2</w:t>
      </w:r>
      <w:r w:rsidRPr="00EB735B">
        <w:rPr>
          <w:sz w:val="20"/>
          <w:szCs w:val="20"/>
          <w:lang w:val="en-US"/>
        </w:rPr>
        <w:t xml:space="preserve">. </w:t>
      </w:r>
      <w:r w:rsidRPr="001478E3">
        <w:rPr>
          <w:sz w:val="20"/>
          <w:szCs w:val="20"/>
          <w:lang w:val="en-US"/>
        </w:rPr>
        <w:t>Short-term H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 xml:space="preserve"> photoproduction under 1</w:t>
      </w:r>
      <w:r>
        <w:rPr>
          <w:sz w:val="20"/>
          <w:szCs w:val="20"/>
          <w:lang w:val="en-US"/>
        </w:rPr>
        <w:t xml:space="preserve"> s light </w:t>
      </w:r>
      <w:r w:rsidRPr="001478E3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 xml:space="preserve"> </w:t>
      </w:r>
      <w:r w:rsidRPr="001478E3">
        <w:rPr>
          <w:sz w:val="20"/>
          <w:szCs w:val="20"/>
          <w:lang w:val="en-US"/>
        </w:rPr>
        <w:t xml:space="preserve">9 </w:t>
      </w:r>
      <w:r>
        <w:rPr>
          <w:sz w:val="20"/>
          <w:szCs w:val="20"/>
          <w:lang w:val="en-US"/>
        </w:rPr>
        <w:t xml:space="preserve">s dark </w:t>
      </w:r>
      <w:r w:rsidRPr="001478E3">
        <w:rPr>
          <w:sz w:val="20"/>
          <w:szCs w:val="20"/>
          <w:lang w:val="en-US"/>
        </w:rPr>
        <w:t xml:space="preserve">pulse illumination protocol </w:t>
      </w:r>
      <w:r w:rsidR="00340DC5" w:rsidRPr="00340DC5">
        <w:rPr>
          <w:sz w:val="20"/>
          <w:szCs w:val="20"/>
          <w:lang w:val="en-US"/>
        </w:rPr>
        <w:t xml:space="preserve">in two different knock-out </w:t>
      </w:r>
      <w:proofErr w:type="spellStart"/>
      <w:r w:rsidR="00340DC5" w:rsidRPr="00340DC5">
        <w:rPr>
          <w:i/>
          <w:iCs/>
          <w:sz w:val="20"/>
          <w:szCs w:val="20"/>
          <w:lang w:val="en-US"/>
        </w:rPr>
        <w:t>flv</w:t>
      </w:r>
      <w:proofErr w:type="spellEnd"/>
      <w:r w:rsidR="00340DC5" w:rsidRPr="00340DC5">
        <w:rPr>
          <w:sz w:val="20"/>
          <w:szCs w:val="20"/>
          <w:lang w:val="en-US"/>
        </w:rPr>
        <w:t xml:space="preserve"> mutant lines.</w:t>
      </w:r>
      <w:r w:rsidRPr="001478E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</w:t>
      </w:r>
      <w:r w:rsidRPr="001478E3">
        <w:rPr>
          <w:sz w:val="20"/>
          <w:szCs w:val="20"/>
          <w:lang w:val="en-US"/>
        </w:rPr>
        <w:t>ells were grown for 2 days at 50 µmol photons m</w:t>
      </w:r>
      <w:r w:rsidRPr="001478E3">
        <w:rPr>
          <w:sz w:val="20"/>
          <w:szCs w:val="20"/>
          <w:vertAlign w:val="superscript"/>
          <w:lang w:val="en-US"/>
        </w:rPr>
        <w:t>-2</w:t>
      </w:r>
      <w:r w:rsidRPr="001478E3">
        <w:rPr>
          <w:sz w:val="20"/>
          <w:szCs w:val="20"/>
          <w:lang w:val="en-US"/>
        </w:rPr>
        <w:t xml:space="preserve"> s</w:t>
      </w:r>
      <w:r w:rsidRPr="001478E3">
        <w:rPr>
          <w:sz w:val="20"/>
          <w:szCs w:val="20"/>
          <w:vertAlign w:val="superscript"/>
          <w:lang w:val="en-US"/>
        </w:rPr>
        <w:t>-1</w:t>
      </w:r>
      <w:r w:rsidRPr="001478E3">
        <w:rPr>
          <w:sz w:val="20"/>
          <w:szCs w:val="20"/>
          <w:lang w:val="en-US"/>
        </w:rPr>
        <w:t xml:space="preserve"> in TP medium bubbling with 3% CO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>, transferred to a vial equipped with H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 xml:space="preserve"> and O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 xml:space="preserve"> sensors, flushed with Ar</w:t>
      </w:r>
      <w:r w:rsidRPr="001478E3">
        <w:rPr>
          <w:sz w:val="16"/>
          <w:szCs w:val="16"/>
          <w:lang w:val="en-US"/>
        </w:rPr>
        <w:t xml:space="preserve">. </w:t>
      </w:r>
      <w:r w:rsidRPr="001478E3">
        <w:rPr>
          <w:sz w:val="20"/>
          <w:szCs w:val="20"/>
          <w:lang w:val="en-US"/>
        </w:rPr>
        <w:t>The intensity of light pulses was around 250 µmol photons m</w:t>
      </w:r>
      <w:r w:rsidRPr="001478E3">
        <w:rPr>
          <w:sz w:val="20"/>
          <w:szCs w:val="20"/>
          <w:vertAlign w:val="superscript"/>
          <w:lang w:val="en-US"/>
        </w:rPr>
        <w:t>-2</w:t>
      </w:r>
      <w:r w:rsidRPr="001478E3">
        <w:rPr>
          <w:sz w:val="20"/>
          <w:szCs w:val="20"/>
          <w:lang w:val="en-US"/>
        </w:rPr>
        <w:t xml:space="preserve"> s</w:t>
      </w:r>
      <w:r w:rsidRPr="001478E3">
        <w:rPr>
          <w:sz w:val="20"/>
          <w:szCs w:val="20"/>
          <w:vertAlign w:val="superscript"/>
          <w:lang w:val="en-US"/>
        </w:rPr>
        <w:t>-1</w:t>
      </w:r>
      <w:r w:rsidRPr="001478E3">
        <w:rPr>
          <w:sz w:val="20"/>
          <w:szCs w:val="20"/>
          <w:lang w:val="en-US"/>
        </w:rPr>
        <w:t>. H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 xml:space="preserve"> yields during 10 min dark anaerobic adaptation phase, 20 min H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 xml:space="preserve"> photoproduction phase and 3 min dark H</w:t>
      </w:r>
      <w:r w:rsidRPr="001478E3">
        <w:rPr>
          <w:sz w:val="20"/>
          <w:szCs w:val="20"/>
          <w:vertAlign w:val="subscript"/>
          <w:lang w:val="en-US"/>
        </w:rPr>
        <w:t>2</w:t>
      </w:r>
      <w:r w:rsidRPr="001478E3">
        <w:rPr>
          <w:sz w:val="20"/>
          <w:szCs w:val="20"/>
          <w:lang w:val="en-US"/>
        </w:rPr>
        <w:t xml:space="preserve"> uptake phase</w:t>
      </w:r>
      <w:r>
        <w:rPr>
          <w:sz w:val="20"/>
          <w:szCs w:val="20"/>
          <w:lang w:val="en-US"/>
        </w:rPr>
        <w:t xml:space="preserve"> in CC-4533, </w:t>
      </w:r>
      <w:proofErr w:type="spellStart"/>
      <w:r w:rsidRPr="00C41A85">
        <w:rPr>
          <w:i/>
          <w:iCs/>
          <w:sz w:val="20"/>
          <w:szCs w:val="20"/>
          <w:lang w:val="en-US"/>
        </w:rPr>
        <w:t>flv</w:t>
      </w:r>
      <w:proofErr w:type="spellEnd"/>
      <w:r>
        <w:rPr>
          <w:sz w:val="20"/>
          <w:szCs w:val="20"/>
          <w:lang w:val="en-US"/>
        </w:rPr>
        <w:t xml:space="preserve"> 208 and </w:t>
      </w:r>
      <w:proofErr w:type="spellStart"/>
      <w:r w:rsidRPr="00C41A85">
        <w:rPr>
          <w:i/>
          <w:iCs/>
          <w:sz w:val="20"/>
          <w:szCs w:val="20"/>
          <w:lang w:val="en-US"/>
        </w:rPr>
        <w:t>flv</w:t>
      </w:r>
      <w:proofErr w:type="spellEnd"/>
      <w:r>
        <w:rPr>
          <w:sz w:val="20"/>
          <w:szCs w:val="20"/>
          <w:lang w:val="en-US"/>
        </w:rPr>
        <w:t xml:space="preserve"> 791</w:t>
      </w:r>
      <w:r w:rsidRPr="001478E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EB735B">
        <w:rPr>
          <w:sz w:val="20"/>
          <w:szCs w:val="20"/>
          <w:lang w:val="en-US"/>
        </w:rPr>
        <w:t xml:space="preserve">Experiments have been performed in </w:t>
      </w:r>
      <w:r>
        <w:rPr>
          <w:sz w:val="20"/>
          <w:szCs w:val="20"/>
          <w:lang w:val="en-US"/>
        </w:rPr>
        <w:t>3</w:t>
      </w:r>
      <w:r w:rsidRPr="00EB735B">
        <w:rPr>
          <w:sz w:val="20"/>
          <w:szCs w:val="20"/>
          <w:lang w:val="en-US"/>
        </w:rPr>
        <w:t xml:space="preserve"> independent replicates and are presented exemplary</w:t>
      </w:r>
      <w:r>
        <w:rPr>
          <w:sz w:val="20"/>
          <w:szCs w:val="20"/>
          <w:lang w:val="en-US"/>
        </w:rPr>
        <w:t>.</w:t>
      </w:r>
      <w:r w:rsidR="00383F1B">
        <w:rPr>
          <w:sz w:val="20"/>
          <w:szCs w:val="20"/>
          <w:lang w:val="en-US"/>
        </w:rPr>
        <w:t xml:space="preserve"> The inset shows the verification of both </w:t>
      </w:r>
      <w:proofErr w:type="spellStart"/>
      <w:r w:rsidR="00383F1B" w:rsidRPr="00383F1B">
        <w:rPr>
          <w:i/>
          <w:iCs/>
          <w:sz w:val="20"/>
          <w:szCs w:val="20"/>
          <w:lang w:val="en-US"/>
        </w:rPr>
        <w:t>flv</w:t>
      </w:r>
      <w:proofErr w:type="spellEnd"/>
      <w:r w:rsidR="00383F1B">
        <w:rPr>
          <w:sz w:val="20"/>
          <w:szCs w:val="20"/>
          <w:lang w:val="en-US"/>
        </w:rPr>
        <w:t xml:space="preserve"> mutant lines, </w:t>
      </w:r>
      <w:proofErr w:type="spellStart"/>
      <w:r w:rsidR="00383F1B" w:rsidRPr="00383F1B">
        <w:rPr>
          <w:i/>
          <w:iCs/>
          <w:sz w:val="20"/>
          <w:szCs w:val="20"/>
          <w:lang w:val="en-US"/>
        </w:rPr>
        <w:t>flv</w:t>
      </w:r>
      <w:proofErr w:type="spellEnd"/>
      <w:r w:rsidR="00383F1B">
        <w:rPr>
          <w:sz w:val="20"/>
          <w:szCs w:val="20"/>
          <w:lang w:val="en-US"/>
        </w:rPr>
        <w:t xml:space="preserve"> 208 and </w:t>
      </w:r>
      <w:proofErr w:type="spellStart"/>
      <w:r w:rsidR="00383F1B" w:rsidRPr="00383F1B">
        <w:rPr>
          <w:i/>
          <w:iCs/>
          <w:sz w:val="20"/>
          <w:szCs w:val="20"/>
          <w:lang w:val="en-US"/>
        </w:rPr>
        <w:t>flv</w:t>
      </w:r>
      <w:proofErr w:type="spellEnd"/>
      <w:r w:rsidR="00383F1B">
        <w:rPr>
          <w:sz w:val="20"/>
          <w:szCs w:val="20"/>
          <w:lang w:val="en-US"/>
        </w:rPr>
        <w:t xml:space="preserve"> 791, by </w:t>
      </w:r>
      <w:proofErr w:type="spellStart"/>
      <w:r w:rsidR="00383F1B">
        <w:rPr>
          <w:sz w:val="20"/>
          <w:szCs w:val="20"/>
          <w:lang w:val="en-US"/>
        </w:rPr>
        <w:t>immunoblot</w:t>
      </w:r>
      <w:proofErr w:type="spellEnd"/>
      <w:r w:rsidR="00383F1B">
        <w:rPr>
          <w:sz w:val="20"/>
          <w:szCs w:val="20"/>
          <w:lang w:val="en-US"/>
        </w:rPr>
        <w:t xml:space="preserve"> analysis.</w:t>
      </w:r>
    </w:p>
    <w:bookmarkEnd w:id="2"/>
    <w:p w14:paraId="09D9FC6C" w14:textId="77777777" w:rsidR="003B47C5" w:rsidRPr="009C5CE2" w:rsidRDefault="003B47C5" w:rsidP="00F239FA">
      <w:pPr>
        <w:jc w:val="both"/>
        <w:rPr>
          <w:b/>
          <w:lang w:val="en-US"/>
        </w:rPr>
      </w:pPr>
    </w:p>
    <w:p w14:paraId="0AB56007" w14:textId="77777777" w:rsidR="00C76FDE" w:rsidRDefault="00C76FDE" w:rsidP="00C76FDE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114300" distB="114300" distL="114300" distR="114300" wp14:anchorId="319B5462" wp14:editId="3EDC8950">
            <wp:extent cx="5245100" cy="4042833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765" cy="4052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E5C533" w14:textId="3CF58346" w:rsidR="00C76FDE" w:rsidRDefault="00C76FDE" w:rsidP="00C76FDE">
      <w:pPr>
        <w:jc w:val="both"/>
      </w:pPr>
      <w:r w:rsidRPr="00340DC5">
        <w:rPr>
          <w:b/>
          <w:bCs/>
          <w:sz w:val="20"/>
          <w:szCs w:val="20"/>
          <w:lang w:val="en-US"/>
        </w:rPr>
        <w:t>S</w:t>
      </w:r>
      <w:r w:rsidR="003F1236" w:rsidRPr="00340DC5">
        <w:rPr>
          <w:b/>
          <w:bCs/>
          <w:sz w:val="20"/>
          <w:szCs w:val="20"/>
          <w:lang w:val="en-US"/>
        </w:rPr>
        <w:t>3</w:t>
      </w:r>
      <w:r w:rsidRPr="00EB735B">
        <w:rPr>
          <w:sz w:val="20"/>
          <w:szCs w:val="20"/>
          <w:lang w:val="en-US"/>
        </w:rPr>
        <w:t xml:space="preserve">: Photosynthetic characteristics of </w:t>
      </w:r>
      <w:r w:rsidRPr="00EB735B">
        <w:rPr>
          <w:i/>
          <w:sz w:val="20"/>
          <w:szCs w:val="20"/>
          <w:lang w:val="en-US"/>
        </w:rPr>
        <w:t xml:space="preserve">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</w:t>
      </w:r>
      <w:proofErr w:type="spellStart"/>
      <w:r w:rsidRPr="00EB735B">
        <w:rPr>
          <w:sz w:val="20"/>
          <w:szCs w:val="20"/>
          <w:lang w:val="en-US"/>
        </w:rPr>
        <w:t>wt</w:t>
      </w:r>
      <w:proofErr w:type="spellEnd"/>
      <w:r w:rsidRPr="00EB735B">
        <w:rPr>
          <w:sz w:val="20"/>
          <w:szCs w:val="20"/>
          <w:lang w:val="en-US"/>
        </w:rPr>
        <w:t xml:space="preserve"> and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mutant cultures grown in TP medium for 4 days in 50 µmol photons m</w:t>
      </w:r>
      <w:r w:rsidRPr="00EB735B">
        <w:rPr>
          <w:sz w:val="20"/>
          <w:szCs w:val="20"/>
          <w:vertAlign w:val="superscript"/>
          <w:lang w:val="en-US"/>
        </w:rPr>
        <w:t>-2</w:t>
      </w:r>
      <w:r w:rsidRPr="00EB735B">
        <w:rPr>
          <w:sz w:val="20"/>
          <w:szCs w:val="20"/>
          <w:lang w:val="en-US"/>
        </w:rPr>
        <w:t xml:space="preserve"> s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 bubbling with 3% CO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. (a) </w:t>
      </w:r>
      <w:proofErr w:type="spellStart"/>
      <w:r w:rsidRPr="00EB735B">
        <w:rPr>
          <w:sz w:val="20"/>
          <w:szCs w:val="20"/>
          <w:lang w:val="en-US"/>
        </w:rPr>
        <w:t>Chl</w:t>
      </w:r>
      <w:proofErr w:type="spellEnd"/>
      <w:r w:rsidRPr="00EB735B">
        <w:rPr>
          <w:sz w:val="20"/>
          <w:szCs w:val="20"/>
          <w:lang w:val="en-US"/>
        </w:rPr>
        <w:t xml:space="preserve"> concentration (mg L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>) over a growth period of 4 days. The arrows show when the cultures were withdrawn for further treatments in the long- or short-term experiments. (b) Maximum quantum efficiency of PSII (F</w:t>
      </w:r>
      <w:r w:rsidRPr="00EB735B">
        <w:rPr>
          <w:sz w:val="20"/>
          <w:szCs w:val="20"/>
          <w:vertAlign w:val="subscript"/>
          <w:lang w:val="en-US"/>
        </w:rPr>
        <w:t>V</w:t>
      </w:r>
      <w:r w:rsidRPr="00EB735B">
        <w:rPr>
          <w:sz w:val="20"/>
          <w:szCs w:val="20"/>
          <w:lang w:val="en-US"/>
        </w:rPr>
        <w:t>/F</w:t>
      </w:r>
      <w:r w:rsidRPr="00EB735B">
        <w:rPr>
          <w:sz w:val="20"/>
          <w:szCs w:val="20"/>
          <w:vertAlign w:val="subscript"/>
          <w:lang w:val="en-US"/>
        </w:rPr>
        <w:t>M</w:t>
      </w:r>
      <w:r w:rsidRPr="00EB735B">
        <w:rPr>
          <w:sz w:val="20"/>
          <w:szCs w:val="20"/>
          <w:lang w:val="en-US"/>
        </w:rPr>
        <w:t xml:space="preserve">), (c) dark respiration and (d) effective yield of PSII (Y(II)) during 3 days of growth. Experiments have been performed in 5 independent replicates (+/- SD). (b, d) No statistical significance between </w:t>
      </w:r>
      <w:proofErr w:type="spellStart"/>
      <w:r w:rsidRPr="00EB735B">
        <w:rPr>
          <w:sz w:val="20"/>
          <w:szCs w:val="20"/>
          <w:lang w:val="en-US"/>
        </w:rPr>
        <w:t>wt</w:t>
      </w:r>
      <w:proofErr w:type="spellEnd"/>
      <w:r w:rsidRPr="00EB735B">
        <w:rPr>
          <w:sz w:val="20"/>
          <w:szCs w:val="20"/>
          <w:lang w:val="en-US"/>
        </w:rPr>
        <w:t xml:space="preserve"> CC-4533 and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208. </w:t>
      </w:r>
      <w:r>
        <w:rPr>
          <w:sz w:val="20"/>
          <w:szCs w:val="20"/>
        </w:rPr>
        <w:t>(c) Statistical significance levels: *p &lt; 0.05; ***p &lt; 0.001.</w:t>
      </w:r>
    </w:p>
    <w:p w14:paraId="0BCB2D7E" w14:textId="082B2A96" w:rsidR="00C76FDE" w:rsidRDefault="00C76FDE" w:rsidP="00C76FDE"/>
    <w:p w14:paraId="7B0D707D" w14:textId="4DA16DDC" w:rsidR="00B419B6" w:rsidRDefault="00B419B6" w:rsidP="00C76FDE"/>
    <w:p w14:paraId="450073E7" w14:textId="3D6B3CBC" w:rsidR="00B419B6" w:rsidRDefault="00B419B6" w:rsidP="00C76FDE"/>
    <w:p w14:paraId="5605CDA4" w14:textId="37AEE226" w:rsidR="00B419B6" w:rsidRDefault="00B419B6" w:rsidP="00C76FDE"/>
    <w:p w14:paraId="4B268FEA" w14:textId="216BE21F" w:rsidR="00B419B6" w:rsidRDefault="00B419B6" w:rsidP="00C76FDE"/>
    <w:p w14:paraId="42CE7822" w14:textId="05E38506" w:rsidR="00B419B6" w:rsidRDefault="00B419B6" w:rsidP="00C76FDE"/>
    <w:p w14:paraId="0472F466" w14:textId="77777777" w:rsidR="00B419B6" w:rsidRDefault="00B419B6" w:rsidP="00C76FDE"/>
    <w:p w14:paraId="0C9CE6E9" w14:textId="77777777" w:rsidR="00F20200" w:rsidRPr="00F20200" w:rsidRDefault="00C76FDE" w:rsidP="00F20200">
      <w:pPr>
        <w:spacing w:after="240"/>
        <w:jc w:val="center"/>
        <w:rPr>
          <w:sz w:val="36"/>
          <w:szCs w:val="36"/>
        </w:rPr>
      </w:pPr>
      <w:r>
        <w:rPr>
          <w:noProof/>
          <w:lang w:val="en-IN" w:eastAsia="en-IN"/>
        </w:rPr>
        <w:lastRenderedPageBreak/>
        <w:drawing>
          <wp:inline distT="114300" distB="114300" distL="114300" distR="114300" wp14:anchorId="52E9C233" wp14:editId="6CCC0FD1">
            <wp:extent cx="5734050" cy="26924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9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532B98" w14:textId="06669892" w:rsidR="00C76FDE" w:rsidRDefault="00C76FDE" w:rsidP="00C76FDE">
      <w:pPr>
        <w:jc w:val="both"/>
        <w:rPr>
          <w:sz w:val="20"/>
          <w:szCs w:val="20"/>
          <w:lang w:val="en-US"/>
        </w:rPr>
      </w:pPr>
      <w:r w:rsidRPr="00340DC5">
        <w:rPr>
          <w:b/>
          <w:bCs/>
          <w:sz w:val="20"/>
          <w:szCs w:val="20"/>
          <w:lang w:val="en-US"/>
        </w:rPr>
        <w:t>S</w:t>
      </w:r>
      <w:r w:rsidR="00B419B6" w:rsidRPr="00340DC5">
        <w:rPr>
          <w:b/>
          <w:bCs/>
          <w:sz w:val="20"/>
          <w:szCs w:val="20"/>
          <w:lang w:val="en-US"/>
        </w:rPr>
        <w:t>4</w:t>
      </w:r>
      <w:r w:rsidRPr="00EB735B">
        <w:rPr>
          <w:sz w:val="20"/>
          <w:szCs w:val="20"/>
          <w:lang w:val="en-US"/>
        </w:rPr>
        <w:t>: Short-term hydrogen photoproduction yield over 4 days of cultivation.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photoproduction is induced by the 1/9 pulse protocol in</w:t>
      </w:r>
      <w:r w:rsidRPr="00EB735B">
        <w:rPr>
          <w:i/>
          <w:sz w:val="20"/>
          <w:szCs w:val="20"/>
          <w:lang w:val="en-US"/>
        </w:rPr>
        <w:t xml:space="preserve"> 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</w:t>
      </w:r>
      <w:proofErr w:type="spellStart"/>
      <w:r w:rsidRPr="00EB735B">
        <w:rPr>
          <w:sz w:val="20"/>
          <w:szCs w:val="20"/>
          <w:lang w:val="en-US"/>
        </w:rPr>
        <w:t>wt</w:t>
      </w:r>
      <w:proofErr w:type="spellEnd"/>
      <w:r w:rsidRPr="00EB735B">
        <w:rPr>
          <w:sz w:val="20"/>
          <w:szCs w:val="20"/>
          <w:lang w:val="en-US"/>
        </w:rPr>
        <w:t xml:space="preserve"> CC-4533 and the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208 mutant grown in TP medium for (a) 2 days, (b) 3 days and (c) 4 days under 50 µmol photons m</w:t>
      </w:r>
      <w:r w:rsidRPr="00EB735B">
        <w:rPr>
          <w:sz w:val="20"/>
          <w:szCs w:val="20"/>
          <w:vertAlign w:val="superscript"/>
          <w:lang w:val="en-US"/>
        </w:rPr>
        <w:t>-2</w:t>
      </w:r>
      <w:r w:rsidRPr="00EB735B">
        <w:rPr>
          <w:sz w:val="20"/>
          <w:szCs w:val="20"/>
          <w:lang w:val="en-US"/>
        </w:rPr>
        <w:t xml:space="preserve"> s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 bubbling with 3% CO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>. The curves depicts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level during 10 min dark anaerobic phase, 20 min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photoproduction phase and 3 min dark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uptake phase. Experiments have been performed in 5 independent replicates and are presented exemplary.  </w:t>
      </w:r>
    </w:p>
    <w:p w14:paraId="071E14D6" w14:textId="28F7CB3E" w:rsidR="003D37D7" w:rsidRDefault="003D37D7" w:rsidP="00A101FA">
      <w:pPr>
        <w:rPr>
          <w:sz w:val="20"/>
          <w:szCs w:val="20"/>
          <w:lang w:val="en-US"/>
        </w:rPr>
      </w:pPr>
    </w:p>
    <w:p w14:paraId="453CD7D3" w14:textId="2BE992A6" w:rsidR="00B419B6" w:rsidRDefault="00B419B6" w:rsidP="00A101FA">
      <w:pPr>
        <w:rPr>
          <w:sz w:val="20"/>
          <w:szCs w:val="20"/>
          <w:lang w:val="en-US"/>
        </w:rPr>
      </w:pPr>
    </w:p>
    <w:p w14:paraId="3AABA4F9" w14:textId="77777777" w:rsidR="006C5ADF" w:rsidRPr="00EB735B" w:rsidRDefault="006C5ADF" w:rsidP="00A101FA">
      <w:pPr>
        <w:rPr>
          <w:sz w:val="20"/>
          <w:szCs w:val="20"/>
          <w:lang w:val="en-US"/>
        </w:rPr>
      </w:pPr>
    </w:p>
    <w:p w14:paraId="15550DA4" w14:textId="77777777" w:rsidR="00C76FDE" w:rsidRDefault="00C76FDE" w:rsidP="00C76FD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114300" distB="114300" distL="114300" distR="114300" wp14:anchorId="6B87B757" wp14:editId="50916C88">
            <wp:extent cx="5495925" cy="26670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8FD6E" w14:textId="77777777" w:rsidR="00C76FDE" w:rsidRDefault="00C76FDE" w:rsidP="00C76FDE">
      <w:pPr>
        <w:jc w:val="center"/>
        <w:rPr>
          <w:sz w:val="20"/>
          <w:szCs w:val="20"/>
        </w:rPr>
      </w:pPr>
    </w:p>
    <w:p w14:paraId="6A129F2B" w14:textId="438606BB" w:rsidR="00037815" w:rsidRDefault="00C76FDE" w:rsidP="00C76FDE">
      <w:pPr>
        <w:jc w:val="both"/>
        <w:rPr>
          <w:sz w:val="20"/>
          <w:szCs w:val="20"/>
          <w:lang w:val="en-US"/>
        </w:rPr>
      </w:pPr>
      <w:r w:rsidRPr="00340DC5">
        <w:rPr>
          <w:b/>
          <w:bCs/>
          <w:sz w:val="20"/>
          <w:szCs w:val="20"/>
          <w:lang w:val="en-US"/>
        </w:rPr>
        <w:t>S</w:t>
      </w:r>
      <w:r w:rsidR="00B419B6" w:rsidRPr="00340DC5">
        <w:rPr>
          <w:b/>
          <w:bCs/>
          <w:sz w:val="20"/>
          <w:szCs w:val="20"/>
          <w:lang w:val="en-US"/>
        </w:rPr>
        <w:t>5</w:t>
      </w:r>
      <w:r w:rsidRPr="00EB735B">
        <w:rPr>
          <w:sz w:val="20"/>
          <w:szCs w:val="20"/>
          <w:lang w:val="en-US"/>
        </w:rPr>
        <w:t xml:space="preserve">: Short-term hydrogen photoproduction yield at different </w:t>
      </w:r>
      <w:proofErr w:type="spellStart"/>
      <w:r w:rsidRPr="00EB735B">
        <w:rPr>
          <w:sz w:val="20"/>
          <w:szCs w:val="20"/>
          <w:lang w:val="en-US"/>
        </w:rPr>
        <w:t>Chl</w:t>
      </w:r>
      <w:proofErr w:type="spellEnd"/>
      <w:r w:rsidRPr="00EB735B">
        <w:rPr>
          <w:sz w:val="20"/>
          <w:szCs w:val="20"/>
          <w:lang w:val="en-US"/>
        </w:rPr>
        <w:t xml:space="preserve"> concentrations.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photoproduction is induced by the 1/9 pulse illumination protocol in</w:t>
      </w:r>
      <w:r w:rsidRPr="00EB735B">
        <w:rPr>
          <w:i/>
          <w:sz w:val="20"/>
          <w:szCs w:val="20"/>
          <w:lang w:val="en-US"/>
        </w:rPr>
        <w:t xml:space="preserve"> 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CC-4533 and the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208 mutant. (a) 2 days old cultures (3 µg </w:t>
      </w:r>
      <w:proofErr w:type="spellStart"/>
      <w:r w:rsidRPr="00EB735B">
        <w:rPr>
          <w:sz w:val="20"/>
          <w:szCs w:val="20"/>
          <w:lang w:val="en-US"/>
        </w:rPr>
        <w:t>Chl</w:t>
      </w:r>
      <w:proofErr w:type="spellEnd"/>
      <w:r w:rsidRPr="00EB735B">
        <w:rPr>
          <w:sz w:val="20"/>
          <w:szCs w:val="20"/>
          <w:lang w:val="en-US"/>
        </w:rPr>
        <w:t xml:space="preserve"> ml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>) grown in TP medium under 50 µmol photons m</w:t>
      </w:r>
      <w:r w:rsidRPr="00EB735B">
        <w:rPr>
          <w:sz w:val="20"/>
          <w:szCs w:val="20"/>
          <w:vertAlign w:val="superscript"/>
          <w:lang w:val="en-US"/>
        </w:rPr>
        <w:t>-2</w:t>
      </w:r>
      <w:r w:rsidRPr="00EB735B">
        <w:rPr>
          <w:sz w:val="20"/>
          <w:szCs w:val="20"/>
          <w:lang w:val="en-US"/>
        </w:rPr>
        <w:t xml:space="preserve"> s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 bubbling with 3% CO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were concentrated  (10 µg </w:t>
      </w:r>
      <w:proofErr w:type="spellStart"/>
      <w:r w:rsidRPr="00EB735B">
        <w:rPr>
          <w:sz w:val="20"/>
          <w:szCs w:val="20"/>
          <w:lang w:val="en-US"/>
        </w:rPr>
        <w:t>Chl</w:t>
      </w:r>
      <w:proofErr w:type="spellEnd"/>
      <w:r w:rsidRPr="00EB735B">
        <w:rPr>
          <w:sz w:val="20"/>
          <w:szCs w:val="20"/>
          <w:lang w:val="en-US"/>
        </w:rPr>
        <w:t xml:space="preserve"> ml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) by centrifugation. (b) 4 days old cultures (10 µg </w:t>
      </w:r>
      <w:proofErr w:type="spellStart"/>
      <w:r w:rsidRPr="00EB735B">
        <w:rPr>
          <w:sz w:val="20"/>
          <w:szCs w:val="20"/>
          <w:lang w:val="en-US"/>
        </w:rPr>
        <w:t>Chl</w:t>
      </w:r>
      <w:proofErr w:type="spellEnd"/>
      <w:r w:rsidRPr="00EB735B">
        <w:rPr>
          <w:sz w:val="20"/>
          <w:szCs w:val="20"/>
          <w:lang w:val="en-US"/>
        </w:rPr>
        <w:t xml:space="preserve"> ml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>) grown in TP medium in 50 µmol photons m</w:t>
      </w:r>
      <w:r w:rsidRPr="00EB735B">
        <w:rPr>
          <w:sz w:val="20"/>
          <w:szCs w:val="20"/>
          <w:vertAlign w:val="superscript"/>
          <w:lang w:val="en-US"/>
        </w:rPr>
        <w:t>-2</w:t>
      </w:r>
      <w:r w:rsidRPr="00EB735B">
        <w:rPr>
          <w:sz w:val="20"/>
          <w:szCs w:val="20"/>
          <w:lang w:val="en-US"/>
        </w:rPr>
        <w:t xml:space="preserve"> s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 bubbling with 3% CO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were diluted (3 µg </w:t>
      </w:r>
      <w:proofErr w:type="spellStart"/>
      <w:r w:rsidRPr="00EB735B">
        <w:rPr>
          <w:sz w:val="20"/>
          <w:szCs w:val="20"/>
          <w:lang w:val="en-US"/>
        </w:rPr>
        <w:t>Chl</w:t>
      </w:r>
      <w:proofErr w:type="spellEnd"/>
      <w:r w:rsidRPr="00EB735B">
        <w:rPr>
          <w:sz w:val="20"/>
          <w:szCs w:val="20"/>
          <w:lang w:val="en-US"/>
        </w:rPr>
        <w:t xml:space="preserve"> ml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). </w:t>
      </w:r>
      <w:r w:rsidRPr="00EB735B">
        <w:rPr>
          <w:sz w:val="20"/>
          <w:szCs w:val="20"/>
          <w:highlight w:val="white"/>
          <w:lang w:val="en-US"/>
        </w:rPr>
        <w:t>E</w:t>
      </w:r>
      <w:r w:rsidRPr="00EB735B">
        <w:rPr>
          <w:sz w:val="20"/>
          <w:szCs w:val="20"/>
          <w:lang w:val="en-US"/>
        </w:rPr>
        <w:t xml:space="preserve">xperiments have been performed in 3 independent replicates and are presented exemplary. </w:t>
      </w:r>
    </w:p>
    <w:p w14:paraId="163CE451" w14:textId="3BE51E14" w:rsidR="007C70E2" w:rsidRDefault="007C70E2" w:rsidP="00C76FDE">
      <w:pPr>
        <w:jc w:val="both"/>
        <w:rPr>
          <w:sz w:val="20"/>
          <w:szCs w:val="20"/>
          <w:lang w:val="en-US"/>
        </w:rPr>
      </w:pPr>
    </w:p>
    <w:p w14:paraId="7F9ED020" w14:textId="6658A7AB" w:rsidR="00F015F6" w:rsidRDefault="00F015F6" w:rsidP="00C76FDE">
      <w:pPr>
        <w:jc w:val="both"/>
        <w:rPr>
          <w:sz w:val="20"/>
          <w:szCs w:val="20"/>
          <w:lang w:val="en-US"/>
        </w:rPr>
      </w:pPr>
    </w:p>
    <w:p w14:paraId="01AEA2B3" w14:textId="4E1169CD" w:rsidR="001C3E68" w:rsidRPr="00F015F6" w:rsidRDefault="001C3E68" w:rsidP="00F015F6">
      <w:pPr>
        <w:jc w:val="both"/>
        <w:rPr>
          <w:sz w:val="20"/>
          <w:szCs w:val="20"/>
          <w:lang w:val="en-US"/>
        </w:rPr>
      </w:pPr>
      <w:r w:rsidRPr="001C3E68">
        <w:rPr>
          <w:noProof/>
          <w:lang w:val="en-IN" w:eastAsia="en-IN"/>
        </w:rPr>
        <w:lastRenderedPageBreak/>
        <w:drawing>
          <wp:inline distT="0" distB="0" distL="0" distR="0" wp14:anchorId="70421D9E" wp14:editId="0D14B285">
            <wp:extent cx="5730240" cy="28930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14A7" w14:textId="035E0387" w:rsidR="00C76FDE" w:rsidRDefault="00C76FDE" w:rsidP="00C76FDE">
      <w:pPr>
        <w:jc w:val="both"/>
        <w:rPr>
          <w:sz w:val="20"/>
          <w:szCs w:val="20"/>
        </w:rPr>
      </w:pPr>
      <w:r w:rsidRPr="00340DC5">
        <w:rPr>
          <w:b/>
          <w:bCs/>
          <w:sz w:val="20"/>
          <w:szCs w:val="20"/>
          <w:lang w:val="en-US"/>
        </w:rPr>
        <w:t>S</w:t>
      </w:r>
      <w:r w:rsidR="007C70E2" w:rsidRPr="00340DC5">
        <w:rPr>
          <w:b/>
          <w:bCs/>
          <w:sz w:val="20"/>
          <w:szCs w:val="20"/>
          <w:lang w:val="en-US"/>
        </w:rPr>
        <w:t>6</w:t>
      </w:r>
      <w:r w:rsidRPr="00EB735B">
        <w:rPr>
          <w:sz w:val="20"/>
          <w:szCs w:val="20"/>
          <w:lang w:val="en-US"/>
        </w:rPr>
        <w:t>: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production rates in </w:t>
      </w:r>
      <w:r w:rsidRPr="00EB735B">
        <w:rPr>
          <w:i/>
          <w:sz w:val="20"/>
          <w:szCs w:val="20"/>
          <w:lang w:val="en-US"/>
        </w:rPr>
        <w:t xml:space="preserve">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CC-4533 and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208 mutant</w:t>
      </w:r>
      <w:r w:rsidR="00F015F6">
        <w:rPr>
          <w:sz w:val="20"/>
          <w:szCs w:val="20"/>
          <w:lang w:val="en-US"/>
        </w:rPr>
        <w:t>.</w:t>
      </w:r>
      <w:r w:rsidRPr="00EB735B">
        <w:rPr>
          <w:sz w:val="20"/>
          <w:szCs w:val="20"/>
          <w:lang w:val="en-US"/>
        </w:rPr>
        <w:t xml:space="preserve"> </w:t>
      </w:r>
      <w:r w:rsidR="00F015F6">
        <w:rPr>
          <w:sz w:val="20"/>
          <w:szCs w:val="20"/>
          <w:lang w:val="en-US"/>
        </w:rPr>
        <w:t xml:space="preserve">(a) </w:t>
      </w:r>
      <w:bookmarkStart w:id="3" w:name="_Hlk24478850"/>
      <w:r w:rsidR="001C3E68">
        <w:rPr>
          <w:sz w:val="20"/>
          <w:szCs w:val="20"/>
          <w:lang w:val="en-US"/>
        </w:rPr>
        <w:t>Maximal H</w:t>
      </w:r>
      <w:r w:rsidR="001C3E68" w:rsidRPr="00F015F6">
        <w:rPr>
          <w:sz w:val="20"/>
          <w:szCs w:val="20"/>
          <w:vertAlign w:val="subscript"/>
          <w:lang w:val="en-US"/>
        </w:rPr>
        <w:t xml:space="preserve">2 </w:t>
      </w:r>
      <w:r w:rsidR="001C3E68">
        <w:rPr>
          <w:sz w:val="20"/>
          <w:szCs w:val="20"/>
          <w:lang w:val="en-US"/>
        </w:rPr>
        <w:t>production rates</w:t>
      </w:r>
      <w:bookmarkEnd w:id="3"/>
      <w:r w:rsidR="001C3E68">
        <w:rPr>
          <w:sz w:val="20"/>
          <w:szCs w:val="20"/>
          <w:lang w:val="en-US"/>
        </w:rPr>
        <w:t xml:space="preserve"> </w:t>
      </w:r>
      <w:r w:rsidR="001C3E68" w:rsidRPr="00EB735B">
        <w:rPr>
          <w:sz w:val="20"/>
          <w:szCs w:val="20"/>
          <w:lang w:val="en-US"/>
        </w:rPr>
        <w:t xml:space="preserve">under the 1/9 pulse illumination and 6/9 pulse illumination protocol. </w:t>
      </w:r>
      <w:r w:rsidR="00F015F6">
        <w:rPr>
          <w:sz w:val="20"/>
          <w:szCs w:val="20"/>
          <w:lang w:val="en-US"/>
        </w:rPr>
        <w:t xml:space="preserve">(b) </w:t>
      </w:r>
      <w:bookmarkStart w:id="4" w:name="_Hlk24478885"/>
      <w:r w:rsidR="001C3E68">
        <w:rPr>
          <w:sz w:val="20"/>
          <w:szCs w:val="20"/>
          <w:lang w:val="en-US"/>
        </w:rPr>
        <w:t>H</w:t>
      </w:r>
      <w:r w:rsidR="001C3E68" w:rsidRPr="001C3E68">
        <w:rPr>
          <w:sz w:val="20"/>
          <w:szCs w:val="20"/>
          <w:vertAlign w:val="subscript"/>
          <w:lang w:val="en-US"/>
        </w:rPr>
        <w:t>2</w:t>
      </w:r>
      <w:r w:rsidR="001C3E68">
        <w:rPr>
          <w:sz w:val="20"/>
          <w:szCs w:val="20"/>
          <w:lang w:val="en-US"/>
        </w:rPr>
        <w:t xml:space="preserve"> production rates during the 1/9 pulse illumination protocol.</w:t>
      </w:r>
      <w:bookmarkEnd w:id="4"/>
      <w:r w:rsidR="001C3E68">
        <w:rPr>
          <w:sz w:val="20"/>
          <w:szCs w:val="20"/>
          <w:lang w:val="en-US"/>
        </w:rPr>
        <w:t xml:space="preserve"> </w:t>
      </w:r>
      <w:r w:rsidRPr="00EB735B">
        <w:rPr>
          <w:sz w:val="20"/>
          <w:szCs w:val="20"/>
          <w:lang w:val="en-US"/>
        </w:rPr>
        <w:t>Cultures were grown 2 days under 50 µmol photons m</w:t>
      </w:r>
      <w:r w:rsidRPr="00EB735B">
        <w:rPr>
          <w:sz w:val="20"/>
          <w:szCs w:val="20"/>
          <w:vertAlign w:val="superscript"/>
          <w:lang w:val="en-US"/>
        </w:rPr>
        <w:t>-2</w:t>
      </w:r>
      <w:r w:rsidRPr="00EB735B">
        <w:rPr>
          <w:sz w:val="20"/>
          <w:szCs w:val="20"/>
          <w:lang w:val="en-US"/>
        </w:rPr>
        <w:t xml:space="preserve"> s</w:t>
      </w:r>
      <w:r w:rsidRPr="00EB735B">
        <w:rPr>
          <w:sz w:val="20"/>
          <w:szCs w:val="20"/>
          <w:vertAlign w:val="superscript"/>
          <w:lang w:val="en-US"/>
        </w:rPr>
        <w:t>-1</w:t>
      </w:r>
      <w:r w:rsidRPr="00EB735B">
        <w:rPr>
          <w:sz w:val="20"/>
          <w:szCs w:val="20"/>
          <w:lang w:val="en-US"/>
        </w:rPr>
        <w:t xml:space="preserve"> bubbling with 3% CO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>. The maximal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production rates have been obtained within the </w:t>
      </w:r>
      <w:bookmarkStart w:id="5" w:name="_Hlk24478948"/>
      <w:r w:rsidR="00F015F6">
        <w:rPr>
          <w:sz w:val="20"/>
          <w:szCs w:val="20"/>
          <w:lang w:val="en-US"/>
        </w:rPr>
        <w:t>last</w:t>
      </w:r>
      <w:r w:rsidRPr="00EB735B">
        <w:rPr>
          <w:sz w:val="20"/>
          <w:szCs w:val="20"/>
          <w:lang w:val="en-US"/>
        </w:rPr>
        <w:t xml:space="preserve"> 5 min of pulse illumination</w:t>
      </w:r>
      <w:r w:rsidR="00F015F6">
        <w:rPr>
          <w:sz w:val="20"/>
          <w:szCs w:val="20"/>
          <w:lang w:val="en-US"/>
        </w:rPr>
        <w:t xml:space="preserve"> for 1/9 pulse illumination and </w:t>
      </w:r>
      <w:r w:rsidR="00F015F6" w:rsidRPr="00EB735B">
        <w:rPr>
          <w:sz w:val="20"/>
          <w:szCs w:val="20"/>
          <w:lang w:val="en-US"/>
        </w:rPr>
        <w:t xml:space="preserve">within the </w:t>
      </w:r>
      <w:r w:rsidR="00F015F6">
        <w:rPr>
          <w:sz w:val="20"/>
          <w:szCs w:val="20"/>
          <w:lang w:val="en-US"/>
        </w:rPr>
        <w:t>first</w:t>
      </w:r>
      <w:r w:rsidR="00F015F6" w:rsidRPr="00EB735B">
        <w:rPr>
          <w:sz w:val="20"/>
          <w:szCs w:val="20"/>
          <w:lang w:val="en-US"/>
        </w:rPr>
        <w:t xml:space="preserve"> 5 min of pulse illumination</w:t>
      </w:r>
      <w:r w:rsidR="00F015F6">
        <w:rPr>
          <w:sz w:val="20"/>
          <w:szCs w:val="20"/>
          <w:lang w:val="en-US"/>
        </w:rPr>
        <w:t xml:space="preserve"> for 6/9 pulse illumination</w:t>
      </w:r>
      <w:r w:rsidRPr="00EB735B">
        <w:rPr>
          <w:sz w:val="20"/>
          <w:szCs w:val="20"/>
          <w:lang w:val="en-US"/>
        </w:rPr>
        <w:t xml:space="preserve">. </w:t>
      </w:r>
      <w:bookmarkEnd w:id="5"/>
      <w:r w:rsidRPr="00EB735B">
        <w:rPr>
          <w:sz w:val="20"/>
          <w:szCs w:val="20"/>
          <w:lang w:val="en-US"/>
        </w:rPr>
        <w:t xml:space="preserve">Experiments have been performed in 4 independent replicates and rates were calculated as mean of all replicates (+/- SD). </w:t>
      </w:r>
      <w:r>
        <w:rPr>
          <w:sz w:val="20"/>
          <w:szCs w:val="20"/>
        </w:rPr>
        <w:t>Statistical significance level: **p &lt; 0.01.</w:t>
      </w:r>
    </w:p>
    <w:p w14:paraId="13ABF442" w14:textId="77777777" w:rsidR="00C76FDE" w:rsidRDefault="00C76FDE" w:rsidP="00C76FDE">
      <w:r>
        <w:t xml:space="preserve"> </w:t>
      </w:r>
    </w:p>
    <w:p w14:paraId="46C6342F" w14:textId="6279200F" w:rsidR="00C76FDE" w:rsidRDefault="006C5ADF" w:rsidP="00C76FDE">
      <w:r>
        <w:rPr>
          <w:noProof/>
          <w:lang w:val="en-IN" w:eastAsia="en-IN"/>
        </w:rPr>
        <w:lastRenderedPageBreak/>
        <w:drawing>
          <wp:inline distT="0" distB="0" distL="0" distR="0" wp14:anchorId="004A60A3" wp14:editId="0D4D1DB3">
            <wp:extent cx="5505450" cy="5218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CE02C" w14:textId="5D0B5EC0" w:rsidR="00A101FA" w:rsidRPr="00EB735B" w:rsidRDefault="00A101FA" w:rsidP="007C70E2">
      <w:pPr>
        <w:spacing w:line="240" w:lineRule="auto"/>
        <w:jc w:val="both"/>
        <w:rPr>
          <w:sz w:val="20"/>
          <w:szCs w:val="20"/>
          <w:lang w:val="en-US"/>
        </w:rPr>
      </w:pPr>
      <w:bookmarkStart w:id="6" w:name="_Hlk24478998"/>
      <w:r w:rsidRPr="00340DC5">
        <w:rPr>
          <w:b/>
          <w:bCs/>
          <w:sz w:val="20"/>
          <w:szCs w:val="20"/>
          <w:lang w:val="en-US"/>
        </w:rPr>
        <w:t>S</w:t>
      </w:r>
      <w:r w:rsidR="007C70E2" w:rsidRPr="00340DC5">
        <w:rPr>
          <w:b/>
          <w:bCs/>
          <w:sz w:val="20"/>
          <w:szCs w:val="20"/>
          <w:lang w:val="en-US"/>
        </w:rPr>
        <w:t>7</w:t>
      </w:r>
      <w:r w:rsidRPr="00EB735B">
        <w:rPr>
          <w:sz w:val="20"/>
          <w:szCs w:val="20"/>
          <w:lang w:val="en-US"/>
        </w:rPr>
        <w:t xml:space="preserve">. </w:t>
      </w:r>
      <w:bookmarkStart w:id="7" w:name="_Hlk24442234"/>
      <w:r w:rsidRPr="00EB735B">
        <w:rPr>
          <w:sz w:val="20"/>
          <w:szCs w:val="20"/>
          <w:lang w:val="en-US"/>
        </w:rPr>
        <w:t>Short-term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photoproduction under 6</w:t>
      </w:r>
      <w:r>
        <w:rPr>
          <w:sz w:val="20"/>
          <w:szCs w:val="20"/>
          <w:lang w:val="en-US"/>
        </w:rPr>
        <w:t xml:space="preserve"> s light </w:t>
      </w:r>
      <w:r w:rsidRPr="00EB735B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 xml:space="preserve"> </w:t>
      </w:r>
      <w:r w:rsidRPr="00EB735B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 xml:space="preserve"> s dark</w:t>
      </w:r>
      <w:r w:rsidRPr="00EB735B">
        <w:rPr>
          <w:sz w:val="20"/>
          <w:szCs w:val="20"/>
          <w:lang w:val="en-US"/>
        </w:rPr>
        <w:t xml:space="preserve"> pulse illumination protocol in</w:t>
      </w:r>
      <w:r w:rsidRPr="00EB735B">
        <w:rPr>
          <w:i/>
          <w:sz w:val="20"/>
          <w:szCs w:val="20"/>
          <w:lang w:val="en-US"/>
        </w:rPr>
        <w:t xml:space="preserve"> 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CC-4533 and </w:t>
      </w:r>
      <w:r>
        <w:rPr>
          <w:sz w:val="20"/>
          <w:szCs w:val="20"/>
          <w:lang w:val="en-US"/>
        </w:rPr>
        <w:t xml:space="preserve">in </w:t>
      </w:r>
      <w:r w:rsidRPr="00EB735B">
        <w:rPr>
          <w:sz w:val="20"/>
          <w:szCs w:val="20"/>
          <w:lang w:val="en-US"/>
        </w:rPr>
        <w:t xml:space="preserve">the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sz w:val="20"/>
          <w:szCs w:val="20"/>
          <w:lang w:val="en-US"/>
        </w:rPr>
        <w:t xml:space="preserve"> 208 mutant. The other experimental conditions were the same as in Fig. 1. (a</w:t>
      </w:r>
      <w:r>
        <w:rPr>
          <w:sz w:val="20"/>
          <w:szCs w:val="20"/>
          <w:lang w:val="en-US"/>
        </w:rPr>
        <w:t xml:space="preserve"> and c</w:t>
      </w:r>
      <w:r w:rsidRPr="00EB735B">
        <w:rPr>
          <w:sz w:val="20"/>
          <w:szCs w:val="20"/>
          <w:lang w:val="en-US"/>
        </w:rPr>
        <w:t>)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yield in the absence and presence of </w:t>
      </w:r>
      <w:r>
        <w:rPr>
          <w:sz w:val="20"/>
          <w:szCs w:val="20"/>
          <w:lang w:val="en-US"/>
        </w:rPr>
        <w:t>10 mM glycolaldehyde (GA</w:t>
      </w:r>
      <w:r w:rsidRPr="00EB735B">
        <w:rPr>
          <w:sz w:val="20"/>
          <w:szCs w:val="20"/>
          <w:lang w:val="en-US"/>
        </w:rPr>
        <w:t>). (b</w:t>
      </w:r>
      <w:r>
        <w:rPr>
          <w:sz w:val="20"/>
          <w:szCs w:val="20"/>
          <w:lang w:val="en-US"/>
        </w:rPr>
        <w:t xml:space="preserve"> and d</w:t>
      </w:r>
      <w:r w:rsidRPr="00EB735B">
        <w:rPr>
          <w:sz w:val="20"/>
          <w:szCs w:val="20"/>
          <w:lang w:val="en-US"/>
        </w:rPr>
        <w:t>) Simultaneous monitoring of O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yield in the absence and presence of </w:t>
      </w:r>
      <w:r>
        <w:rPr>
          <w:sz w:val="20"/>
          <w:szCs w:val="20"/>
          <w:lang w:val="en-US"/>
        </w:rPr>
        <w:t>GA</w:t>
      </w:r>
      <w:r w:rsidRPr="00EB735B">
        <w:rPr>
          <w:sz w:val="20"/>
          <w:szCs w:val="20"/>
          <w:lang w:val="en-US"/>
        </w:rPr>
        <w:t xml:space="preserve">. Experiments have been performed in </w:t>
      </w:r>
      <w:r>
        <w:rPr>
          <w:sz w:val="20"/>
          <w:szCs w:val="20"/>
          <w:lang w:val="en-US"/>
        </w:rPr>
        <w:t>3</w:t>
      </w:r>
      <w:r w:rsidRPr="00EB735B">
        <w:rPr>
          <w:sz w:val="20"/>
          <w:szCs w:val="20"/>
          <w:lang w:val="en-US"/>
        </w:rPr>
        <w:t xml:space="preserve"> indepe</w:t>
      </w:r>
      <w:r>
        <w:rPr>
          <w:sz w:val="20"/>
          <w:szCs w:val="20"/>
          <w:lang w:val="en-US"/>
        </w:rPr>
        <w:t>ndent replicates</w:t>
      </w:r>
      <w:r w:rsidRPr="00EB735B">
        <w:rPr>
          <w:sz w:val="20"/>
          <w:szCs w:val="20"/>
          <w:lang w:val="en-US"/>
        </w:rPr>
        <w:t xml:space="preserve"> and exemplary</w:t>
      </w:r>
      <w:r w:rsidRPr="005F3E6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measurements are </w:t>
      </w:r>
      <w:r w:rsidRPr="00EB735B">
        <w:rPr>
          <w:sz w:val="20"/>
          <w:szCs w:val="20"/>
          <w:lang w:val="en-US"/>
        </w:rPr>
        <w:t>presented.</w:t>
      </w:r>
    </w:p>
    <w:bookmarkEnd w:id="6"/>
    <w:bookmarkEnd w:id="7"/>
    <w:p w14:paraId="5A83BB62" w14:textId="77777777" w:rsidR="007C70E2" w:rsidRPr="009C5CE2" w:rsidRDefault="007C70E2" w:rsidP="00C76FDE">
      <w:pPr>
        <w:rPr>
          <w:lang w:val="en-US"/>
        </w:rPr>
      </w:pPr>
    </w:p>
    <w:p w14:paraId="3CCCCF5C" w14:textId="77777777" w:rsidR="00C76FDE" w:rsidRPr="00C76FDE" w:rsidRDefault="00C76FDE" w:rsidP="00C76FDE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IN" w:eastAsia="en-IN"/>
        </w:rPr>
        <w:lastRenderedPageBreak/>
        <w:drawing>
          <wp:inline distT="114300" distB="114300" distL="114300" distR="114300" wp14:anchorId="051473FE" wp14:editId="7CB28114">
            <wp:extent cx="5734050" cy="40132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3BBF8F" w14:textId="77777777" w:rsidR="00F20200" w:rsidRDefault="00F20200" w:rsidP="00C76FDE">
      <w:pPr>
        <w:jc w:val="both"/>
        <w:rPr>
          <w:sz w:val="20"/>
          <w:szCs w:val="20"/>
          <w:lang w:val="en-US"/>
        </w:rPr>
      </w:pPr>
    </w:p>
    <w:p w14:paraId="4730A133" w14:textId="3C96535D" w:rsidR="00C76FDE" w:rsidRPr="00EB735B" w:rsidRDefault="00C76FDE" w:rsidP="00C76FDE">
      <w:pPr>
        <w:jc w:val="both"/>
        <w:rPr>
          <w:sz w:val="20"/>
          <w:szCs w:val="20"/>
          <w:lang w:val="en-US"/>
        </w:rPr>
      </w:pPr>
      <w:r w:rsidRPr="00340DC5">
        <w:rPr>
          <w:b/>
          <w:bCs/>
          <w:sz w:val="20"/>
          <w:szCs w:val="20"/>
          <w:lang w:val="en-US"/>
        </w:rPr>
        <w:t>S</w:t>
      </w:r>
      <w:r w:rsidR="007C70E2" w:rsidRPr="00340DC5">
        <w:rPr>
          <w:b/>
          <w:bCs/>
          <w:sz w:val="20"/>
          <w:szCs w:val="20"/>
          <w:lang w:val="en-US"/>
        </w:rPr>
        <w:t>8</w:t>
      </w:r>
      <w:r w:rsidRPr="00EB735B">
        <w:rPr>
          <w:sz w:val="20"/>
          <w:szCs w:val="20"/>
          <w:lang w:val="en-US"/>
        </w:rPr>
        <w:t>:</w:t>
      </w:r>
      <w:r w:rsidRPr="00EB735B">
        <w:rPr>
          <w:lang w:val="en-US"/>
        </w:rPr>
        <w:t xml:space="preserve"> </w:t>
      </w:r>
      <w:r w:rsidRPr="00EB735B">
        <w:rPr>
          <w:sz w:val="20"/>
          <w:szCs w:val="20"/>
          <w:lang w:val="en-US"/>
        </w:rPr>
        <w:t xml:space="preserve">Immunoblot analysis of selected proteins from </w:t>
      </w:r>
      <w:r w:rsidRPr="00EB735B">
        <w:rPr>
          <w:i/>
          <w:sz w:val="20"/>
          <w:szCs w:val="20"/>
          <w:lang w:val="en-US"/>
        </w:rPr>
        <w:t xml:space="preserve">C. </w:t>
      </w:r>
      <w:proofErr w:type="spellStart"/>
      <w:r w:rsidRPr="00EB735B">
        <w:rPr>
          <w:i/>
          <w:sz w:val="20"/>
          <w:szCs w:val="20"/>
          <w:lang w:val="en-US"/>
        </w:rPr>
        <w:t>reinhardtii</w:t>
      </w:r>
      <w:proofErr w:type="spellEnd"/>
      <w:r w:rsidRPr="00EB735B">
        <w:rPr>
          <w:sz w:val="20"/>
          <w:szCs w:val="20"/>
          <w:lang w:val="en-US"/>
        </w:rPr>
        <w:t xml:space="preserve"> CC-4533 and </w:t>
      </w:r>
      <w:proofErr w:type="spellStart"/>
      <w:r w:rsidRPr="00EB735B">
        <w:rPr>
          <w:i/>
          <w:sz w:val="20"/>
          <w:szCs w:val="20"/>
          <w:lang w:val="en-US"/>
        </w:rPr>
        <w:t>flv</w:t>
      </w:r>
      <w:proofErr w:type="spellEnd"/>
      <w:r w:rsidRPr="00EB735B">
        <w:rPr>
          <w:i/>
          <w:sz w:val="20"/>
          <w:szCs w:val="20"/>
          <w:lang w:val="en-US"/>
        </w:rPr>
        <w:t xml:space="preserve"> </w:t>
      </w:r>
      <w:r w:rsidRPr="00EB735B">
        <w:rPr>
          <w:sz w:val="20"/>
          <w:szCs w:val="20"/>
          <w:lang w:val="en-US"/>
        </w:rPr>
        <w:t>208 mutant grown under long-term 1/9 pulse illumination H</w:t>
      </w:r>
      <w:r w:rsidRPr="00EB735B">
        <w:rPr>
          <w:sz w:val="20"/>
          <w:szCs w:val="20"/>
          <w:vertAlign w:val="subscript"/>
          <w:lang w:val="en-US"/>
        </w:rPr>
        <w:t>2</w:t>
      </w:r>
      <w:r w:rsidRPr="00EB735B">
        <w:rPr>
          <w:sz w:val="20"/>
          <w:szCs w:val="20"/>
          <w:lang w:val="en-US"/>
        </w:rPr>
        <w:t xml:space="preserve"> production. The western blots shown here are representative of 3 biological replicates.</w:t>
      </w:r>
    </w:p>
    <w:p w14:paraId="2FA4E99C" w14:textId="77777777" w:rsidR="00652CC5" w:rsidRPr="00C76FDE" w:rsidRDefault="00C76FDE">
      <w:pPr>
        <w:rPr>
          <w:lang w:val="en-US"/>
        </w:rPr>
      </w:pPr>
      <w:r w:rsidRPr="00EB735B">
        <w:rPr>
          <w:lang w:val="en-US"/>
        </w:rPr>
        <w:t xml:space="preserve"> </w:t>
      </w:r>
    </w:p>
    <w:sectPr w:rsidR="00652CC5" w:rsidRPr="00C76FD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E"/>
    <w:rsid w:val="00037815"/>
    <w:rsid w:val="001C3E68"/>
    <w:rsid w:val="00340DC5"/>
    <w:rsid w:val="0036698F"/>
    <w:rsid w:val="00383F1B"/>
    <w:rsid w:val="003B47C5"/>
    <w:rsid w:val="003D37D7"/>
    <w:rsid w:val="003D56BA"/>
    <w:rsid w:val="003F1236"/>
    <w:rsid w:val="004629F7"/>
    <w:rsid w:val="005D46BA"/>
    <w:rsid w:val="006C5ADF"/>
    <w:rsid w:val="00725518"/>
    <w:rsid w:val="007C70E2"/>
    <w:rsid w:val="009347D8"/>
    <w:rsid w:val="00951083"/>
    <w:rsid w:val="009C5CE2"/>
    <w:rsid w:val="00A101FA"/>
    <w:rsid w:val="00B248B7"/>
    <w:rsid w:val="00B419B6"/>
    <w:rsid w:val="00C310E8"/>
    <w:rsid w:val="00C41A85"/>
    <w:rsid w:val="00C76FDE"/>
    <w:rsid w:val="00CC6869"/>
    <w:rsid w:val="00D620D6"/>
    <w:rsid w:val="00E82E42"/>
    <w:rsid w:val="00F015F6"/>
    <w:rsid w:val="00F20200"/>
    <w:rsid w:val="00F2083B"/>
    <w:rsid w:val="00F239FA"/>
    <w:rsid w:val="00F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E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6FDE"/>
    <w:pPr>
      <w:spacing w:after="0"/>
    </w:pPr>
    <w:rPr>
      <w:rFonts w:ascii="Arial" w:eastAsia="Arial" w:hAnsi="Arial" w:cs="Arial"/>
      <w:lang w:val="fi-FI" w:eastAsia="fi-FI"/>
    </w:rPr>
  </w:style>
  <w:style w:type="paragraph" w:styleId="Heading1">
    <w:name w:val="heading 1"/>
    <w:basedOn w:val="Normal"/>
    <w:next w:val="Normal"/>
    <w:link w:val="Heading1Char"/>
    <w:rsid w:val="00C76FD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FDE"/>
    <w:rPr>
      <w:rFonts w:ascii="Arial" w:eastAsia="Arial" w:hAnsi="Arial" w:cs="Arial"/>
      <w:sz w:val="40"/>
      <w:szCs w:val="4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5"/>
    <w:rPr>
      <w:rFonts w:ascii="Segoe UI" w:eastAsia="Arial" w:hAnsi="Segoe UI" w:cs="Segoe UI"/>
      <w:sz w:val="18"/>
      <w:szCs w:val="18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6FDE"/>
    <w:pPr>
      <w:spacing w:after="0"/>
    </w:pPr>
    <w:rPr>
      <w:rFonts w:ascii="Arial" w:eastAsia="Arial" w:hAnsi="Arial" w:cs="Arial"/>
      <w:lang w:val="fi-FI" w:eastAsia="fi-FI"/>
    </w:rPr>
  </w:style>
  <w:style w:type="paragraph" w:styleId="Heading1">
    <w:name w:val="heading 1"/>
    <w:basedOn w:val="Normal"/>
    <w:next w:val="Normal"/>
    <w:link w:val="Heading1Char"/>
    <w:rsid w:val="00C76FDE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FDE"/>
    <w:rPr>
      <w:rFonts w:ascii="Arial" w:eastAsia="Arial" w:hAnsi="Arial" w:cs="Arial"/>
      <w:sz w:val="40"/>
      <w:szCs w:val="40"/>
      <w:lang w:val="fi-FI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5"/>
    <w:rPr>
      <w:rFonts w:ascii="Segoe UI" w:eastAsia="Arial" w:hAnsi="Segoe UI" w:cs="Segoe UI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Jokel-Toivanen</dc:creator>
  <cp:keywords/>
  <dc:description/>
  <cp:lastModifiedBy>Shine David S.A.</cp:lastModifiedBy>
  <cp:revision>3</cp:revision>
  <dcterms:created xsi:type="dcterms:W3CDTF">2019-11-27T11:34:00Z</dcterms:created>
  <dcterms:modified xsi:type="dcterms:W3CDTF">2019-11-29T15:10:00Z</dcterms:modified>
</cp:coreProperties>
</file>