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D0" w:rsidRDefault="000700F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file 7</w:t>
      </w:r>
    </w:p>
    <w:p w:rsidR="00E83E2D" w:rsidRDefault="00E83E2D">
      <w:pPr>
        <w:rPr>
          <w:rFonts w:ascii="Arial" w:hAnsi="Arial" w:cs="Arial"/>
          <w:b/>
          <w:sz w:val="24"/>
        </w:rPr>
      </w:pPr>
    </w:p>
    <w:p w:rsidR="00E83E2D" w:rsidRDefault="00F83F4B">
      <w:pPr>
        <w:rPr>
          <w:rFonts w:ascii="Arial" w:hAnsi="Arial" w:cs="Arial"/>
          <w:b/>
          <w:sz w:val="24"/>
        </w:rPr>
      </w:pPr>
      <w:r w:rsidRPr="00E83E2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7675" cy="3595370"/>
            <wp:effectExtent l="0" t="0" r="0" b="0"/>
            <wp:docPr id="1" name="그림 1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Figure 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2D" w:rsidRDefault="00E83E2D">
      <w:pPr>
        <w:rPr>
          <w:rFonts w:ascii="Arial" w:hAnsi="Arial" w:cs="Arial"/>
          <w:b/>
          <w:sz w:val="24"/>
        </w:rPr>
      </w:pPr>
    </w:p>
    <w:p w:rsidR="00E83E2D" w:rsidRPr="00F83F4B" w:rsidRDefault="000700F4" w:rsidP="00F83F4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Fig. S5</w:t>
      </w:r>
      <w:r w:rsidR="00E83E2D" w:rsidRPr="00902C89">
        <w:rPr>
          <w:rFonts w:ascii="Arial" w:hAnsi="Arial" w:cs="Arial"/>
          <w:b/>
          <w:sz w:val="24"/>
          <w:szCs w:val="24"/>
        </w:rPr>
        <w:t xml:space="preserve"> </w:t>
      </w:r>
      <w:r w:rsidR="00E83E2D" w:rsidRPr="00902C89">
        <w:rPr>
          <w:rFonts w:ascii="Arial" w:hAnsi="Arial" w:cs="Arial"/>
          <w:sz w:val="24"/>
          <w:szCs w:val="24"/>
        </w:rPr>
        <w:t xml:space="preserve">Analytical gel filtration chromatography profile of </w:t>
      </w:r>
      <w:proofErr w:type="spellStart"/>
      <w:r w:rsidR="00E83E2D" w:rsidRPr="00902C89">
        <w:rPr>
          <w:rFonts w:ascii="Arial" w:hAnsi="Arial" w:cs="Arial"/>
          <w:i/>
          <w:sz w:val="24"/>
          <w:szCs w:val="24"/>
        </w:rPr>
        <w:t>Rd</w:t>
      </w:r>
      <w:r w:rsidR="00E83E2D" w:rsidRPr="00902C89">
        <w:rPr>
          <w:rFonts w:ascii="Arial" w:hAnsi="Arial" w:cs="Arial"/>
          <w:sz w:val="24"/>
          <w:szCs w:val="24"/>
        </w:rPr>
        <w:t>FucI</w:t>
      </w:r>
      <w:proofErr w:type="spellEnd"/>
      <w:r w:rsidR="00E83E2D" w:rsidRPr="00902C89">
        <w:rPr>
          <w:rFonts w:ascii="Arial" w:hAnsi="Arial" w:cs="Arial"/>
          <w:sz w:val="24"/>
          <w:szCs w:val="24"/>
        </w:rPr>
        <w:t>. The molecular weights of the protein standards are indicated by arrows at the top. The picture on the l</w:t>
      </w:r>
      <w:r w:rsidR="00E83E2D" w:rsidRPr="00902C89">
        <w:rPr>
          <w:rFonts w:ascii="Arial" w:hAnsi="Arial" w:cs="Arial" w:hint="eastAsia"/>
          <w:sz w:val="24"/>
          <w:szCs w:val="24"/>
        </w:rPr>
        <w:t xml:space="preserve">eft </w:t>
      </w:r>
      <w:r w:rsidR="00E83E2D" w:rsidRPr="00902C89">
        <w:rPr>
          <w:rFonts w:ascii="Arial" w:hAnsi="Arial" w:cs="Arial"/>
          <w:sz w:val="24"/>
          <w:szCs w:val="24"/>
        </w:rPr>
        <w:t>represents</w:t>
      </w:r>
      <w:r w:rsidR="00E83E2D" w:rsidRPr="00902C89">
        <w:rPr>
          <w:rFonts w:ascii="Arial" w:hAnsi="Arial" w:cs="Arial" w:hint="eastAsia"/>
          <w:sz w:val="24"/>
          <w:szCs w:val="24"/>
        </w:rPr>
        <w:t xml:space="preserve"> SDS-PAGE gel analysis of </w:t>
      </w:r>
      <w:proofErr w:type="spellStart"/>
      <w:r w:rsidR="00E83E2D" w:rsidRPr="00902C89">
        <w:rPr>
          <w:rFonts w:ascii="Arial" w:hAnsi="Arial" w:cs="Arial" w:hint="eastAsia"/>
          <w:i/>
          <w:sz w:val="24"/>
          <w:szCs w:val="24"/>
        </w:rPr>
        <w:t>Rd</w:t>
      </w:r>
      <w:r w:rsidR="00E83E2D" w:rsidRPr="00902C89">
        <w:rPr>
          <w:rFonts w:ascii="Arial" w:hAnsi="Arial" w:cs="Arial" w:hint="eastAsia"/>
          <w:sz w:val="24"/>
          <w:szCs w:val="24"/>
        </w:rPr>
        <w:t>FucI</w:t>
      </w:r>
      <w:proofErr w:type="spellEnd"/>
      <w:r w:rsidR="00E83E2D" w:rsidRPr="00902C89">
        <w:rPr>
          <w:rFonts w:ascii="Arial" w:hAnsi="Arial" w:cs="Arial" w:hint="eastAsia"/>
          <w:sz w:val="24"/>
          <w:szCs w:val="24"/>
        </w:rPr>
        <w:t xml:space="preserve"> </w:t>
      </w:r>
      <w:r w:rsidR="00E83E2D" w:rsidRPr="00902C89">
        <w:rPr>
          <w:rFonts w:ascii="Arial" w:hAnsi="Arial" w:cs="Arial"/>
          <w:sz w:val="24"/>
          <w:szCs w:val="24"/>
        </w:rPr>
        <w:t>purified by affinity chromatography using the His-Trap column</w:t>
      </w:r>
      <w:bookmarkStart w:id="0" w:name="_GoBack"/>
      <w:bookmarkEnd w:id="0"/>
    </w:p>
    <w:sectPr w:rsidR="00E83E2D" w:rsidRPr="00F83F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B6" w:rsidRDefault="00852EB6" w:rsidP="001456DA">
      <w:pPr>
        <w:spacing w:after="0" w:line="240" w:lineRule="auto"/>
      </w:pPr>
      <w:r>
        <w:separator/>
      </w:r>
    </w:p>
  </w:endnote>
  <w:endnote w:type="continuationSeparator" w:id="0">
    <w:p w:rsidR="00852EB6" w:rsidRDefault="00852EB6" w:rsidP="0014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B6" w:rsidRDefault="00852EB6" w:rsidP="001456DA">
      <w:pPr>
        <w:spacing w:after="0" w:line="240" w:lineRule="auto"/>
      </w:pPr>
      <w:r>
        <w:separator/>
      </w:r>
    </w:p>
  </w:footnote>
  <w:footnote w:type="continuationSeparator" w:id="0">
    <w:p w:rsidR="00852EB6" w:rsidRDefault="00852EB6" w:rsidP="0014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2D"/>
    <w:rsid w:val="000700F4"/>
    <w:rsid w:val="001456DA"/>
    <w:rsid w:val="00236E4C"/>
    <w:rsid w:val="002D0750"/>
    <w:rsid w:val="005756D0"/>
    <w:rsid w:val="00852EB6"/>
    <w:rsid w:val="00CA2319"/>
    <w:rsid w:val="00E21F79"/>
    <w:rsid w:val="00E83E2D"/>
    <w:rsid w:val="00E86986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A220"/>
  <w15:chartTrackingRefBased/>
  <w15:docId w15:val="{B228AB5F-1BCB-40A9-8DF2-445A1EE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1456DA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145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1456DA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인정</dc:creator>
  <cp:keywords/>
  <dc:description/>
  <cp:lastModifiedBy>Kyoung Heon Kim</cp:lastModifiedBy>
  <cp:revision>3</cp:revision>
  <dcterms:created xsi:type="dcterms:W3CDTF">2019-10-01T15:54:00Z</dcterms:created>
  <dcterms:modified xsi:type="dcterms:W3CDTF">2019-10-01T16:14:00Z</dcterms:modified>
</cp:coreProperties>
</file>