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CF" w:rsidRPr="00C94B70" w:rsidRDefault="001429CF" w:rsidP="001429CF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C94B70">
        <w:rPr>
          <w:rFonts w:ascii="Times New Roman" w:hAnsi="Times New Roman" w:cs="Times New Roman"/>
          <w:b/>
          <w:lang w:val="en-US"/>
        </w:rPr>
        <w:t xml:space="preserve">Table </w:t>
      </w:r>
      <w:r w:rsidR="00B27627">
        <w:rPr>
          <w:rFonts w:ascii="Times New Roman" w:hAnsi="Times New Roman" w:cs="Times New Roman"/>
          <w:b/>
          <w:lang w:val="en-US"/>
        </w:rPr>
        <w:t>S</w:t>
      </w:r>
      <w:bookmarkStart w:id="0" w:name="_GoBack"/>
      <w:bookmarkEnd w:id="0"/>
      <w:r w:rsidRPr="00C94B70">
        <w:rPr>
          <w:rFonts w:ascii="Times New Roman" w:hAnsi="Times New Roman" w:cs="Times New Roman"/>
          <w:b/>
          <w:lang w:val="en-US"/>
        </w:rPr>
        <w:t>1: Adaptation of the NEWS-Y for the IPEN Adolescent study</w:t>
      </w:r>
      <w:r>
        <w:rPr>
          <w:rFonts w:ascii="Times New Roman" w:hAnsi="Times New Roman" w:cs="Times New Roman"/>
          <w:b/>
          <w:lang w:val="en-US"/>
        </w:rPr>
        <w:t xml:space="preserve"> (NEWS-Y-IPEN)</w:t>
      </w:r>
    </w:p>
    <w:p w:rsidR="001429CF" w:rsidRPr="00C94B70" w:rsidRDefault="001429CF" w:rsidP="001429CF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  <w:gridCol w:w="2977"/>
        <w:gridCol w:w="1985"/>
      </w:tblGrid>
      <w:tr w:rsidR="001429CF" w:rsidRPr="00C94B70" w:rsidTr="001F245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Original NEWS-Y subscale and items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Adaptations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Country-specific differences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Included in (CFA) </w:t>
            </w:r>
            <w:r w:rsidRPr="00C94B70">
              <w:rPr>
                <w:rFonts w:ascii="Times New Roman" w:hAnsi="Times New Roman" w:cs="Times New Roman"/>
                <w:i/>
                <w:lang w:val="en-US"/>
              </w:rPr>
              <w:t>a priori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 w:rsidRPr="00C94B70">
              <w:rPr>
                <w:rFonts w:ascii="Times New Roman" w:hAnsi="Times New Roman" w:cs="Times New Roman"/>
                <w:lang w:val="en-US"/>
              </w:rPr>
              <w:t xml:space="preserve"> final measurement models</w:t>
            </w:r>
          </w:p>
        </w:tc>
      </w:tr>
      <w:tr w:rsidR="001429CF" w:rsidRPr="00C94B70" w:rsidTr="001F2453">
        <w:tc>
          <w:tcPr>
            <w:tcW w:w="3369" w:type="dxa"/>
            <w:tcBorders>
              <w:top w:val="single" w:sz="4" w:space="0" w:color="auto"/>
            </w:tcBorders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lang w:val="en-US"/>
              </w:rPr>
              <w:t>Residential density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Original responses ranging from 1 to 5, with 1 = ‘none’. This results in positive density scores even in the absence of residential buildings. Responses were recoded as follows: 0 = none; 1 = a few; 2 = some; 3 = most; 4 = all.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Separate or stand-alone one family homes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Wording changed to ‘Detached single-family residences’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Connected townhouses or row of houses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Wording changed to ‘Multi-family houses of 1-3 stories’. Density weight changed from 12 to 11 to correspond to the IPEN Adult version of the NEWS.  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Multiple-family or duplex homes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Wording changed to ‘Multi-family houses of 4-6 stories’. Density weight changed from 2 to 25 to reflect the average density of the modified item.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Apartment or condo buildings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Wording changed to ‘Multi-family houses of 7-12 stories’. Density weight changed from 25 to 50 to reflect the average density of the modified item.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Added item ‘Multi-family houses of 13-20 stories’ with density weight 75.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Added item ‘Multi-family houses of over 20 stories’ with density weight 100.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Denmark did not include this item because the study site (Odense) does not have residential 20+ story residential buildings.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lang w:val="en-US"/>
              </w:rPr>
              <w:t>Land use mix - diversity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 to response scale.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Convenience store/ corner store / small grocery store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Supermarket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Hardware store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to shorten the subscale. This type of destination is not considered very relevant to adolescents.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lastRenderedPageBreak/>
              <w:t>Fruit / vegetable market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to shorten the subscale. This type of destination is not considered very relevant to adolescents.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Laundry or dry cleaners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Clothing store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to shorten the subscale. Probably not frequently visited destination by adolescents.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Several countries included this item in their survey.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Post office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Library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Elementary school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Changed to “Any school”.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Middle or high school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Changed to “Your child’s school” to assess distance to school as one of the main predictors of active transport to school.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Bookstore 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to shorten the subscale. Probably not frequently visited destination by adolescents.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Several countries included this item in their survey.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Fast food restaurant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Coffee place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Bank / credit union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Non-fast food restaurant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Video store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to shorten the subscale. Probably not frequently visited destination by adolescents.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Several countries included this item in their survey.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Pharmacy / drug store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Hairdresser / barber shop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to shorten the subscale. Probably not frequently visited destination by adolescents.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Any offices / worksites.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to shorten the subscale. This type of destination is not considered very relevant to adolescents.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Bus, subway or train stop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lang w:val="en-US"/>
              </w:rPr>
              <w:t>Recreational facilities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 to the response scale.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Indoor recreation or exercise facility (public or private)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Beach, lake, river or creek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Bike / hiking / walking trails, paths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Basketball court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Other playing fields / courts (e.g., soccer, skate park, etc.)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YMCA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as not relevant in many countries.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Boys and girls club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as more relevant to children than adolescents.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lastRenderedPageBreak/>
              <w:t>Swimming pool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Walking / running track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as covered by items 3 and 5.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School with recreational facilities open to the public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Nigeria did not include this item.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Small public park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Nigeria did not include this item.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Large public park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Nigeria did not include this item.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Public playground with equipment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as more relevant to children than adolescents.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 Public open space (grass or sand/dirt) that is not a park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to shorten the scale.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Several countries included this item in their survey.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N/A; N/A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lang w:val="en-US"/>
              </w:rPr>
              <w:t>Land use mix – access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 to the response scale.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Stores within easy walking distance of our home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to shorten the scale. Attribute covered by the Land use mix – diversity scale.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Several countries included this item in their survey.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No; No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Parking is difficult in shopping areas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No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Many places for my child to go (alone/with someone) within easy walking distance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to shorten the scale. Attribute covered by the Land use mix – diversity scale.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Several countries included this item in their survey.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No; No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Easy for my child to walk (alone/with someone) to a transit stop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to shorten the scale. Attribute covered by the Land use mix – diversity scale.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Several countries included this item in their survey.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No; No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Hilly streets make it difficult for my child to walk in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Major barriers to walking make it hard to get from place to place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Omitted to shorten the scale. 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Several countries included this item in their survey.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No; No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lang w:val="en-US"/>
              </w:rPr>
              <w:t>Pedestrian and automobile traffic safety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 to the response scale.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Difficult/unpleasant for my child to walk due to traffic in the neighborhood  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Speed of traffic usually slow (30 mph)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Drivers drive faster than speed </w:t>
            </w:r>
            <w:r w:rsidRPr="00C94B70">
              <w:rPr>
                <w:rFonts w:ascii="Times New Roman" w:hAnsi="Times New Roman" w:cs="Times New Roman"/>
                <w:lang w:val="en-US"/>
              </w:rPr>
              <w:lastRenderedPageBreak/>
              <w:t>limit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lastRenderedPageBreak/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lastRenderedPageBreak/>
              <w:t>Good lighting at night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Easy view of walkers / bikers from houses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Crosswalks and signals to cross busy streets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Lots of exhaust fumes while walking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Omitted to shorten the scale. Feature less important for pedestrian safety. 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Several countries included this item in their survey.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No; No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lang w:val="en-US"/>
              </w:rPr>
              <w:t>Crime safety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 to the response scale.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High crime rate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No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High crime rate – unsafe to walk alone at night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to shorten the scale. Adolescents less likely to walk alone at night.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Several countries included this item in their survey.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No; No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Fear of child being hurt by a stranger when alone outside around the home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Fear of child being hurt by a stranger when with a friend outside around the home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Fear of child being hurt by a stranger when walking alone or with a friend in local streets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Fear of child being hurt by a stranger when alone or with a friend in local park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lang w:val="en-US"/>
              </w:rPr>
              <w:t>Aesthetics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 to the response scale.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Presence of trees along the streets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No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Presence of interesting things for my child to look at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Presence of beautiful natural things for my child to look at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Presence of buildings / homes nice for my child to look at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lang w:val="en-US"/>
              </w:rPr>
              <w:t>Walking /cycling facilities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 to the response scale.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Presence of sidewalks on most </w:t>
            </w:r>
            <w:r w:rsidRPr="00C94B70">
              <w:rPr>
                <w:rFonts w:ascii="Times New Roman" w:hAnsi="Times New Roman" w:cs="Times New Roman"/>
                <w:lang w:val="en-US"/>
              </w:rPr>
              <w:lastRenderedPageBreak/>
              <w:t>of the streets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lastRenderedPageBreak/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lastRenderedPageBreak/>
              <w:t>Sidewalks separated from the road / traffic by parked cars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Presence of grass / dirt between the streets and the sidewalks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No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lang w:val="en-US"/>
              </w:rPr>
              <w:t>Street connectivity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 to the response scale.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Short distance between intersections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Omitted to shorten the scale.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Several countries included this item in their survey.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No; No</w:t>
            </w:r>
          </w:p>
        </w:tc>
      </w:tr>
      <w:tr w:rsidR="001429CF" w:rsidRPr="00C94B70" w:rsidTr="001F2453">
        <w:tc>
          <w:tcPr>
            <w:tcW w:w="3369" w:type="dxa"/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Less cul-de-sacs in neighborhood</w:t>
            </w:r>
          </w:p>
        </w:tc>
        <w:tc>
          <w:tcPr>
            <w:tcW w:w="5811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  <w:tr w:rsidR="001429CF" w:rsidRPr="00C94B70" w:rsidTr="001F2453">
        <w:tc>
          <w:tcPr>
            <w:tcW w:w="3369" w:type="dxa"/>
            <w:tcBorders>
              <w:bottom w:val="single" w:sz="4" w:space="0" w:color="auto"/>
            </w:tcBorders>
          </w:tcPr>
          <w:p w:rsidR="001429CF" w:rsidRPr="00C94B70" w:rsidRDefault="001429CF" w:rsidP="001429C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Many different routes for getting from place to place in our neighborhood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29CF" w:rsidRPr="00C94B70" w:rsidRDefault="001429CF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Yes; Yes</w:t>
            </w:r>
          </w:p>
        </w:tc>
      </w:tr>
    </w:tbl>
    <w:p w:rsidR="001429CF" w:rsidRPr="00C94B70" w:rsidRDefault="001429CF" w:rsidP="001429C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94B70">
        <w:rPr>
          <w:rFonts w:ascii="Times New Roman" w:hAnsi="Times New Roman" w:cs="Times New Roman"/>
          <w:lang w:val="en-US"/>
        </w:rPr>
        <w:t xml:space="preserve"> </w:t>
      </w:r>
    </w:p>
    <w:p w:rsidR="001429CF" w:rsidRPr="00C94B70" w:rsidRDefault="001429CF" w:rsidP="001429CF">
      <w:pPr>
        <w:spacing w:line="240" w:lineRule="auto"/>
        <w:rPr>
          <w:rFonts w:ascii="Times New Roman" w:hAnsi="Times New Roman" w:cs="Times New Roman"/>
          <w:lang w:val="en-US"/>
        </w:rPr>
      </w:pPr>
    </w:p>
    <w:p w:rsidR="002F2311" w:rsidRDefault="00B27627"/>
    <w:sectPr w:rsidR="002F2311" w:rsidSect="00C10A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7FC"/>
    <w:multiLevelType w:val="hybridMultilevel"/>
    <w:tmpl w:val="BAC011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1C3A"/>
    <w:multiLevelType w:val="hybridMultilevel"/>
    <w:tmpl w:val="3D16F5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437B"/>
    <w:multiLevelType w:val="hybridMultilevel"/>
    <w:tmpl w:val="154428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6091B"/>
    <w:multiLevelType w:val="hybridMultilevel"/>
    <w:tmpl w:val="7CFAE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0B9F"/>
    <w:multiLevelType w:val="hybridMultilevel"/>
    <w:tmpl w:val="2D348D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94A31"/>
    <w:multiLevelType w:val="hybridMultilevel"/>
    <w:tmpl w:val="9E8267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54B04"/>
    <w:multiLevelType w:val="hybridMultilevel"/>
    <w:tmpl w:val="3D16F5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70B23"/>
    <w:multiLevelType w:val="hybridMultilevel"/>
    <w:tmpl w:val="FF3C61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AAD"/>
    <w:multiLevelType w:val="hybridMultilevel"/>
    <w:tmpl w:val="2564E2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429CF"/>
    <w:rsid w:val="001429CF"/>
    <w:rsid w:val="003738CC"/>
    <w:rsid w:val="004C754D"/>
    <w:rsid w:val="00AE3024"/>
    <w:rsid w:val="00B2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CF"/>
    <w:pPr>
      <w:ind w:left="720"/>
      <w:contextualSpacing/>
    </w:pPr>
  </w:style>
  <w:style w:type="table" w:styleId="TableGrid">
    <w:name w:val="Table Grid"/>
    <w:basedOn w:val="TableNormal"/>
    <w:uiPriority w:val="59"/>
    <w:rsid w:val="0014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CF"/>
    <w:pPr>
      <w:ind w:left="720"/>
      <w:contextualSpacing/>
    </w:pPr>
  </w:style>
  <w:style w:type="table" w:styleId="TableGrid">
    <w:name w:val="Table Grid"/>
    <w:basedOn w:val="TableNormal"/>
    <w:uiPriority w:val="59"/>
    <w:rsid w:val="0014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6352</Characters>
  <Application>Microsoft Office Word</Application>
  <DocSecurity>0</DocSecurity>
  <Lines>423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Cerin</dc:creator>
  <cp:lastModifiedBy>S3G_Change_Case</cp:lastModifiedBy>
  <cp:revision>2</cp:revision>
  <dcterms:created xsi:type="dcterms:W3CDTF">2019-07-05T06:23:00Z</dcterms:created>
  <dcterms:modified xsi:type="dcterms:W3CDTF">2019-11-23T23:52:00Z</dcterms:modified>
</cp:coreProperties>
</file>