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42B0" w14:textId="1E7B00D7" w:rsidR="00D256EE" w:rsidRPr="00C46221" w:rsidRDefault="00D256EE" w:rsidP="00D256EE">
      <w:pPr>
        <w:rPr>
          <w:b/>
          <w:bCs/>
          <w:lang w:eastAsia="zh-TW"/>
        </w:rPr>
      </w:pPr>
      <w:bookmarkStart w:id="0" w:name="_Hlk19637156"/>
      <w:r w:rsidRPr="00C46221">
        <w:rPr>
          <w:rFonts w:hint="eastAsia"/>
          <w:b/>
          <w:bCs/>
          <w:lang w:eastAsia="zh-TW"/>
        </w:rPr>
        <w:t>F</w:t>
      </w:r>
      <w:r w:rsidRPr="00C46221">
        <w:rPr>
          <w:b/>
          <w:bCs/>
          <w:lang w:eastAsia="zh-TW"/>
        </w:rPr>
        <w:t xml:space="preserve">igure S1. Proportion of </w:t>
      </w:r>
      <w:r w:rsidR="00626495" w:rsidRPr="00C46221">
        <w:rPr>
          <w:rFonts w:hint="eastAsia"/>
          <w:b/>
          <w:bCs/>
          <w:lang w:eastAsia="zh-TW"/>
        </w:rPr>
        <w:t>s</w:t>
      </w:r>
      <w:r w:rsidR="00626495" w:rsidRPr="00C46221">
        <w:rPr>
          <w:b/>
          <w:bCs/>
          <w:lang w:eastAsia="zh-TW"/>
        </w:rPr>
        <w:t xml:space="preserve">ubjects </w:t>
      </w:r>
      <w:r w:rsidRPr="00C46221">
        <w:rPr>
          <w:b/>
          <w:bCs/>
          <w:lang w:eastAsia="zh-TW"/>
        </w:rPr>
        <w:t>developing neuropsychiatric symptoms among mTBI and non-mTBI cohorts during the 1-year follow-up period from the index date</w:t>
      </w:r>
    </w:p>
    <w:p w14:paraId="69D2E016" w14:textId="77777777" w:rsidR="006C6CF1" w:rsidRDefault="006C6CF1" w:rsidP="00D256EE">
      <w:pPr>
        <w:rPr>
          <w:b/>
          <w:bCs/>
          <w:color w:val="C00000"/>
          <w:lang w:eastAsia="zh-TW"/>
        </w:rPr>
      </w:pPr>
    </w:p>
    <w:bookmarkEnd w:id="0"/>
    <w:p w14:paraId="2BAC3F62" w14:textId="7F998EE7" w:rsidR="00D842A9" w:rsidRDefault="00D256EE">
      <w:r>
        <w:rPr>
          <w:noProof/>
        </w:rPr>
        <w:drawing>
          <wp:inline distT="0" distB="0" distL="0" distR="0" wp14:anchorId="17A5B29D" wp14:editId="590D076E">
            <wp:extent cx="5274310" cy="527431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9BF24" w14:textId="77777777" w:rsidR="006C6CF1" w:rsidRDefault="006C6CF1">
      <w:pPr>
        <w:sectPr w:rsidR="006C6CF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7"/>
        <w:tblpPr w:leftFromText="180" w:rightFromText="180" w:vertAnchor="page" w:horzAnchor="margin" w:tblpY="1996"/>
        <w:tblW w:w="144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126"/>
        <w:gridCol w:w="1418"/>
        <w:gridCol w:w="283"/>
        <w:gridCol w:w="993"/>
        <w:gridCol w:w="850"/>
        <w:gridCol w:w="284"/>
        <w:gridCol w:w="850"/>
        <w:gridCol w:w="844"/>
        <w:gridCol w:w="851"/>
        <w:gridCol w:w="997"/>
        <w:gridCol w:w="850"/>
        <w:gridCol w:w="851"/>
        <w:gridCol w:w="283"/>
        <w:gridCol w:w="709"/>
        <w:gridCol w:w="86"/>
        <w:gridCol w:w="1048"/>
      </w:tblGrid>
      <w:tr w:rsidR="006C6CF1" w14:paraId="3BF97B41" w14:textId="77777777" w:rsidTr="00D842A9">
        <w:trPr>
          <w:trHeight w:val="180"/>
        </w:trPr>
        <w:tc>
          <w:tcPr>
            <w:tcW w:w="13325" w:type="dxa"/>
            <w:gridSpan w:val="15"/>
            <w:vAlign w:val="center"/>
            <w:hideMark/>
          </w:tcPr>
          <w:p w14:paraId="14901EB1" w14:textId="77777777" w:rsidR="006C6CF1" w:rsidRDefault="006C6CF1" w:rsidP="00D842A9">
            <w:pPr>
              <w:autoSpaceDE w:val="0"/>
              <w:autoSpaceDN w:val="0"/>
              <w:adjustRightInd w:val="0"/>
              <w:rPr>
                <w:rFonts w:eastAsia="標楷體"/>
                <w:b/>
              </w:rPr>
            </w:pPr>
            <w:bookmarkStart w:id="1" w:name="_Hlk12014403"/>
            <w:r w:rsidRPr="00667183">
              <w:rPr>
                <w:rFonts w:eastAsia="標楷體"/>
                <w:b/>
              </w:rPr>
              <w:lastRenderedPageBreak/>
              <w:t xml:space="preserve">Table </w:t>
            </w:r>
            <w:r>
              <w:rPr>
                <w:rFonts w:eastAsia="標楷體" w:hint="eastAsia"/>
                <w:b/>
                <w:lang w:eastAsia="zh-TW"/>
              </w:rPr>
              <w:t>S</w:t>
            </w:r>
            <w:r w:rsidRPr="00667183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 xml:space="preserve">. The allele frequency of </w:t>
            </w:r>
            <w:r>
              <w:rPr>
                <w:rFonts w:eastAsia="標楷體" w:hint="eastAsia"/>
                <w:b/>
                <w:lang w:eastAsia="zh-TW"/>
              </w:rPr>
              <w:t>s</w:t>
            </w:r>
            <w:r w:rsidRPr="00DD5CD5">
              <w:rPr>
                <w:rFonts w:eastAsia="標楷體"/>
                <w:b/>
              </w:rPr>
              <w:t xml:space="preserve">ingle </w:t>
            </w:r>
            <w:r>
              <w:rPr>
                <w:rFonts w:eastAsia="標楷體"/>
                <w:b/>
              </w:rPr>
              <w:t>n</w:t>
            </w:r>
            <w:r w:rsidRPr="00DD5CD5">
              <w:rPr>
                <w:rFonts w:eastAsia="標楷體"/>
                <w:b/>
              </w:rPr>
              <w:t xml:space="preserve">ucleotide </w:t>
            </w:r>
            <w:r>
              <w:rPr>
                <w:rFonts w:eastAsia="標楷體"/>
                <w:b/>
              </w:rPr>
              <w:t>p</w:t>
            </w:r>
            <w:r w:rsidRPr="00DD5CD5">
              <w:rPr>
                <w:rFonts w:eastAsia="標楷體"/>
                <w:b/>
              </w:rPr>
              <w:t>olymorphism</w:t>
            </w:r>
            <w:r>
              <w:rPr>
                <w:rFonts w:eastAsia="標楷體"/>
                <w:b/>
              </w:rPr>
              <w:t>s (SNPs</w:t>
            </w:r>
            <w:r>
              <w:rPr>
                <w:rFonts w:eastAsia="標楷體" w:hint="eastAsia"/>
                <w:b/>
                <w:lang w:eastAsia="zh-TW"/>
              </w:rPr>
              <w:t>)</w:t>
            </w:r>
            <w:r>
              <w:rPr>
                <w:rFonts w:eastAsia="標楷體"/>
                <w:b/>
              </w:rPr>
              <w:t xml:space="preserve"> in different ethnic groups</w:t>
            </w:r>
          </w:p>
        </w:tc>
        <w:tc>
          <w:tcPr>
            <w:tcW w:w="1134" w:type="dxa"/>
            <w:gridSpan w:val="2"/>
          </w:tcPr>
          <w:p w14:paraId="77F63919" w14:textId="77777777" w:rsidR="006C6CF1" w:rsidRDefault="006C6CF1" w:rsidP="00D842A9">
            <w:pPr>
              <w:autoSpaceDE w:val="0"/>
              <w:autoSpaceDN w:val="0"/>
              <w:adjustRightInd w:val="0"/>
              <w:rPr>
                <w:rFonts w:eastAsia="標楷體"/>
                <w:b/>
              </w:rPr>
            </w:pPr>
          </w:p>
        </w:tc>
      </w:tr>
      <w:bookmarkEnd w:id="1"/>
      <w:tr w:rsidR="006C6CF1" w14:paraId="07FF31B6" w14:textId="77777777" w:rsidTr="00D842A9">
        <w:trPr>
          <w:trHeight w:val="180"/>
        </w:trPr>
        <w:tc>
          <w:tcPr>
            <w:tcW w:w="11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FA3A29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Gene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963705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Position</w:t>
            </w:r>
            <w:r>
              <w:t xml:space="preserve"> (</w:t>
            </w:r>
            <w:r>
              <w:rPr>
                <w:rFonts w:eastAsia="標楷體"/>
                <w:b/>
              </w:rPr>
              <w:t>GRCh37)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C9AC08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SNP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D99A5A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035AAB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Allele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BA2226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BCBEFB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AFR</w:t>
            </w:r>
          </w:p>
          <w:p w14:paraId="4EF77F58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freq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DD3CD9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AMR</w:t>
            </w:r>
          </w:p>
          <w:p w14:paraId="4D73F732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freq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4DF1300" w14:textId="77777777" w:rsidR="006C6CF1" w:rsidRDefault="006C6CF1" w:rsidP="00D842A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ASN</w:t>
            </w:r>
          </w:p>
          <w:p w14:paraId="2CE8DF09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Cs/>
                <w:color w:val="000000"/>
              </w:rPr>
              <w:t>freq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C135CE" w14:textId="77777777" w:rsidR="006C6CF1" w:rsidRDefault="006C6CF1" w:rsidP="00D842A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EUR</w:t>
            </w:r>
          </w:p>
          <w:p w14:paraId="1B3A225D" w14:textId="77777777" w:rsidR="006C6CF1" w:rsidRDefault="006C6CF1" w:rsidP="00D842A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Cs/>
                <w:color w:val="000000"/>
              </w:rPr>
              <w:t>freq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14:paraId="20450D73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標楷體"/>
                <w:b/>
                <w:bCs/>
                <w:color w:val="000000"/>
              </w:rPr>
              <w:t>TWB</w:t>
            </w:r>
            <w:r>
              <w:rPr>
                <w:rFonts w:eastAsia="標楷體" w:hint="eastAsia"/>
                <w:b/>
                <w:bCs/>
                <w:color w:val="000000"/>
                <w:lang w:eastAsia="zh-TW"/>
              </w:rPr>
              <w:t xml:space="preserve"> c</w:t>
            </w:r>
            <w:r>
              <w:rPr>
                <w:rFonts w:eastAsia="標楷體"/>
                <w:b/>
                <w:bCs/>
                <w:color w:val="000000"/>
                <w:lang w:eastAsia="zh-TW"/>
              </w:rPr>
              <w:t>ontrols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21A915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6035DC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lang w:eastAsia="zh-TW"/>
              </w:rPr>
              <w:t xml:space="preserve">mTBI </w:t>
            </w:r>
            <w:r>
              <w:rPr>
                <w:rFonts w:eastAsia="標楷體" w:hint="eastAsia"/>
                <w:b/>
                <w:lang w:eastAsia="zh-TW"/>
              </w:rPr>
              <w:t>p</w:t>
            </w:r>
            <w:r>
              <w:rPr>
                <w:rFonts w:eastAsia="標楷體"/>
                <w:b/>
                <w:lang w:eastAsia="zh-TW"/>
              </w:rPr>
              <w:t>atients</w:t>
            </w:r>
          </w:p>
        </w:tc>
      </w:tr>
      <w:tr w:rsidR="006C6CF1" w14:paraId="6E7F1AF8" w14:textId="77777777" w:rsidTr="00D842A9">
        <w:trPr>
          <w:trHeight w:val="180"/>
        </w:trPr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22BF19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0A13D3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1A75527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7A884A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CB77E5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Ref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C34D27" w14:textId="77777777" w:rsidR="006C6CF1" w:rsidRDefault="006C6CF1" w:rsidP="00D842A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Alt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73BD83" w14:textId="77777777" w:rsidR="006C6CF1" w:rsidRDefault="006C6CF1" w:rsidP="00D842A9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3A3D75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8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1547684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536499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46EF5C" w14:textId="77777777" w:rsidR="006C6CF1" w:rsidRDefault="006C6CF1" w:rsidP="00D842A9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14:paraId="3E599BF3" w14:textId="77777777" w:rsidR="006C6CF1" w:rsidRDefault="006C6CF1" w:rsidP="00D842A9">
            <w:pPr>
              <w:jc w:val="center"/>
              <w:rPr>
                <w:rFonts w:eastAsia="標楷體"/>
                <w:b/>
                <w:kern w:val="2"/>
              </w:rPr>
            </w:pPr>
            <w:r w:rsidRPr="0011732D">
              <w:rPr>
                <w:rFonts w:eastAsia="標楷體"/>
                <w:b/>
                <w:kern w:val="2"/>
              </w:rPr>
              <w:t>freq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EC098F7" w14:textId="77777777" w:rsidR="006C6CF1" w:rsidRDefault="006C6CF1" w:rsidP="00D842A9">
            <w:pPr>
              <w:jc w:val="center"/>
              <w:rPr>
                <w:rFonts w:eastAsia="標楷體"/>
                <w:b/>
                <w:kern w:val="2"/>
              </w:rPr>
            </w:pPr>
            <w:r w:rsidRPr="0011732D">
              <w:rPr>
                <w:rFonts w:eastAsia="標楷體"/>
                <w:b/>
                <w:kern w:val="2"/>
              </w:rPr>
              <w:t>HWE</w:t>
            </w:r>
            <w:r>
              <w:rPr>
                <w:rFonts w:eastAsia="標楷體"/>
                <w:b/>
                <w:kern w:val="2"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DB8ED7C" w14:textId="77777777" w:rsidR="006C6CF1" w:rsidRDefault="006C6CF1" w:rsidP="00D842A9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B78E7" w14:textId="77777777" w:rsidR="006C6CF1" w:rsidRDefault="006C6CF1" w:rsidP="00D842A9">
            <w:pPr>
              <w:jc w:val="center"/>
              <w:rPr>
                <w:rFonts w:eastAsia="標楷體"/>
                <w:b/>
                <w:kern w:val="2"/>
              </w:rPr>
            </w:pPr>
            <w:r w:rsidRPr="0011732D">
              <w:rPr>
                <w:rFonts w:eastAsia="標楷體"/>
                <w:b/>
                <w:kern w:val="2"/>
              </w:rPr>
              <w:t>freq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DD9FB01" w14:textId="77777777" w:rsidR="006C6CF1" w:rsidRDefault="006C6CF1" w:rsidP="00D842A9">
            <w:pPr>
              <w:jc w:val="center"/>
              <w:rPr>
                <w:rFonts w:eastAsia="標楷體"/>
                <w:b/>
                <w:kern w:val="2"/>
              </w:rPr>
            </w:pPr>
            <w:r w:rsidRPr="0011732D">
              <w:rPr>
                <w:rFonts w:eastAsia="標楷體"/>
                <w:b/>
                <w:kern w:val="2"/>
              </w:rPr>
              <w:t>HWE</w:t>
            </w:r>
          </w:p>
        </w:tc>
      </w:tr>
      <w:tr w:rsidR="006C6CF1" w14:paraId="06C0D041" w14:textId="77777777" w:rsidTr="00D842A9">
        <w:tc>
          <w:tcPr>
            <w:tcW w:w="11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3A927C" w14:textId="77777777" w:rsidR="006C6CF1" w:rsidRDefault="006C6CF1" w:rsidP="00D842A9">
            <w:pPr>
              <w:jc w:val="center"/>
              <w:rPr>
                <w:rFonts w:eastAsia="標楷體"/>
                <w:i/>
                <w:color w:val="000000"/>
              </w:rPr>
            </w:pPr>
            <w:r>
              <w:rPr>
                <w:rFonts w:eastAsia="標楷體"/>
                <w:i/>
                <w:color w:val="000000"/>
              </w:rPr>
              <w:t>IGF1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25238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chr12:102875569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E930DF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rs35767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49EAC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480725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470E67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0057E9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98552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0.42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BC8868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C9F405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A32F6C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</w:tcBorders>
            <w:vAlign w:val="center"/>
            <w:hideMark/>
          </w:tcPr>
          <w:p w14:paraId="515F0046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0.35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449A668E" w14:textId="77777777" w:rsidR="006C6CF1" w:rsidRDefault="006C6CF1" w:rsidP="00D842A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.054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vAlign w:val="center"/>
          </w:tcPr>
          <w:p w14:paraId="725D295A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B0864BE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0.35</w:t>
            </w:r>
          </w:p>
        </w:tc>
        <w:tc>
          <w:tcPr>
            <w:tcW w:w="104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C0DC164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0.806</w:t>
            </w:r>
          </w:p>
        </w:tc>
      </w:tr>
      <w:tr w:rsidR="006C6CF1" w14:paraId="6EA4A34F" w14:textId="77777777" w:rsidTr="00D842A9"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02068F" w14:textId="77777777" w:rsidR="006C6CF1" w:rsidRDefault="006C6CF1" w:rsidP="00D842A9">
            <w:pPr>
              <w:rPr>
                <w:rFonts w:eastAsia="標楷體"/>
                <w:i/>
                <w:color w:val="000000"/>
                <w:kern w:val="2"/>
              </w:rPr>
            </w:pPr>
          </w:p>
        </w:tc>
        <w:tc>
          <w:tcPr>
            <w:tcW w:w="2126" w:type="dxa"/>
            <w:vAlign w:val="center"/>
            <w:hideMark/>
          </w:tcPr>
          <w:p w14:paraId="1EC27797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chr12:102874864</w:t>
            </w:r>
          </w:p>
        </w:tc>
        <w:tc>
          <w:tcPr>
            <w:tcW w:w="1418" w:type="dxa"/>
            <w:vAlign w:val="center"/>
            <w:hideMark/>
          </w:tcPr>
          <w:p w14:paraId="257294F4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rs5742612</w:t>
            </w:r>
          </w:p>
        </w:tc>
        <w:tc>
          <w:tcPr>
            <w:tcW w:w="283" w:type="dxa"/>
          </w:tcPr>
          <w:p w14:paraId="37C917DA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  <w:hideMark/>
          </w:tcPr>
          <w:p w14:paraId="38A4DD6A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</w:p>
        </w:tc>
        <w:tc>
          <w:tcPr>
            <w:tcW w:w="850" w:type="dxa"/>
            <w:vAlign w:val="center"/>
            <w:hideMark/>
          </w:tcPr>
          <w:p w14:paraId="27CEEF78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</w:t>
            </w:r>
          </w:p>
        </w:tc>
        <w:tc>
          <w:tcPr>
            <w:tcW w:w="284" w:type="dxa"/>
          </w:tcPr>
          <w:p w14:paraId="48C59EC4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  <w:hideMark/>
          </w:tcPr>
          <w:p w14:paraId="6068ACAD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0.02</w:t>
            </w:r>
          </w:p>
        </w:tc>
        <w:tc>
          <w:tcPr>
            <w:tcW w:w="844" w:type="dxa"/>
            <w:vAlign w:val="center"/>
            <w:hideMark/>
          </w:tcPr>
          <w:p w14:paraId="2AB56322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</w:t>
            </w:r>
          </w:p>
        </w:tc>
        <w:tc>
          <w:tcPr>
            <w:tcW w:w="851" w:type="dxa"/>
            <w:vAlign w:val="center"/>
            <w:hideMark/>
          </w:tcPr>
          <w:p w14:paraId="0BA8D39D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0.29</w:t>
            </w:r>
          </w:p>
        </w:tc>
        <w:tc>
          <w:tcPr>
            <w:tcW w:w="997" w:type="dxa"/>
            <w:vAlign w:val="center"/>
            <w:hideMark/>
          </w:tcPr>
          <w:p w14:paraId="66CAF3B7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0.05</w:t>
            </w:r>
          </w:p>
        </w:tc>
        <w:tc>
          <w:tcPr>
            <w:tcW w:w="850" w:type="dxa"/>
            <w:vAlign w:val="center"/>
            <w:hideMark/>
          </w:tcPr>
          <w:p w14:paraId="12F4B0D7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0.29</w:t>
            </w:r>
          </w:p>
        </w:tc>
        <w:tc>
          <w:tcPr>
            <w:tcW w:w="851" w:type="dxa"/>
            <w:vAlign w:val="center"/>
          </w:tcPr>
          <w:p w14:paraId="5030D729" w14:textId="77777777" w:rsidR="006C6CF1" w:rsidRDefault="006C6CF1" w:rsidP="00D842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05" w:lineRule="atLeast"/>
              <w:jc w:val="center"/>
              <w:rPr>
                <w:rFonts w:eastAsia="細明體"/>
                <w:lang w:eastAsia="zh-TW"/>
              </w:rPr>
            </w:pPr>
            <w:r>
              <w:rPr>
                <w:rFonts w:eastAsia="細明體" w:hint="eastAsia"/>
                <w:lang w:eastAsia="zh-TW"/>
              </w:rPr>
              <w:t>0</w:t>
            </w:r>
            <w:r>
              <w:rPr>
                <w:rFonts w:eastAsia="細明體"/>
                <w:lang w:eastAsia="zh-TW"/>
              </w:rPr>
              <w:t>.710</w:t>
            </w:r>
          </w:p>
        </w:tc>
        <w:tc>
          <w:tcPr>
            <w:tcW w:w="283" w:type="dxa"/>
            <w:vAlign w:val="center"/>
          </w:tcPr>
          <w:p w14:paraId="7CBB1C6D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313E8E50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0.33</w:t>
            </w:r>
          </w:p>
        </w:tc>
        <w:tc>
          <w:tcPr>
            <w:tcW w:w="1048" w:type="dxa"/>
            <w:vAlign w:val="center"/>
          </w:tcPr>
          <w:p w14:paraId="47E671B2" w14:textId="77777777" w:rsidR="006C6CF1" w:rsidRDefault="006C6CF1" w:rsidP="00D842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05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0.817</w:t>
            </w:r>
          </w:p>
        </w:tc>
      </w:tr>
      <w:tr w:rsidR="006C6CF1" w14:paraId="2FC95F4F" w14:textId="77777777" w:rsidTr="00D842A9"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1A123F" w14:textId="77777777" w:rsidR="006C6CF1" w:rsidRDefault="006C6CF1" w:rsidP="00D842A9">
            <w:pPr>
              <w:rPr>
                <w:rFonts w:eastAsia="標楷體"/>
                <w:i/>
                <w:color w:val="000000"/>
                <w:kern w:val="2"/>
              </w:rPr>
            </w:pPr>
          </w:p>
        </w:tc>
        <w:tc>
          <w:tcPr>
            <w:tcW w:w="2126" w:type="dxa"/>
            <w:vAlign w:val="center"/>
            <w:hideMark/>
          </w:tcPr>
          <w:p w14:paraId="2C3AE12A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chr12:102838515</w:t>
            </w:r>
          </w:p>
        </w:tc>
        <w:tc>
          <w:tcPr>
            <w:tcW w:w="1418" w:type="dxa"/>
            <w:vAlign w:val="center"/>
            <w:hideMark/>
          </w:tcPr>
          <w:p w14:paraId="69DCDFC6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rs7136446</w:t>
            </w:r>
          </w:p>
        </w:tc>
        <w:tc>
          <w:tcPr>
            <w:tcW w:w="283" w:type="dxa"/>
          </w:tcPr>
          <w:p w14:paraId="59818EC3" w14:textId="77777777" w:rsidR="006C6CF1" w:rsidRDefault="006C6CF1" w:rsidP="00D842A9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93" w:type="dxa"/>
            <w:vAlign w:val="center"/>
            <w:hideMark/>
          </w:tcPr>
          <w:p w14:paraId="5A4EB4E4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</w:p>
        </w:tc>
        <w:tc>
          <w:tcPr>
            <w:tcW w:w="850" w:type="dxa"/>
            <w:vAlign w:val="center"/>
            <w:hideMark/>
          </w:tcPr>
          <w:p w14:paraId="187E77CE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</w:p>
        </w:tc>
        <w:tc>
          <w:tcPr>
            <w:tcW w:w="284" w:type="dxa"/>
          </w:tcPr>
          <w:p w14:paraId="46C6DFAB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hideMark/>
          </w:tcPr>
          <w:p w14:paraId="567F880C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</w:t>
            </w:r>
          </w:p>
        </w:tc>
        <w:tc>
          <w:tcPr>
            <w:tcW w:w="844" w:type="dxa"/>
            <w:hideMark/>
          </w:tcPr>
          <w:p w14:paraId="759327E5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0.23</w:t>
            </w:r>
          </w:p>
        </w:tc>
        <w:tc>
          <w:tcPr>
            <w:tcW w:w="851" w:type="dxa"/>
            <w:hideMark/>
          </w:tcPr>
          <w:p w14:paraId="296E7FD8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0.19</w:t>
            </w:r>
          </w:p>
        </w:tc>
        <w:tc>
          <w:tcPr>
            <w:tcW w:w="997" w:type="dxa"/>
            <w:hideMark/>
          </w:tcPr>
          <w:p w14:paraId="0F2B3A7E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0.39</w:t>
            </w:r>
          </w:p>
        </w:tc>
        <w:tc>
          <w:tcPr>
            <w:tcW w:w="850" w:type="dxa"/>
            <w:vAlign w:val="center"/>
            <w:hideMark/>
          </w:tcPr>
          <w:p w14:paraId="086FB005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0.17</w:t>
            </w:r>
          </w:p>
        </w:tc>
        <w:tc>
          <w:tcPr>
            <w:tcW w:w="851" w:type="dxa"/>
            <w:vAlign w:val="center"/>
          </w:tcPr>
          <w:p w14:paraId="3FC064CB" w14:textId="77777777" w:rsidR="006C6CF1" w:rsidRDefault="006C6CF1" w:rsidP="00D842A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.774</w:t>
            </w:r>
          </w:p>
        </w:tc>
        <w:tc>
          <w:tcPr>
            <w:tcW w:w="283" w:type="dxa"/>
            <w:vAlign w:val="center"/>
          </w:tcPr>
          <w:p w14:paraId="52E78355" w14:textId="77777777" w:rsidR="006C6CF1" w:rsidRDefault="006C6CF1" w:rsidP="00D842A9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16A62794" w14:textId="77777777" w:rsidR="006C6CF1" w:rsidRDefault="006C6CF1" w:rsidP="00D842A9">
            <w:pPr>
              <w:jc w:val="center"/>
              <w:rPr>
                <w:rFonts w:eastAsia="標楷體"/>
                <w:highlight w:val="yellow"/>
              </w:rPr>
            </w:pPr>
            <w:r>
              <w:rPr>
                <w:rFonts w:eastAsia="標楷體"/>
              </w:rPr>
              <w:t>0.22</w:t>
            </w:r>
          </w:p>
        </w:tc>
        <w:tc>
          <w:tcPr>
            <w:tcW w:w="1048" w:type="dxa"/>
            <w:vAlign w:val="center"/>
          </w:tcPr>
          <w:p w14:paraId="7F49081E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0.623</w:t>
            </w:r>
          </w:p>
        </w:tc>
      </w:tr>
      <w:tr w:rsidR="006C6CF1" w14:paraId="456F082C" w14:textId="77777777" w:rsidTr="00D842A9"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5A2FA4" w14:textId="77777777" w:rsidR="006C6CF1" w:rsidRDefault="006C6CF1" w:rsidP="00D842A9">
            <w:pPr>
              <w:rPr>
                <w:rFonts w:eastAsia="標楷體"/>
                <w:i/>
                <w:color w:val="000000"/>
                <w:kern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2DE28D88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chr12:102824921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675C63E9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rs972936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E71C2C0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4D49292C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0ABD6CA2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FFD28B1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4E0EDDB9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14:paraId="2B5CF0BA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78BE657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0.44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vAlign w:val="center"/>
          </w:tcPr>
          <w:p w14:paraId="3D10581F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14:paraId="37115FCD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0.44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094FA57" w14:textId="77777777" w:rsidR="006C6CF1" w:rsidRDefault="006C6CF1" w:rsidP="00D842A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.740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5E549E4A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795" w:type="dxa"/>
            <w:gridSpan w:val="2"/>
            <w:tcBorders>
              <w:top w:val="nil"/>
            </w:tcBorders>
            <w:vAlign w:val="center"/>
          </w:tcPr>
          <w:p w14:paraId="6F49700C" w14:textId="77777777" w:rsidR="006C6CF1" w:rsidRDefault="006C6CF1" w:rsidP="00D842A9">
            <w:pPr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>
              <w:rPr>
                <w:rFonts w:eastAsia="標楷體"/>
                <w:color w:val="000000" w:themeColor="text1"/>
              </w:rPr>
              <w:t>0.50</w:t>
            </w: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14:paraId="6F5C5D2A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0.939</w:t>
            </w:r>
          </w:p>
        </w:tc>
      </w:tr>
      <w:tr w:rsidR="006C6CF1" w14:paraId="69C1F150" w14:textId="77777777" w:rsidTr="00D842A9"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959D3" w14:textId="77777777" w:rsidR="006C6CF1" w:rsidRDefault="006C6CF1" w:rsidP="00D842A9">
            <w:pPr>
              <w:rPr>
                <w:rFonts w:eastAsia="標楷體"/>
                <w:i/>
                <w:color w:val="000000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4917C553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chr12:102813632</w:t>
            </w:r>
          </w:p>
        </w:tc>
        <w:tc>
          <w:tcPr>
            <w:tcW w:w="1418" w:type="dxa"/>
            <w:vAlign w:val="center"/>
          </w:tcPr>
          <w:p w14:paraId="2FF9DA8B" w14:textId="77777777" w:rsidR="006C6CF1" w:rsidRDefault="006C6CF1" w:rsidP="00D842A9">
            <w:pPr>
              <w:rPr>
                <w:rFonts w:eastAsia="標楷體"/>
              </w:rPr>
            </w:pPr>
            <w:r>
              <w:rPr>
                <w:rFonts w:eastAsia="標楷體"/>
              </w:rPr>
              <w:t>rs2072592</w:t>
            </w:r>
          </w:p>
        </w:tc>
        <w:tc>
          <w:tcPr>
            <w:tcW w:w="283" w:type="dxa"/>
          </w:tcPr>
          <w:p w14:paraId="1F41D4B9" w14:textId="77777777" w:rsidR="006C6CF1" w:rsidRDefault="006C6CF1" w:rsidP="00D842A9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93" w:type="dxa"/>
            <w:vAlign w:val="center"/>
          </w:tcPr>
          <w:p w14:paraId="3B8A88F6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</w:p>
        </w:tc>
        <w:tc>
          <w:tcPr>
            <w:tcW w:w="850" w:type="dxa"/>
            <w:vAlign w:val="center"/>
          </w:tcPr>
          <w:p w14:paraId="4CB51158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</w:p>
        </w:tc>
        <w:tc>
          <w:tcPr>
            <w:tcW w:w="284" w:type="dxa"/>
          </w:tcPr>
          <w:p w14:paraId="59673DDA" w14:textId="77777777" w:rsidR="006C6CF1" w:rsidRDefault="006C6CF1" w:rsidP="00D842A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68BCA8B6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844" w:type="dxa"/>
            <w:vAlign w:val="center"/>
          </w:tcPr>
          <w:p w14:paraId="28A14A20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0.09</w:t>
            </w:r>
          </w:p>
        </w:tc>
        <w:tc>
          <w:tcPr>
            <w:tcW w:w="851" w:type="dxa"/>
            <w:vAlign w:val="center"/>
          </w:tcPr>
          <w:p w14:paraId="4EA578B4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0.25</w:t>
            </w:r>
          </w:p>
        </w:tc>
        <w:tc>
          <w:tcPr>
            <w:tcW w:w="997" w:type="dxa"/>
            <w:vAlign w:val="center"/>
          </w:tcPr>
          <w:p w14:paraId="3D146B61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0.02</w:t>
            </w:r>
          </w:p>
        </w:tc>
        <w:tc>
          <w:tcPr>
            <w:tcW w:w="850" w:type="dxa"/>
            <w:vAlign w:val="center"/>
          </w:tcPr>
          <w:p w14:paraId="536847D9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0.28</w:t>
            </w:r>
          </w:p>
        </w:tc>
        <w:tc>
          <w:tcPr>
            <w:tcW w:w="851" w:type="dxa"/>
            <w:vAlign w:val="center"/>
          </w:tcPr>
          <w:p w14:paraId="629920FA" w14:textId="77777777" w:rsidR="006C6CF1" w:rsidRDefault="006C6CF1" w:rsidP="00D842A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.666</w:t>
            </w:r>
          </w:p>
        </w:tc>
        <w:tc>
          <w:tcPr>
            <w:tcW w:w="283" w:type="dxa"/>
            <w:vAlign w:val="center"/>
          </w:tcPr>
          <w:p w14:paraId="27930C29" w14:textId="77777777" w:rsidR="006C6CF1" w:rsidRDefault="006C6CF1" w:rsidP="00D842A9">
            <w:pPr>
              <w:jc w:val="center"/>
              <w:rPr>
                <w:rFonts w:eastAsia="標楷體"/>
                <w:color w:val="FF0000"/>
                <w:highlight w:val="yellow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4F46459A" w14:textId="77777777" w:rsidR="006C6CF1" w:rsidRDefault="006C6CF1" w:rsidP="00D842A9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>
              <w:rPr>
                <w:rFonts w:eastAsia="標楷體"/>
              </w:rPr>
              <w:t>0.28</w:t>
            </w:r>
          </w:p>
        </w:tc>
        <w:tc>
          <w:tcPr>
            <w:tcW w:w="1048" w:type="dxa"/>
            <w:vAlign w:val="center"/>
          </w:tcPr>
          <w:p w14:paraId="55E91470" w14:textId="77777777" w:rsidR="006C6CF1" w:rsidRDefault="006C6CF1" w:rsidP="00D84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0.742</w:t>
            </w:r>
          </w:p>
        </w:tc>
      </w:tr>
      <w:tr w:rsidR="006C6CF1" w14:paraId="2F98C820" w14:textId="77777777" w:rsidTr="00D842A9">
        <w:tc>
          <w:tcPr>
            <w:tcW w:w="14459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538817" w14:textId="3CA7C549" w:rsidR="006C6CF1" w:rsidRDefault="006C6CF1" w:rsidP="00D842A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lang w:eastAsia="zh-TW"/>
              </w:rPr>
            </w:pPr>
            <w:r w:rsidRPr="006B229F">
              <w:rPr>
                <w:rFonts w:eastAsia="標楷體"/>
                <w:i/>
                <w:iCs/>
              </w:rPr>
              <w:t>AFR</w:t>
            </w:r>
            <w:r w:rsidR="006B229F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</w:rPr>
              <w:t>African American</w:t>
            </w:r>
            <w:r w:rsidR="006B229F">
              <w:rPr>
                <w:rFonts w:eastAsia="標楷體"/>
                <w:lang w:eastAsia="zh-TW"/>
              </w:rPr>
              <w:t>,</w:t>
            </w:r>
            <w:r>
              <w:rPr>
                <w:rFonts w:eastAsia="標楷體"/>
              </w:rPr>
              <w:t xml:space="preserve"> </w:t>
            </w:r>
            <w:r w:rsidRPr="006B229F">
              <w:rPr>
                <w:rFonts w:eastAsia="標楷體"/>
                <w:i/>
                <w:iCs/>
              </w:rPr>
              <w:t>AMR</w:t>
            </w:r>
            <w:r>
              <w:rPr>
                <w:rFonts w:eastAsia="標楷體"/>
              </w:rPr>
              <w:t>, Americas</w:t>
            </w:r>
            <w:r w:rsidR="006B229F">
              <w:rPr>
                <w:rFonts w:eastAsia="標楷體"/>
              </w:rPr>
              <w:t>,</w:t>
            </w:r>
            <w:r>
              <w:rPr>
                <w:rFonts w:eastAsia="標楷體"/>
              </w:rPr>
              <w:t xml:space="preserve"> </w:t>
            </w:r>
            <w:r w:rsidRPr="006B229F">
              <w:rPr>
                <w:rFonts w:eastAsia="標楷體"/>
                <w:i/>
                <w:iCs/>
              </w:rPr>
              <w:t>ASN</w:t>
            </w:r>
            <w:r w:rsidR="006B229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Asian</w:t>
            </w:r>
            <w:r w:rsidR="006B229F">
              <w:rPr>
                <w:rFonts w:eastAsia="標楷體"/>
              </w:rPr>
              <w:t>,</w:t>
            </w:r>
            <w:r>
              <w:rPr>
                <w:rFonts w:eastAsia="標楷體"/>
              </w:rPr>
              <w:t xml:space="preserve"> </w:t>
            </w:r>
            <w:r w:rsidRPr="006B229F">
              <w:rPr>
                <w:rFonts w:eastAsia="標楷體"/>
                <w:i/>
                <w:iCs/>
              </w:rPr>
              <w:t>EUR</w:t>
            </w:r>
            <w:r w:rsidR="006B229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European</w:t>
            </w:r>
            <w:r w:rsidR="006B229F">
              <w:rPr>
                <w:rFonts w:eastAsia="標楷體"/>
                <w:lang w:eastAsia="zh-TW"/>
              </w:rPr>
              <w:t>,</w:t>
            </w:r>
            <w:r>
              <w:rPr>
                <w:rFonts w:eastAsia="標楷體"/>
                <w:lang w:eastAsia="zh-TW"/>
              </w:rPr>
              <w:t xml:space="preserve"> </w:t>
            </w:r>
            <w:r w:rsidRPr="006B229F">
              <w:rPr>
                <w:rFonts w:eastAsia="標楷體"/>
                <w:i/>
                <w:iCs/>
                <w:lang w:eastAsia="zh-TW"/>
              </w:rPr>
              <w:t>TWB</w:t>
            </w:r>
            <w:r w:rsidR="006B229F">
              <w:rPr>
                <w:rFonts w:eastAsia="標楷體"/>
                <w:lang w:eastAsia="zh-TW"/>
              </w:rPr>
              <w:t xml:space="preserve"> </w:t>
            </w:r>
            <w:r w:rsidRPr="00DD5CD5">
              <w:rPr>
                <w:rFonts w:eastAsia="標楷體"/>
                <w:lang w:eastAsia="zh-TW"/>
              </w:rPr>
              <w:t>Taiwan Biobank</w:t>
            </w:r>
            <w:r w:rsidR="006B229F">
              <w:rPr>
                <w:rFonts w:eastAsia="標楷體"/>
                <w:lang w:eastAsia="zh-TW"/>
              </w:rPr>
              <w:t>,</w:t>
            </w:r>
            <w:r w:rsidRPr="00DD5CD5">
              <w:rPr>
                <w:rFonts w:eastAsia="標楷體"/>
                <w:lang w:eastAsia="zh-TW"/>
              </w:rPr>
              <w:t xml:space="preserve"> Freq: frequency shows as Alt allele</w:t>
            </w:r>
            <w:r>
              <w:rPr>
                <w:rFonts w:eastAsia="標楷體"/>
                <w:lang w:eastAsia="zh-TW"/>
              </w:rPr>
              <w:t>.</w:t>
            </w:r>
            <w:r>
              <w:t xml:space="preserve"> </w:t>
            </w:r>
            <w:r>
              <w:rPr>
                <w:rFonts w:eastAsia="標楷體"/>
              </w:rPr>
              <w:t xml:space="preserve">mTBI: mild traumatic brain </w:t>
            </w:r>
            <w:r>
              <w:rPr>
                <w:rFonts w:eastAsia="標楷體"/>
                <w:lang w:eastAsia="zh-TW"/>
              </w:rPr>
              <w:t xml:space="preserve">injury patients recruited </w:t>
            </w:r>
            <w:r>
              <w:rPr>
                <w:rFonts w:eastAsia="標楷體"/>
              </w:rPr>
              <w:t xml:space="preserve">in </w:t>
            </w:r>
            <w:r>
              <w:rPr>
                <w:rFonts w:eastAsia="標楷體"/>
                <w:lang w:eastAsia="zh-TW"/>
              </w:rPr>
              <w:t>our</w:t>
            </w:r>
            <w:r>
              <w:rPr>
                <w:rFonts w:eastAsia="標楷體"/>
              </w:rPr>
              <w:t xml:space="preserve"> study. </w:t>
            </w:r>
            <w:r w:rsidRPr="00BC7812">
              <w:rPr>
                <w:rFonts w:eastAsia="標楷體"/>
              </w:rPr>
              <w:t xml:space="preserve">HWE: </w:t>
            </w:r>
            <w:r w:rsidRPr="00DD5CD5">
              <w:rPr>
                <w:rFonts w:eastAsia="標楷體"/>
                <w:i/>
                <w:iCs/>
              </w:rPr>
              <w:t>p</w:t>
            </w:r>
            <w:r w:rsidRPr="00BC7812">
              <w:rPr>
                <w:rFonts w:eastAsia="標楷體"/>
              </w:rPr>
              <w:t>-value for Hardy-Weinberg equilibrium.</w:t>
            </w:r>
          </w:p>
        </w:tc>
      </w:tr>
    </w:tbl>
    <w:p w14:paraId="52328377" w14:textId="77777777" w:rsidR="007C6F81" w:rsidRDefault="007C6F81">
      <w:pPr>
        <w:sectPr w:rsidR="007C6F81" w:rsidSect="006C6CF1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51"/>
        <w:tblW w:w="82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2302"/>
      </w:tblGrid>
      <w:tr w:rsidR="007C6F81" w:rsidRPr="00160D7F" w14:paraId="3CFC5C4D" w14:textId="77777777" w:rsidTr="00D842A9">
        <w:tc>
          <w:tcPr>
            <w:tcW w:w="822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4214FB9" w14:textId="77777777" w:rsidR="007C6F81" w:rsidRPr="00160D7F" w:rsidRDefault="007C6F81" w:rsidP="007C6F81">
            <w:pPr>
              <w:rPr>
                <w:b/>
                <w:kern w:val="2"/>
                <w:lang w:eastAsia="zh-TW"/>
              </w:rPr>
            </w:pPr>
            <w:r w:rsidRPr="00160D7F">
              <w:rPr>
                <w:rFonts w:eastAsia="標楷體"/>
                <w:b/>
              </w:rPr>
              <w:lastRenderedPageBreak/>
              <w:t>Table S2. Basal characteristics of patients with mild traumatic brain injury (mTBI)</w:t>
            </w:r>
            <w:r w:rsidRPr="00160D7F">
              <w:rPr>
                <w:b/>
                <w:kern w:val="2"/>
                <w:lang w:eastAsia="zh-TW"/>
              </w:rPr>
              <w:t xml:space="preserve"> stratified by sex</w:t>
            </w:r>
          </w:p>
        </w:tc>
      </w:tr>
      <w:tr w:rsidR="007C6F81" w:rsidRPr="00160D7F" w14:paraId="02922F17" w14:textId="77777777" w:rsidTr="00D842A9">
        <w:tc>
          <w:tcPr>
            <w:tcW w:w="29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86DC59F" w14:textId="77777777" w:rsidR="007C6F81" w:rsidRPr="00160D7F" w:rsidRDefault="007C6F81" w:rsidP="007C6F81">
            <w:pPr>
              <w:rPr>
                <w:b/>
                <w:kern w:val="2"/>
              </w:rPr>
            </w:pPr>
            <w:r w:rsidRPr="00160D7F">
              <w:rPr>
                <w:b/>
                <w:kern w:val="2"/>
              </w:rPr>
              <w:t>Characteristics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4341D2" w14:textId="77777777" w:rsidR="007C6F81" w:rsidRPr="00160D7F" w:rsidRDefault="007C6F81" w:rsidP="007C6F81">
            <w:pPr>
              <w:jc w:val="center"/>
              <w:rPr>
                <w:b/>
                <w:kern w:val="2"/>
                <w:lang w:eastAsia="zh-TW"/>
              </w:rPr>
            </w:pPr>
            <w:r w:rsidRPr="00160D7F">
              <w:rPr>
                <w:rFonts w:hint="eastAsia"/>
                <w:b/>
                <w:kern w:val="2"/>
                <w:lang w:eastAsia="zh-TW"/>
              </w:rPr>
              <w:t>M</w:t>
            </w:r>
            <w:r w:rsidRPr="00160D7F">
              <w:rPr>
                <w:b/>
                <w:kern w:val="2"/>
              </w:rPr>
              <w:t>ales</w:t>
            </w:r>
          </w:p>
        </w:tc>
        <w:tc>
          <w:tcPr>
            <w:tcW w:w="23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D41060E" w14:textId="77777777" w:rsidR="007C6F81" w:rsidRPr="00160D7F" w:rsidRDefault="007C6F81" w:rsidP="007C6F81">
            <w:pPr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160D7F">
              <w:rPr>
                <w:rFonts w:eastAsia="標楷體" w:hint="eastAsia"/>
                <w:b/>
                <w:kern w:val="2"/>
                <w:lang w:eastAsia="zh-TW"/>
              </w:rPr>
              <w:t>F</w:t>
            </w:r>
            <w:r w:rsidRPr="00160D7F">
              <w:rPr>
                <w:rFonts w:eastAsia="標楷體"/>
                <w:b/>
                <w:kern w:val="2"/>
                <w:lang w:eastAsia="zh-TW"/>
              </w:rPr>
              <w:t>emales</w:t>
            </w:r>
          </w:p>
        </w:tc>
      </w:tr>
      <w:tr w:rsidR="007C6F81" w:rsidRPr="00160D7F" w14:paraId="39320439" w14:textId="77777777" w:rsidTr="00D842A9">
        <w:tc>
          <w:tcPr>
            <w:tcW w:w="29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D253D54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Number of subjects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8AE8D4B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55</w:t>
            </w:r>
          </w:p>
        </w:tc>
        <w:tc>
          <w:tcPr>
            <w:tcW w:w="230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B6F558E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121</w:t>
            </w:r>
          </w:p>
        </w:tc>
      </w:tr>
      <w:tr w:rsidR="007C6F81" w:rsidRPr="00160D7F" w14:paraId="4C56558B" w14:textId="77777777" w:rsidTr="00D842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8DE2A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Age (years)</w:t>
            </w:r>
            <w:r w:rsidRPr="00160D7F">
              <w:rPr>
                <w:kern w:val="2"/>
                <w:vertAlign w:val="superscript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DAD4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 xml:space="preserve">37.98 </w:t>
            </w:r>
            <w:r w:rsidRPr="00160D7F">
              <w:rPr>
                <w:kern w:val="2"/>
              </w:rPr>
              <w:sym w:font="Symbol" w:char="F0B1"/>
            </w:r>
            <w:r w:rsidRPr="00160D7F">
              <w:rPr>
                <w:kern w:val="2"/>
              </w:rPr>
              <w:t xml:space="preserve"> 1</w:t>
            </w:r>
            <w:r w:rsidRPr="00160D7F">
              <w:rPr>
                <w:kern w:val="2"/>
                <w:lang w:eastAsia="zh-TW"/>
              </w:rPr>
              <w:t>5.46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F498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39.17</w:t>
            </w:r>
            <w:r w:rsidRPr="00160D7F">
              <w:rPr>
                <w:kern w:val="2"/>
              </w:rPr>
              <w:t xml:space="preserve"> </w:t>
            </w:r>
            <w:r w:rsidRPr="00160D7F">
              <w:rPr>
                <w:kern w:val="2"/>
              </w:rPr>
              <w:sym w:font="Symbol" w:char="F0B1"/>
            </w:r>
            <w:r w:rsidRPr="00160D7F">
              <w:rPr>
                <w:kern w:val="2"/>
              </w:rPr>
              <w:t xml:space="preserve"> 1</w:t>
            </w:r>
            <w:r w:rsidRPr="00160D7F">
              <w:rPr>
                <w:kern w:val="2"/>
                <w:lang w:eastAsia="zh-TW"/>
              </w:rPr>
              <w:t>3.83</w:t>
            </w:r>
          </w:p>
        </w:tc>
      </w:tr>
      <w:tr w:rsidR="007C6F81" w:rsidRPr="00160D7F" w14:paraId="6F711E53" w14:textId="77777777" w:rsidTr="00D842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85BF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 xml:space="preserve">  Range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3B879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20-83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A365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20-75</w:t>
            </w:r>
          </w:p>
        </w:tc>
      </w:tr>
      <w:tr w:rsidR="007C6F81" w:rsidRPr="00160D7F" w14:paraId="36F36D32" w14:textId="77777777" w:rsidTr="00D842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53EAD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Cause of injury, no.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5BAD" w14:textId="77777777" w:rsidR="007C6F81" w:rsidRPr="00160D7F" w:rsidRDefault="007C6F81" w:rsidP="007C6F81">
            <w:pPr>
              <w:jc w:val="center"/>
              <w:rPr>
                <w:kern w:val="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B3BF" w14:textId="77777777" w:rsidR="007C6F81" w:rsidRPr="00160D7F" w:rsidRDefault="007C6F81" w:rsidP="007C6F81">
            <w:pPr>
              <w:jc w:val="center"/>
              <w:rPr>
                <w:kern w:val="2"/>
              </w:rPr>
            </w:pPr>
          </w:p>
        </w:tc>
      </w:tr>
      <w:tr w:rsidR="007C6F81" w:rsidRPr="00160D7F" w14:paraId="7661A452" w14:textId="77777777" w:rsidTr="00D842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E398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 xml:space="preserve">  Transportation accidents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FC30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26</w:t>
            </w:r>
            <w:r w:rsidRPr="00160D7F">
              <w:rPr>
                <w:kern w:val="2"/>
              </w:rPr>
              <w:t xml:space="preserve"> (</w:t>
            </w:r>
            <w:r w:rsidRPr="00160D7F">
              <w:rPr>
                <w:kern w:val="2"/>
                <w:lang w:eastAsia="zh-TW"/>
              </w:rPr>
              <w:t>47.3</w:t>
            </w:r>
            <w:r w:rsidRPr="00160D7F">
              <w:rPr>
                <w:kern w:val="2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793B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70 (57.9)</w:t>
            </w:r>
          </w:p>
        </w:tc>
      </w:tr>
      <w:tr w:rsidR="007C6F81" w:rsidRPr="00160D7F" w14:paraId="5F5D5840" w14:textId="77777777" w:rsidTr="00D842A9">
        <w:trPr>
          <w:trHeight w:val="4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9E077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 xml:space="preserve">  Falls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506AE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18</w:t>
            </w:r>
            <w:r w:rsidRPr="00160D7F">
              <w:rPr>
                <w:kern w:val="2"/>
              </w:rPr>
              <w:t xml:space="preserve"> (</w:t>
            </w:r>
            <w:r w:rsidRPr="00160D7F">
              <w:rPr>
                <w:kern w:val="2"/>
                <w:lang w:eastAsia="zh-TW"/>
              </w:rPr>
              <w:t>32.7</w:t>
            </w:r>
            <w:r w:rsidRPr="00160D7F">
              <w:rPr>
                <w:kern w:val="2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05B1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35 (28.9)</w:t>
            </w:r>
          </w:p>
        </w:tc>
      </w:tr>
      <w:tr w:rsidR="007C6F81" w:rsidRPr="00160D7F" w14:paraId="17F25FE9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8052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 xml:space="preserve">  Other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80F0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11</w:t>
            </w:r>
            <w:r w:rsidRPr="00160D7F">
              <w:rPr>
                <w:kern w:val="2"/>
              </w:rPr>
              <w:t xml:space="preserve"> (</w:t>
            </w:r>
            <w:r w:rsidRPr="00160D7F">
              <w:rPr>
                <w:kern w:val="2"/>
                <w:lang w:eastAsia="zh-TW"/>
              </w:rPr>
              <w:t>20.0</w:t>
            </w:r>
            <w:r w:rsidRPr="00160D7F">
              <w:rPr>
                <w:kern w:val="2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4509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16 (13.2)</w:t>
            </w:r>
          </w:p>
        </w:tc>
      </w:tr>
      <w:tr w:rsidR="007C6F81" w:rsidRPr="00160D7F" w14:paraId="731D4B74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627DD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GCS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4284C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15 [15~15]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AB5F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15 [15~15]</w:t>
            </w:r>
          </w:p>
        </w:tc>
      </w:tr>
      <w:tr w:rsidR="007C6F81" w:rsidRPr="00160D7F" w14:paraId="3582AAEB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48937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GOSE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0E85B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7 [6~8]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E20B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7 [6~8]</w:t>
            </w:r>
          </w:p>
        </w:tc>
      </w:tr>
      <w:tr w:rsidR="007C6F81" w:rsidRPr="00160D7F" w14:paraId="78DBB07B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3DAED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BAI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A2F7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4.5 [2~9]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DB16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7 [2.25~12]</w:t>
            </w:r>
          </w:p>
        </w:tc>
      </w:tr>
      <w:tr w:rsidR="007C6F81" w:rsidRPr="00160D7F" w14:paraId="2E23D831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E688E" w14:textId="77777777" w:rsidR="007C6F81" w:rsidRPr="00160D7F" w:rsidRDefault="007C6F81" w:rsidP="007C6F81">
            <w:pPr>
              <w:rPr>
                <w:kern w:val="2"/>
              </w:rPr>
            </w:pPr>
            <w:r w:rsidRPr="00160D7F">
              <w:rPr>
                <w:kern w:val="2"/>
              </w:rPr>
              <w:t>BDI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CB75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  <w:lang w:eastAsia="zh-TW"/>
              </w:rPr>
              <w:t>6</w:t>
            </w:r>
            <w:r w:rsidRPr="00160D7F">
              <w:rPr>
                <w:kern w:val="2"/>
              </w:rPr>
              <w:t xml:space="preserve"> [2~</w:t>
            </w:r>
            <w:r w:rsidRPr="00160D7F">
              <w:rPr>
                <w:kern w:val="2"/>
                <w:lang w:eastAsia="zh-TW"/>
              </w:rPr>
              <w:t>10.5</w:t>
            </w:r>
            <w:r w:rsidRPr="00160D7F">
              <w:rPr>
                <w:kern w:val="2"/>
              </w:rPr>
              <w:t>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0001" w14:textId="77777777" w:rsidR="007C6F81" w:rsidRPr="00160D7F" w:rsidRDefault="007C6F81" w:rsidP="007C6F81">
            <w:pPr>
              <w:jc w:val="center"/>
              <w:rPr>
                <w:kern w:val="2"/>
              </w:rPr>
            </w:pPr>
            <w:r w:rsidRPr="00160D7F">
              <w:rPr>
                <w:kern w:val="2"/>
              </w:rPr>
              <w:t>7 [2~12]</w:t>
            </w:r>
          </w:p>
        </w:tc>
      </w:tr>
      <w:tr w:rsidR="007C6F81" w:rsidRPr="00160D7F" w14:paraId="74CC261B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9A1A0" w14:textId="77777777" w:rsidR="007C6F81" w:rsidRPr="00160D7F" w:rsidRDefault="007C6F81" w:rsidP="007C6F81">
            <w:pPr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DHI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3816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12 [2~31]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9057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26 [10.5~42]</w:t>
            </w:r>
          </w:p>
        </w:tc>
      </w:tr>
      <w:tr w:rsidR="007C6F81" w:rsidRPr="00160D7F" w14:paraId="5F276D16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EC51B" w14:textId="77777777" w:rsidR="007C6F81" w:rsidRPr="00160D7F" w:rsidRDefault="007C6F81" w:rsidP="007C6F81">
            <w:pPr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PSQI</w:t>
            </w:r>
            <w:r w:rsidRPr="00160D7F">
              <w:rPr>
                <w:kern w:val="2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7AD8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6 [5~8.75]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88BD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7 [5~9]</w:t>
            </w:r>
          </w:p>
        </w:tc>
      </w:tr>
      <w:tr w:rsidR="007C6F81" w:rsidRPr="00160D7F" w14:paraId="6DE98741" w14:textId="77777777" w:rsidTr="00D842A9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90C833" w14:textId="77777777" w:rsidR="007C6F81" w:rsidRPr="00160D7F" w:rsidRDefault="007C6F81" w:rsidP="007C6F81">
            <w:pPr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Serum IGF-1 (ng/mL)</w:t>
            </w:r>
            <w:r w:rsidRPr="00160D7F">
              <w:rPr>
                <w:kern w:val="2"/>
                <w:vertAlign w:val="superscript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5D12E2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 xml:space="preserve">144.75 </w:t>
            </w:r>
            <w:r w:rsidRPr="00160D7F">
              <w:rPr>
                <w:kern w:val="2"/>
              </w:rPr>
              <w:sym w:font="Symbol" w:char="F0B1"/>
            </w:r>
            <w:r w:rsidRPr="00160D7F">
              <w:rPr>
                <w:kern w:val="2"/>
              </w:rPr>
              <w:t xml:space="preserve"> </w:t>
            </w:r>
            <w:r w:rsidRPr="00160D7F">
              <w:rPr>
                <w:kern w:val="2"/>
                <w:lang w:eastAsia="zh-TW"/>
              </w:rPr>
              <w:t>64.63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A5772" w14:textId="77777777" w:rsidR="007C6F81" w:rsidRPr="00160D7F" w:rsidRDefault="007C6F81" w:rsidP="007C6F81">
            <w:pPr>
              <w:jc w:val="center"/>
              <w:rPr>
                <w:kern w:val="2"/>
                <w:lang w:eastAsia="zh-TW"/>
              </w:rPr>
            </w:pPr>
            <w:r w:rsidRPr="00160D7F">
              <w:rPr>
                <w:kern w:val="2"/>
                <w:lang w:eastAsia="zh-TW"/>
              </w:rPr>
              <w:t>175.30</w:t>
            </w:r>
            <w:r w:rsidRPr="00160D7F">
              <w:rPr>
                <w:kern w:val="2"/>
              </w:rPr>
              <w:sym w:font="Symbol" w:char="F0B1"/>
            </w:r>
            <w:r w:rsidRPr="00160D7F">
              <w:rPr>
                <w:kern w:val="2"/>
              </w:rPr>
              <w:t xml:space="preserve"> </w:t>
            </w:r>
            <w:r w:rsidRPr="00160D7F">
              <w:rPr>
                <w:kern w:val="2"/>
                <w:lang w:eastAsia="zh-TW"/>
              </w:rPr>
              <w:t>80.74</w:t>
            </w:r>
          </w:p>
        </w:tc>
      </w:tr>
      <w:tr w:rsidR="007C6F81" w:rsidRPr="00160D7F" w14:paraId="3DC28B6F" w14:textId="77777777" w:rsidTr="00D842A9">
        <w:tc>
          <w:tcPr>
            <w:tcW w:w="822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2F6B676" w14:textId="09641527" w:rsidR="007C6F81" w:rsidRPr="00160D7F" w:rsidRDefault="007C6F81" w:rsidP="007C6F81">
            <w:pPr>
              <w:jc w:val="both"/>
              <w:rPr>
                <w:kern w:val="2"/>
                <w:lang w:eastAsia="zh-TW"/>
              </w:rPr>
            </w:pPr>
            <w:r w:rsidRPr="00160D7F">
              <w:rPr>
                <w:kern w:val="2"/>
                <w:vertAlign w:val="superscript"/>
              </w:rPr>
              <w:t>a</w:t>
            </w:r>
            <w:r w:rsidRPr="00160D7F">
              <w:rPr>
                <w:kern w:val="2"/>
              </w:rPr>
              <w:t xml:space="preserve">mean </w:t>
            </w:r>
            <w:r w:rsidRPr="00160D7F">
              <w:rPr>
                <w:kern w:val="2"/>
              </w:rPr>
              <w:sym w:font="Symbol" w:char="F0B1"/>
            </w:r>
            <w:r w:rsidRPr="00160D7F">
              <w:rPr>
                <w:kern w:val="2"/>
              </w:rPr>
              <w:t xml:space="preserve"> standard deviation. </w:t>
            </w:r>
            <w:r w:rsidRPr="00160D7F">
              <w:rPr>
                <w:kern w:val="2"/>
                <w:vertAlign w:val="superscript"/>
              </w:rPr>
              <w:t>b</w:t>
            </w:r>
            <w:r w:rsidRPr="00160D7F">
              <w:rPr>
                <w:kern w:val="2"/>
              </w:rPr>
              <w:t>median [interquartile rang</w:t>
            </w:r>
            <w:r w:rsidRPr="00160D7F">
              <w:rPr>
                <w:kern w:val="2"/>
                <w:lang w:eastAsia="zh-TW"/>
              </w:rPr>
              <w:t>e</w:t>
            </w:r>
            <w:r w:rsidRPr="00160D7F">
              <w:rPr>
                <w:kern w:val="2"/>
              </w:rPr>
              <w:t xml:space="preserve">]. </w:t>
            </w:r>
            <w:r w:rsidRPr="006B229F">
              <w:rPr>
                <w:i/>
                <w:iCs/>
                <w:kern w:val="2"/>
              </w:rPr>
              <w:t>GCS</w:t>
            </w:r>
            <w:r w:rsidR="006B229F">
              <w:rPr>
                <w:i/>
                <w:iCs/>
                <w:kern w:val="2"/>
              </w:rPr>
              <w:t xml:space="preserve"> </w:t>
            </w:r>
            <w:r w:rsidRPr="00160D7F">
              <w:rPr>
                <w:kern w:val="2"/>
              </w:rPr>
              <w:t>Glasgow Coma Scale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>GOSE</w:t>
            </w:r>
            <w:r w:rsidR="006B229F">
              <w:rPr>
                <w:i/>
                <w:iCs/>
                <w:kern w:val="2"/>
              </w:rPr>
              <w:t xml:space="preserve"> </w:t>
            </w:r>
            <w:r w:rsidRPr="00160D7F">
              <w:rPr>
                <w:kern w:val="2"/>
              </w:rPr>
              <w:t>Extended Glasgow Outcome Scale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>BAI</w:t>
            </w:r>
            <w:r w:rsidRPr="00160D7F">
              <w:rPr>
                <w:kern w:val="2"/>
              </w:rPr>
              <w:t xml:space="preserve"> Beck Anxiety Inventory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>BDI</w:t>
            </w:r>
            <w:r w:rsidRPr="00160D7F">
              <w:rPr>
                <w:kern w:val="2"/>
              </w:rPr>
              <w:t xml:space="preserve"> Beck Depression Inventory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>DHI</w:t>
            </w:r>
            <w:r w:rsidR="006B229F">
              <w:rPr>
                <w:i/>
                <w:iCs/>
                <w:kern w:val="2"/>
              </w:rPr>
              <w:t xml:space="preserve"> </w:t>
            </w:r>
            <w:r w:rsidRPr="00160D7F">
              <w:rPr>
                <w:kern w:val="2"/>
              </w:rPr>
              <w:t>Dizziness Handicap Inventory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 xml:space="preserve">PSQI </w:t>
            </w:r>
            <w:r w:rsidRPr="00160D7F">
              <w:rPr>
                <w:kern w:val="2"/>
              </w:rPr>
              <w:t>Pittsburgh Sleep Quality Index</w:t>
            </w:r>
            <w:r w:rsidR="006B229F">
              <w:rPr>
                <w:kern w:val="2"/>
              </w:rPr>
              <w:t>,</w:t>
            </w:r>
            <w:r w:rsidRPr="00160D7F">
              <w:rPr>
                <w:kern w:val="2"/>
              </w:rPr>
              <w:t xml:space="preserve"> </w:t>
            </w:r>
            <w:r w:rsidRPr="006B229F">
              <w:rPr>
                <w:i/>
                <w:iCs/>
                <w:kern w:val="2"/>
              </w:rPr>
              <w:t>IGF-1</w:t>
            </w:r>
            <w:r w:rsidR="006B229F">
              <w:rPr>
                <w:i/>
                <w:iCs/>
                <w:kern w:val="2"/>
              </w:rPr>
              <w:t xml:space="preserve"> </w:t>
            </w:r>
            <w:r w:rsidRPr="00160D7F">
              <w:rPr>
                <w:kern w:val="2"/>
              </w:rPr>
              <w:t>Insulin-like growth factor</w:t>
            </w:r>
            <w:r w:rsidRPr="00160D7F">
              <w:rPr>
                <w:rFonts w:hint="eastAsia"/>
                <w:kern w:val="2"/>
                <w:lang w:eastAsia="zh-TW"/>
              </w:rPr>
              <w:t xml:space="preserve"> </w:t>
            </w:r>
            <w:r w:rsidRPr="00160D7F">
              <w:rPr>
                <w:kern w:val="2"/>
              </w:rPr>
              <w:t>1</w:t>
            </w:r>
          </w:p>
        </w:tc>
      </w:tr>
    </w:tbl>
    <w:p w14:paraId="410C3CF6" w14:textId="023BD4A2" w:rsidR="006C6CF1" w:rsidRDefault="006C6CF1"/>
    <w:p w14:paraId="4C58E9CC" w14:textId="0A0E11A1" w:rsidR="00BC7ED1" w:rsidRDefault="00BC7ED1"/>
    <w:p w14:paraId="58C701C9" w14:textId="659C73FA" w:rsidR="00BC7ED1" w:rsidRDefault="00BC7ED1"/>
    <w:p w14:paraId="3E1A369B" w14:textId="0EADAAA8" w:rsidR="00BC7ED1" w:rsidRDefault="00BC7ED1"/>
    <w:p w14:paraId="3778BA69" w14:textId="2D941DA5" w:rsidR="00BC7ED1" w:rsidRDefault="00BC7ED1"/>
    <w:p w14:paraId="26421211" w14:textId="4FBBE8D2" w:rsidR="00BC7ED1" w:rsidRDefault="00BC7ED1"/>
    <w:p w14:paraId="76DFA78A" w14:textId="7D2B3E82" w:rsidR="00BC7ED1" w:rsidRDefault="00BC7ED1"/>
    <w:p w14:paraId="7F09F849" w14:textId="3C86FA7C" w:rsidR="00BC7ED1" w:rsidRDefault="00BC7ED1"/>
    <w:p w14:paraId="21444B87" w14:textId="541243C6" w:rsidR="00BC7ED1" w:rsidRDefault="00BC7ED1"/>
    <w:p w14:paraId="5BBED294" w14:textId="42A154D4" w:rsidR="00BC7ED1" w:rsidRDefault="00BC7ED1"/>
    <w:p w14:paraId="4240136B" w14:textId="2F35D7DF" w:rsidR="00BC7ED1" w:rsidRDefault="00BC7ED1"/>
    <w:p w14:paraId="3FA76459" w14:textId="13C1781C" w:rsidR="00BC7ED1" w:rsidRDefault="00BC7ED1"/>
    <w:p w14:paraId="0029927B" w14:textId="55E53706" w:rsidR="00BC7ED1" w:rsidRDefault="00BC7ED1"/>
    <w:p w14:paraId="557CBFD1" w14:textId="2DD78699" w:rsidR="00BC7ED1" w:rsidRDefault="00BC7ED1"/>
    <w:p w14:paraId="405374F9" w14:textId="5CBB42AE" w:rsidR="00BC7ED1" w:rsidRDefault="00BC7ED1"/>
    <w:p w14:paraId="16F9FF54" w14:textId="0FC5057F" w:rsidR="00BC7ED1" w:rsidRDefault="00BC7ED1"/>
    <w:tbl>
      <w:tblPr>
        <w:tblpPr w:leftFromText="180" w:rightFromText="180" w:horzAnchor="margin" w:tblpX="-993" w:tblpY="405"/>
        <w:tblW w:w="6317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65"/>
        <w:gridCol w:w="1230"/>
        <w:gridCol w:w="1106"/>
        <w:gridCol w:w="1356"/>
        <w:gridCol w:w="1782"/>
        <w:gridCol w:w="1068"/>
        <w:gridCol w:w="1354"/>
      </w:tblGrid>
      <w:tr w:rsidR="00BC7ED1" w:rsidRPr="002B44D4" w14:paraId="2CA017D7" w14:textId="77777777" w:rsidTr="00D842A9">
        <w:trPr>
          <w:trHeight w:val="49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43A1B9" w14:textId="77777777" w:rsidR="00BC7ED1" w:rsidRPr="002B44D4" w:rsidRDefault="00BC7ED1" w:rsidP="00BC7ED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lastRenderedPageBreak/>
              <w:t xml:space="preserve">Table S3. 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 xml:space="preserve">Sex-stratified analyses for </w:t>
            </w:r>
            <w:r w:rsidRPr="002B44D4">
              <w:rPr>
                <w:rFonts w:eastAsia="標楷體"/>
                <w:b/>
                <w:kern w:val="2"/>
              </w:rPr>
              <w:t>Beck Anxiety Inventory (BAI) score</w:t>
            </w:r>
          </w:p>
        </w:tc>
      </w:tr>
      <w:tr w:rsidR="00BC7ED1" w:rsidRPr="002B44D4" w14:paraId="58637264" w14:textId="77777777" w:rsidTr="00D842A9">
        <w:trPr>
          <w:trHeight w:val="413"/>
        </w:trPr>
        <w:tc>
          <w:tcPr>
            <w:tcW w:w="540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4BF609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 w:hint="eastAsia"/>
                <w:b/>
                <w:kern w:val="2"/>
                <w:lang w:eastAsia="zh-TW"/>
              </w:rPr>
              <w:t>S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>ex</w:t>
            </w:r>
          </w:p>
        </w:tc>
        <w:tc>
          <w:tcPr>
            <w:tcW w:w="698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E906E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SNP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2BB80E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Genotype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4DBAD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>BAI score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06CE6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28697A" w14:textId="34639890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</w:rPr>
              <w:t>Additive model</w:t>
            </w:r>
            <w:r w:rsidR="002B44D4" w:rsidRPr="002B44D4">
              <w:rPr>
                <w:rFonts w:eastAsia="標楷體" w:hint="eastAsia"/>
                <w:b/>
                <w:kern w:val="2"/>
                <w:vertAlign w:val="superscript"/>
                <w:lang w:eastAsia="zh-TW"/>
              </w:rPr>
              <w:t>a</w:t>
            </w:r>
          </w:p>
        </w:tc>
      </w:tr>
      <w:tr w:rsidR="00BC7ED1" w:rsidRPr="002B44D4" w14:paraId="5D34F763" w14:textId="77777777" w:rsidTr="00D842A9">
        <w:trPr>
          <w:trHeight w:val="412"/>
        </w:trPr>
        <w:tc>
          <w:tcPr>
            <w:tcW w:w="540" w:type="pct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2856F1" w14:textId="77777777" w:rsidR="00BC7ED1" w:rsidRPr="002B44D4" w:rsidRDefault="00BC7ED1" w:rsidP="00BC7ED1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698" w:type="pct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9C5BFA" w14:textId="77777777" w:rsidR="00BC7ED1" w:rsidRPr="002B44D4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86" w:type="pct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816C8D" w14:textId="77777777" w:rsidR="00BC7ED1" w:rsidRPr="002B44D4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2E11E5" w14:textId="77777777" w:rsidR="00BC7ED1" w:rsidRPr="002B44D4" w:rsidRDefault="00BC7ED1" w:rsidP="00BC7ED1">
            <w:pPr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>BAI ≤7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7172A1" w14:textId="77777777" w:rsidR="00BC7ED1" w:rsidRPr="002B44D4" w:rsidRDefault="00BC7ED1" w:rsidP="00BC7ED1">
            <w:pPr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>BA I&gt;7</w:t>
            </w:r>
          </w:p>
        </w:tc>
        <w:tc>
          <w:tcPr>
            <w:tcW w:w="849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476ED0" w14:textId="77777777" w:rsidR="00BC7ED1" w:rsidRPr="002B44D4" w:rsidRDefault="00BC7ED1" w:rsidP="00BC7ED1">
            <w:pPr>
              <w:rPr>
                <w:rFonts w:eastAsia="標楷體"/>
                <w:b/>
                <w:kern w:val="2"/>
                <w:lang w:eastAsia="zh-TW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732A2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i/>
                <w:kern w:val="2"/>
              </w:rPr>
              <w:t>p-</w:t>
            </w:r>
            <w:r w:rsidRPr="002B44D4">
              <w:rPr>
                <w:rFonts w:eastAsia="標楷體"/>
                <w:b/>
                <w:kern w:val="2"/>
              </w:rPr>
              <w:t>value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251F7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Bonferroni</w:t>
            </w:r>
          </w:p>
        </w:tc>
      </w:tr>
      <w:tr w:rsidR="00BC7ED1" w:rsidRPr="002B44D4" w14:paraId="08EEED39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850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bCs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b/>
                <w:bCs/>
                <w:kern w:val="2"/>
                <w:sz w:val="22"/>
                <w:szCs w:val="22"/>
              </w:rPr>
              <w:t>Males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453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4445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E89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15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(39.5)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D60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5 (31.2)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96F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1.38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</w:t>
            </w:r>
            <w:r w:rsidRPr="002B44D4">
              <w:rPr>
                <w:rFonts w:eastAsia="標楷體"/>
                <w:kern w:val="2"/>
                <w:sz w:val="22"/>
                <w:szCs w:val="22"/>
              </w:rPr>
              <w:t>0.58-3.29)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8C6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0.468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ED6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1.00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0</w:t>
            </w:r>
          </w:p>
        </w:tc>
      </w:tr>
      <w:tr w:rsidR="00BC7ED1" w:rsidRPr="002B44D4" w14:paraId="0531B7AF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59A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F537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25A2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FE3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18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(47.4)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285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(50.0)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AF4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EAD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6FE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AA4EB8C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6D3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E37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5628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09D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(13.2)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88C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(18.8)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E90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586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9E8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6F9C8B91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192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997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BDE2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2E5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16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(42.1)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B83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4 (26.7)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C0D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1.96 (0.75-5.06)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CE0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0.160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C895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230AC31D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1AC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541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172E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20D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19 (50.0)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0B4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(53.3)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C86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FB8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370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792E485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F28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C0F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FA0A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BC9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(7.9)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484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(20.0)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268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2B1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A70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6F8081C0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B8A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CB2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5BE9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FF5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(63.2)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E3C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10 (62.5)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0DD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1.10 (0.39-3.12)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45C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0.853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C39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5DCB266A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9E9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83E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B84A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487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13 (34.2)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08B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(31.2)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AFB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EC1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49E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82367E2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A83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C366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EC2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783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 (2.6)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BC9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 (6.2)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AD3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184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55F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0A9EEDC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EE5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640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189D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43F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(31.6)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379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 (12.5)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919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1.79 (0.74-4.33)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090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0.187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447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4A6EBC0C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3C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139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35BF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D54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18 (47.4)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76E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9 (56.2)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718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7B8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4BE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4D9F4EF7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F2E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3F0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916E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A06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(21.1)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21A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(31.2)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FC6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E09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F3E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ED867E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2B1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685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16F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C66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19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(51.4)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801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7 (43.8)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B2F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1.57 (0.63-3.86)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B79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0.331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24C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447F65F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A87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A2C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024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BB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16 (43.2)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D7F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6 (37.5)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4F3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6F1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908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60FBFDA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683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8AE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7F7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ACA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 (5.4)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B4F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(18.8)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5A2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3255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5E8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A69C07B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D62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Females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71D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851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EB5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29 (46.0)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4BD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23 (42.6)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EAB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1.04 (0.61-1.78)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9C3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0.892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8C8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736F27E9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F35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52F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1D0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6CD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26 (41.3)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18A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25 (46.3)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4A8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51A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112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2BFEAA31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039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972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DBC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294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(12.7)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7E0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6 (11.1)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9D1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97B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BDF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2A934A10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E97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BDD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AB8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823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31 (48.4)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C96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24 (45.3)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688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1.04 (0.60-1.80)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FE4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0.890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E85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286E393E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221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149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BF5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3D1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26 (40.6)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054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24 (45.3)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520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827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86A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1CBFE4E1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B61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B35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0D6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92E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7 (10.9)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EFD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(9.4)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632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499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8E6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6464BFC2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4EF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977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A71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3A4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43 (67.2)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B71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27 (50.0)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C15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1.61 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(</w:t>
            </w:r>
            <w:r w:rsidRPr="002B44D4">
              <w:rPr>
                <w:rFonts w:eastAsia="標楷體"/>
                <w:kern w:val="2"/>
                <w:sz w:val="22"/>
                <w:szCs w:val="22"/>
              </w:rPr>
              <w:t>0.89-2.93)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64E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0.112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99A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17EA8A90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6DB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B39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901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429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17 (26.6)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169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23 (42.6)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44C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0FF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146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49F1BCCA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734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4BA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469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E64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4 (6.2)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CA7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4 (7.4)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6E2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D09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FA3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6895267E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45CA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947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92D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146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13 (20.6)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91A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17 (31.5)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60E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0.68 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(</w:t>
            </w:r>
            <w:r w:rsidRPr="002B44D4">
              <w:rPr>
                <w:rFonts w:eastAsia="標楷體"/>
                <w:kern w:val="2"/>
                <w:sz w:val="22"/>
                <w:szCs w:val="22"/>
              </w:rPr>
              <w:t>0.41-1.15)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32D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0.152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850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0814941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934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ED0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DE0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FDD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32 (50.8)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597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26 (48.1)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5E4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DC8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0D5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259E4E94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C7A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D0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C7F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584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18 (28.6)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485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11 (20.4)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ADD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A79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11F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6DA02928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393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D3D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73B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E51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33 (52.4)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2C5A39E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27 (50.9)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C6CF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1.07 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(</w:t>
            </w:r>
            <w:r w:rsidRPr="002B44D4">
              <w:rPr>
                <w:rFonts w:eastAsia="標楷體"/>
                <w:kern w:val="2"/>
                <w:sz w:val="22"/>
                <w:szCs w:val="22"/>
              </w:rPr>
              <w:t>0.59-1.93)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515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0.820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677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1.000</w:t>
            </w:r>
          </w:p>
        </w:tc>
      </w:tr>
      <w:tr w:rsidR="00BC7ED1" w:rsidRPr="002B44D4" w14:paraId="22EE8F81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E25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76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4B9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9A6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26 (41.3)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045E32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22 (41.5)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E2D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C2A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0A4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68892D7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FA7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8BD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287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59F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4 (6.3)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18D493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4 (7.5)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AF6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FBF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B10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F3D3786" w14:textId="77777777" w:rsidTr="00D842A9">
        <w:trPr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762383" w14:textId="6A85A6F8" w:rsidR="00BC7ED1" w:rsidRPr="002B44D4" w:rsidRDefault="002B44D4" w:rsidP="00BC7ED1">
            <w:pPr>
              <w:adjustRightInd w:val="0"/>
              <w:snapToGrid w:val="0"/>
              <w:rPr>
                <w:rFonts w:eastAsia="標楷體"/>
                <w:kern w:val="2"/>
                <w:vertAlign w:val="superscript"/>
              </w:rPr>
            </w:pPr>
            <w:r w:rsidRPr="002B44D4">
              <w:rPr>
                <w:kern w:val="2"/>
                <w:vertAlign w:val="superscript"/>
              </w:rPr>
              <w:t>a</w:t>
            </w:r>
            <w:r w:rsidR="00BC7ED1" w:rsidRPr="002B44D4">
              <w:rPr>
                <w:kern w:val="2"/>
              </w:rPr>
              <w:t xml:space="preserve">Adjusted for age. </w:t>
            </w:r>
            <w:r w:rsidR="00BC7ED1" w:rsidRPr="002B44D4">
              <w:rPr>
                <w:i/>
                <w:iCs/>
                <w:kern w:val="2"/>
              </w:rPr>
              <w:t>OR</w:t>
            </w:r>
            <w:r w:rsidR="00BC7ED1" w:rsidRPr="002B44D4">
              <w:rPr>
                <w:kern w:val="2"/>
              </w:rPr>
              <w:t xml:space="preserve"> odds ratio</w:t>
            </w:r>
            <w:r>
              <w:rPr>
                <w:kern w:val="2"/>
              </w:rPr>
              <w:t>,</w:t>
            </w:r>
            <w:r w:rsidR="00BC7ED1" w:rsidRPr="002B44D4">
              <w:rPr>
                <w:kern w:val="2"/>
              </w:rPr>
              <w:t xml:space="preserve"> </w:t>
            </w:r>
            <w:r w:rsidR="00BC7ED1" w:rsidRPr="002B44D4">
              <w:rPr>
                <w:i/>
                <w:iCs/>
                <w:kern w:val="2"/>
              </w:rPr>
              <w:t>CI</w:t>
            </w:r>
            <w:r w:rsidR="00BC7ED1" w:rsidRPr="002B44D4">
              <w:rPr>
                <w:kern w:val="2"/>
              </w:rPr>
              <w:t xml:space="preserve"> confidence interval</w:t>
            </w:r>
          </w:p>
        </w:tc>
      </w:tr>
    </w:tbl>
    <w:p w14:paraId="147093A9" w14:textId="3DDD688D" w:rsidR="00BC7ED1" w:rsidRDefault="00BC7ED1"/>
    <w:p w14:paraId="7200BEDD" w14:textId="21A715BB" w:rsidR="00BC7ED1" w:rsidRDefault="00BC7ED1"/>
    <w:tbl>
      <w:tblPr>
        <w:tblpPr w:leftFromText="180" w:rightFromText="180" w:horzAnchor="margin" w:tblpX="-993" w:tblpY="405"/>
        <w:tblW w:w="6317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375"/>
        <w:gridCol w:w="1350"/>
        <w:gridCol w:w="1106"/>
        <w:gridCol w:w="1320"/>
        <w:gridCol w:w="1780"/>
        <w:gridCol w:w="1070"/>
        <w:gridCol w:w="1360"/>
      </w:tblGrid>
      <w:tr w:rsidR="00BC7ED1" w:rsidRPr="002B44D4" w14:paraId="2746C452" w14:textId="77777777" w:rsidTr="00D842A9">
        <w:trPr>
          <w:trHeight w:val="49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7EB731" w14:textId="77777777" w:rsidR="00BC7ED1" w:rsidRPr="002B44D4" w:rsidRDefault="00BC7ED1" w:rsidP="00BC7ED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 xml:space="preserve">Table S4. 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 xml:space="preserve">Sex-stratified analyses for </w:t>
            </w:r>
            <w:r w:rsidRPr="002B44D4">
              <w:rPr>
                <w:rFonts w:eastAsia="標楷體"/>
                <w:b/>
                <w:kern w:val="2"/>
              </w:rPr>
              <w:t>Beck Depression Inventory (BDI) score</w:t>
            </w:r>
          </w:p>
        </w:tc>
      </w:tr>
      <w:tr w:rsidR="00BC7ED1" w:rsidRPr="002B44D4" w14:paraId="1F5C66A3" w14:textId="77777777" w:rsidTr="00D842A9">
        <w:trPr>
          <w:trHeight w:val="413"/>
        </w:trPr>
        <w:tc>
          <w:tcPr>
            <w:tcW w:w="54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E6386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 w:hint="eastAsia"/>
                <w:b/>
                <w:kern w:val="2"/>
                <w:lang w:eastAsia="zh-TW"/>
              </w:rPr>
              <w:t>Se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>x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0DE31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SNP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ECDBAE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Genotype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87153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 w:hint="eastAsia"/>
                <w:b/>
                <w:kern w:val="2"/>
                <w:lang w:eastAsia="zh-TW"/>
              </w:rPr>
              <w:t xml:space="preserve">BDI 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>score</w:t>
            </w:r>
          </w:p>
        </w:tc>
        <w:tc>
          <w:tcPr>
            <w:tcW w:w="848" w:type="pct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44CF4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15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D05512" w14:textId="13C0932D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Additive model</w:t>
            </w:r>
            <w:r w:rsidR="002B44D4" w:rsidRPr="002B44D4">
              <w:rPr>
                <w:rFonts w:eastAsia="標楷體"/>
                <w:b/>
                <w:kern w:val="2"/>
                <w:vertAlign w:val="superscript"/>
              </w:rPr>
              <w:t>a</w:t>
            </w:r>
          </w:p>
        </w:tc>
      </w:tr>
      <w:tr w:rsidR="00BC7ED1" w:rsidRPr="002B44D4" w14:paraId="29A2F811" w14:textId="77777777" w:rsidTr="00D842A9">
        <w:trPr>
          <w:trHeight w:val="412"/>
        </w:trPr>
        <w:tc>
          <w:tcPr>
            <w:tcW w:w="54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DA3F8D" w14:textId="77777777" w:rsidR="00BC7ED1" w:rsidRPr="002B44D4" w:rsidRDefault="00BC7ED1" w:rsidP="00BC7ED1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C4D0DF" w14:textId="77777777" w:rsidR="00BC7ED1" w:rsidRPr="002B44D4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64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8DF43F" w14:textId="77777777" w:rsidR="00BC7ED1" w:rsidRPr="002B44D4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DFEAD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 xml:space="preserve">BDI </w:t>
            </w:r>
            <w:r w:rsidRPr="002B44D4">
              <w:rPr>
                <w:b/>
                <w:kern w:val="2"/>
                <w:lang w:eastAsia="zh-TW"/>
              </w:rPr>
              <w:t>≤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>9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40ADF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2B44D4">
              <w:rPr>
                <w:rFonts w:eastAsia="標楷體"/>
                <w:b/>
                <w:kern w:val="2"/>
                <w:lang w:eastAsia="zh-TW"/>
              </w:rPr>
              <w:t xml:space="preserve">BDI </w:t>
            </w:r>
            <w:r w:rsidRPr="002B44D4">
              <w:rPr>
                <w:b/>
                <w:kern w:val="2"/>
                <w:lang w:eastAsia="zh-TW"/>
              </w:rPr>
              <w:t>&gt;</w:t>
            </w:r>
            <w:r w:rsidRPr="002B44D4">
              <w:rPr>
                <w:rFonts w:eastAsia="標楷體"/>
                <w:b/>
                <w:kern w:val="2"/>
                <w:lang w:eastAsia="zh-TW"/>
              </w:rPr>
              <w:t>9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ECC9A" w14:textId="77777777" w:rsidR="00BC7ED1" w:rsidRPr="002B44D4" w:rsidRDefault="00BC7ED1" w:rsidP="00BC7ED1">
            <w:pPr>
              <w:rPr>
                <w:rFonts w:eastAsia="標楷體"/>
                <w:b/>
                <w:kern w:val="2"/>
                <w:lang w:eastAsia="zh-TW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DBEAB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i/>
                <w:kern w:val="2"/>
              </w:rPr>
              <w:t>p-</w:t>
            </w:r>
            <w:r w:rsidRPr="002B44D4">
              <w:rPr>
                <w:rFonts w:eastAsia="標楷體"/>
                <w:b/>
                <w:kern w:val="2"/>
              </w:rPr>
              <w:t>value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C74B5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2B44D4">
              <w:rPr>
                <w:rFonts w:eastAsia="標楷體"/>
                <w:b/>
                <w:kern w:val="2"/>
              </w:rPr>
              <w:t>Bonferroni</w:t>
            </w:r>
          </w:p>
        </w:tc>
      </w:tr>
      <w:tr w:rsidR="00BC7ED1" w:rsidRPr="002B44D4" w14:paraId="51FBE59B" w14:textId="77777777" w:rsidTr="00D842A9">
        <w:trPr>
          <w:trHeight w:val="428"/>
        </w:trPr>
        <w:tc>
          <w:tcPr>
            <w:tcW w:w="5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3706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M</w:t>
            </w:r>
            <w:r w:rsidRPr="002B44D4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ales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CB08A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829E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CCC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16 (41.0)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AEC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(31.2)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FDB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1.73</w:t>
            </w: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(</w:t>
            </w:r>
            <w:r w:rsidRPr="002B44D4">
              <w:rPr>
                <w:rFonts w:eastAsia="標楷體"/>
                <w:kern w:val="2"/>
                <w:sz w:val="22"/>
                <w:szCs w:val="22"/>
              </w:rPr>
              <w:t>0.72-4.16)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FA8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0.212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CFC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58B26DA4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47F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CF9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99D8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2D0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9 (48.7)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04B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7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(43.8)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CFA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2ED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3E9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6FBB6D7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024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EFA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7D5E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B88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(10.3)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53C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(25.0)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1A3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503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926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4C9AC68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10C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5E6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3C95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F27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16 (42.1)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A3F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(31.2)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A03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2.13 (0.83-5.46)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05A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0.107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81B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78601A50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FFB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61D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BAA5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4DC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0 (52.6)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D57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7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(43.8)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0DB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7E7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9CE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0F2567F" w14:textId="77777777" w:rsidTr="00D842A9">
        <w:trPr>
          <w:trHeight w:val="42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6B7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BBF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04D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8D9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(5.3)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996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(25.0)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92B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DE0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D6E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93419E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4CA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BE7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5A0D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4E5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23 (59.0) 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77A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12 (75)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96D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0.45 (0.13-1.51)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870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 xml:space="preserve">0.169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F7F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109EE045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4B7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10C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C046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AAC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4 (35.9)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84B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191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A0A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3F7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0D28F25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611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F87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BB4C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6EC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(5.1)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36D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</w:t>
            </w: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7D4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800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BDC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BB893D7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7BB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4D2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8BEB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617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10 (25.6)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791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(31.2)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0CD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1.08 (0.47-2.50)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A73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0.855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858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1090E817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979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58B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75A3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AB2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 (53.8)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EA1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6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(37.5)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D9F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4E6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4FB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177D0C60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6E3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B56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01B9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59C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8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(20.5)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E16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(31.2)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5DB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92D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4B7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CED3802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6C0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433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08B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765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19 (48.7) 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352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(53.3)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F62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1.57 (0.63-3.88)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460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0.333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E973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3964B48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82A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6B3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B9C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177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9 (48.7)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A94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(20.0)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4D4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544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FB80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5A095040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3E7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2CA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AD9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C9D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(2.6)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B96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(26.7)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FB3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FDD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F5E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917A2AE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883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F</w:t>
            </w:r>
            <w:r w:rsidRPr="002B44D4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emales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34B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2E8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7C5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34 (44.2)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DF8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18 (</w:t>
            </w: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2F6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0.92 (0.52-1.63)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A22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0.778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08F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261338D3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E61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19E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8DB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264B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(42.9)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A64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8 (45)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D2A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0B5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EAC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4997E522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D0C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C2E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ED5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FEF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0 (13.0)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74F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D70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7F4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050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C14D18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272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399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478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CE4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35 (44.9)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74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20 (51.3)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5F6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0.80 (0.44-1.44)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103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0.448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FC5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4D9EBD94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F0C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A5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721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D0A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4 (43.6)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464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6 (41.0)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EBF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F70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D0A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4DB9C006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B1B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1A0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D9E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79A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9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(11.5)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78D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(7.7)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13F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E3B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B0E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3822EDCE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76CD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816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AE13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1AC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50 (64.1)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5B7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20 (50.0)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E00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1.49 (0.81-2.73)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AFA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0.201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737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1DB5F0F9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D3A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682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A7D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A14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 (29.5)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F78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7 (42.5)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E9B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962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539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14590794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328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8BF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EA9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036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(6.4)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E1D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960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07A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5B7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71DA6D61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6B5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D9C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58D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066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19 (24.7)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86E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11 (27.5)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8F8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1.10 (0.64-1.89)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F87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0.723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156B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1FF2645F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155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115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A1B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5C5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 (53.2)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C15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7 (42.5)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335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656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1B99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19A01114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554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14B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444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4966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7 (22.1)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F18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2 (30.0)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F17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098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2DA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44418CE9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EDD4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B562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427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F06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35 (45.5)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9430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5 (64.1)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C25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0.62 (0.32-1.20)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5ED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0.144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278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2B44D4" w14:paraId="1982F775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8DE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A6C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855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8BCF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7 (48.1)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744C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>11 (28.2)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30E6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9E4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EE05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50B3FF21" w14:textId="77777777" w:rsidTr="00D842A9">
        <w:trPr>
          <w:trHeight w:val="373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FB7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4518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9863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B44D4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F2BE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(6.5)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48A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B44D4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2B44D4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(7.7)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07A7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703A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43C1" w14:textId="77777777" w:rsidR="00BC7ED1" w:rsidRPr="002B44D4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2B44D4" w14:paraId="1932CBF9" w14:textId="77777777" w:rsidTr="00D842A9">
        <w:trPr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44F81C9" w14:textId="1C15451C" w:rsidR="00BC7ED1" w:rsidRPr="002B44D4" w:rsidRDefault="002B44D4" w:rsidP="00BC7ED1">
            <w:pPr>
              <w:adjustRightInd w:val="0"/>
              <w:snapToGrid w:val="0"/>
              <w:rPr>
                <w:rFonts w:eastAsia="標楷體"/>
                <w:kern w:val="2"/>
                <w:vertAlign w:val="superscript"/>
              </w:rPr>
            </w:pPr>
            <w:r w:rsidRPr="002B44D4">
              <w:rPr>
                <w:kern w:val="2"/>
                <w:vertAlign w:val="superscript"/>
              </w:rPr>
              <w:t>a</w:t>
            </w:r>
            <w:r w:rsidR="00BC7ED1" w:rsidRPr="002B44D4">
              <w:rPr>
                <w:kern w:val="2"/>
              </w:rPr>
              <w:t xml:space="preserve">Adjusted for age. </w:t>
            </w:r>
            <w:r w:rsidRPr="002B44D4">
              <w:rPr>
                <w:i/>
                <w:iCs/>
                <w:kern w:val="2"/>
              </w:rPr>
              <w:t>OR</w:t>
            </w:r>
            <w:r w:rsidRPr="002B44D4">
              <w:rPr>
                <w:kern w:val="2"/>
              </w:rPr>
              <w:t xml:space="preserve"> odds ratio</w:t>
            </w:r>
            <w:r>
              <w:rPr>
                <w:kern w:val="2"/>
              </w:rPr>
              <w:t>,</w:t>
            </w:r>
            <w:r w:rsidRPr="002B44D4">
              <w:rPr>
                <w:kern w:val="2"/>
              </w:rPr>
              <w:t xml:space="preserve"> </w:t>
            </w:r>
            <w:r w:rsidRPr="002B44D4">
              <w:rPr>
                <w:i/>
                <w:iCs/>
                <w:kern w:val="2"/>
              </w:rPr>
              <w:t>CI</w:t>
            </w:r>
            <w:r w:rsidRPr="002B44D4">
              <w:rPr>
                <w:kern w:val="2"/>
              </w:rPr>
              <w:t xml:space="preserve"> confidence interval</w:t>
            </w:r>
          </w:p>
        </w:tc>
      </w:tr>
    </w:tbl>
    <w:tbl>
      <w:tblPr>
        <w:tblpPr w:leftFromText="180" w:rightFromText="180" w:vertAnchor="page" w:horzAnchor="margin" w:tblpXSpec="center" w:tblpY="1711"/>
        <w:tblW w:w="6229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69"/>
        <w:gridCol w:w="1382"/>
        <w:gridCol w:w="1136"/>
        <w:gridCol w:w="1240"/>
        <w:gridCol w:w="1811"/>
        <w:gridCol w:w="1099"/>
        <w:gridCol w:w="1376"/>
      </w:tblGrid>
      <w:tr w:rsidR="00BC7ED1" w:rsidRPr="00800C7D" w14:paraId="093CE0B0" w14:textId="77777777" w:rsidTr="00BC7ED1">
        <w:trPr>
          <w:trHeight w:val="49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03C8D9" w14:textId="77777777" w:rsidR="00BC7ED1" w:rsidRPr="00800C7D" w:rsidRDefault="00BC7ED1" w:rsidP="00BC7ED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b/>
                <w:kern w:val="2"/>
                <w:lang w:eastAsia="zh-TW"/>
              </w:rPr>
            </w:pPr>
            <w:r w:rsidRPr="00800C7D">
              <w:rPr>
                <w:rFonts w:eastAsia="標楷體"/>
                <w:b/>
                <w:kern w:val="2"/>
              </w:rPr>
              <w:lastRenderedPageBreak/>
              <w:t>Table S5. Sex-stratified analys</w:t>
            </w:r>
            <w:r w:rsidRPr="00800C7D">
              <w:rPr>
                <w:rFonts w:eastAsia="標楷體" w:hint="eastAsia"/>
                <w:b/>
                <w:kern w:val="2"/>
                <w:lang w:eastAsia="zh-TW"/>
              </w:rPr>
              <w:t>e</w:t>
            </w:r>
            <w:r w:rsidRPr="00800C7D">
              <w:rPr>
                <w:rFonts w:eastAsia="標楷體"/>
                <w:b/>
                <w:kern w:val="2"/>
              </w:rPr>
              <w:t>s for Dizziness Handicap Inventory (DHI) score</w:t>
            </w:r>
          </w:p>
        </w:tc>
      </w:tr>
      <w:tr w:rsidR="00BC7ED1" w:rsidRPr="00800C7D" w14:paraId="1796F668" w14:textId="77777777" w:rsidTr="00BC7ED1">
        <w:trPr>
          <w:trHeight w:val="413"/>
        </w:trPr>
        <w:tc>
          <w:tcPr>
            <w:tcW w:w="54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8467B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800C7D">
              <w:rPr>
                <w:rFonts w:eastAsia="標楷體" w:hint="eastAsia"/>
                <w:b/>
                <w:kern w:val="2"/>
                <w:lang w:eastAsia="zh-TW"/>
              </w:rPr>
              <w:t>Se</w:t>
            </w:r>
            <w:r w:rsidRPr="00800C7D">
              <w:rPr>
                <w:rFonts w:eastAsia="標楷體"/>
                <w:b/>
                <w:kern w:val="2"/>
                <w:lang w:eastAsia="zh-TW"/>
              </w:rPr>
              <w:t>x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8C1AD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</w:rPr>
              <w:t>SNP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EF225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</w:rPr>
              <w:t>Genotype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55B3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800C7D">
              <w:rPr>
                <w:rFonts w:eastAsia="標楷體" w:hint="eastAsia"/>
                <w:b/>
                <w:kern w:val="2"/>
                <w:lang w:eastAsia="zh-TW"/>
              </w:rPr>
              <w:t>DHI s</w:t>
            </w:r>
            <w:r w:rsidRPr="00800C7D">
              <w:rPr>
                <w:rFonts w:eastAsia="標楷體"/>
                <w:b/>
                <w:kern w:val="2"/>
                <w:lang w:eastAsia="zh-TW"/>
              </w:rPr>
              <w:t>core</w:t>
            </w:r>
          </w:p>
        </w:tc>
        <w:tc>
          <w:tcPr>
            <w:tcW w:w="87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883CB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8F2BFB" w14:textId="207386F1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800C7D">
              <w:rPr>
                <w:rFonts w:eastAsia="標楷體"/>
                <w:b/>
                <w:kern w:val="2"/>
              </w:rPr>
              <w:t>Additive model</w:t>
            </w:r>
            <w:r w:rsidR="00A72DC5" w:rsidRPr="00A72DC5">
              <w:rPr>
                <w:rFonts w:eastAsia="標楷體" w:hint="eastAsia"/>
                <w:b/>
                <w:kern w:val="2"/>
                <w:vertAlign w:val="superscript"/>
                <w:lang w:eastAsia="zh-TW"/>
              </w:rPr>
              <w:t>a</w:t>
            </w:r>
          </w:p>
        </w:tc>
      </w:tr>
      <w:tr w:rsidR="00BC7ED1" w:rsidRPr="00800C7D" w14:paraId="186694FC" w14:textId="77777777" w:rsidTr="00BC7ED1">
        <w:trPr>
          <w:trHeight w:val="412"/>
        </w:trPr>
        <w:tc>
          <w:tcPr>
            <w:tcW w:w="548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77AC6E" w14:textId="77777777" w:rsidR="00BC7ED1" w:rsidRPr="00800C7D" w:rsidRDefault="00BC7ED1" w:rsidP="00BC7ED1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56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1EB7BA" w14:textId="77777777" w:rsidR="00BC7ED1" w:rsidRPr="00800C7D" w:rsidRDefault="00BC7ED1" w:rsidP="00BC7ED1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668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7B2426" w14:textId="77777777" w:rsidR="00BC7ED1" w:rsidRPr="00800C7D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26ADE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</w:rPr>
              <w:t xml:space="preserve">DHI </w:t>
            </w:r>
            <w:r w:rsidRPr="00800C7D">
              <w:rPr>
                <w:b/>
                <w:kern w:val="2"/>
                <w:lang w:eastAsia="zh-TW"/>
              </w:rPr>
              <w:t>≤30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E9760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</w:rPr>
              <w:t>DHI &gt;30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624DA7" w14:textId="77777777" w:rsidR="00BC7ED1" w:rsidRPr="00800C7D" w:rsidRDefault="00BC7ED1" w:rsidP="00BC7ED1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49C85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i/>
                <w:kern w:val="2"/>
              </w:rPr>
              <w:t>p-</w:t>
            </w:r>
            <w:r w:rsidRPr="00800C7D">
              <w:rPr>
                <w:rFonts w:eastAsia="標楷體"/>
                <w:b/>
                <w:kern w:val="2"/>
              </w:rPr>
              <w:t>value</w:t>
            </w: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97DF8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800C7D">
              <w:rPr>
                <w:rFonts w:eastAsia="標楷體"/>
                <w:b/>
                <w:kern w:val="2"/>
              </w:rPr>
              <w:t>Bonferroni</w:t>
            </w:r>
          </w:p>
        </w:tc>
      </w:tr>
      <w:tr w:rsidR="00BC7ED1" w:rsidRPr="00800C7D" w14:paraId="5BE4CB7C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E4CB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Ma</w:t>
            </w:r>
            <w:r w:rsidRPr="00800C7D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les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885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7F0C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029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17 (42.5)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73A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3 (21.4)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AF7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1.87 </w:t>
            </w: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800C7D">
              <w:rPr>
                <w:rFonts w:eastAsia="標楷體"/>
                <w:kern w:val="2"/>
                <w:sz w:val="22"/>
                <w:szCs w:val="22"/>
              </w:rPr>
              <w:t>0.75-4.64)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D04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0.169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48C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0E190A7D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36C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3FC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8642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A10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8 (45.0)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A0D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8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(57.1)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8E4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FD0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0CA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73A7D5F9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156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1E6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B37B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73F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(12.5)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BB1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(21.4)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59B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AA3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4AB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591F3D4E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9D0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F5A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0FA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942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18 (</w:t>
            </w: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5</w:t>
            </w:r>
            <w:r w:rsidRPr="00800C7D">
              <w:rPr>
                <w:rFonts w:eastAsia="標楷體"/>
                <w:kern w:val="2"/>
                <w:sz w:val="22"/>
                <w:szCs w:val="22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FE3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(21.4)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AB3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1.91 (0.74-4.93)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474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0.176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256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2E45462E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C57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F77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0618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54F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8 (45)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F77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9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(64.3)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A6D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3D7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541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769440C0" w14:textId="77777777" w:rsidTr="00BC7ED1">
        <w:trPr>
          <w:trHeight w:val="428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0E0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038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471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BFD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01B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(14.3)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407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DD0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BC7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6001F468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FAF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A65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88F8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EBB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28 (70.0)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6B6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7 (50.0)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106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2.18 (0.75-6.31)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26C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0.150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597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Cs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bCs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bCs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37591241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333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95D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E59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0B4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 (27.5)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523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6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(42.9)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2DB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E3F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E80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761D62D4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21A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D06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EB2B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536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1A4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(7.1)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A03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F49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D8F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381399DA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5CD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BD3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64B3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3B1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13 (32.5)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F7D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(14.3)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B63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2.58 (1.02-6.55)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12AD" w14:textId="77777777" w:rsidR="00BC7ED1" w:rsidRPr="006B229F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6B229F">
              <w:rPr>
                <w:rFonts w:eastAsia="標楷體"/>
                <w:kern w:val="2"/>
                <w:sz w:val="22"/>
                <w:szCs w:val="22"/>
              </w:rPr>
              <w:t>0.037*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67C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.740</w:t>
            </w:r>
          </w:p>
        </w:tc>
      </w:tr>
      <w:tr w:rsidR="00BC7ED1" w:rsidRPr="00800C7D" w14:paraId="34105578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1D4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376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E6C3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3E7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0 (50.0)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5BE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6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(42.9)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E85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29C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22D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4AA1DB5F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9B6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E0A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C6A9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14A7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7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(17.5)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9E0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6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(42.9)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4B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E8B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CF2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404791CD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A62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DDF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5F5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389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21 (53.8)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C43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(35.7)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9014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1.46 </w:t>
            </w: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800C7D">
              <w:rPr>
                <w:rFonts w:eastAsia="標楷體"/>
                <w:kern w:val="2"/>
                <w:sz w:val="22"/>
                <w:szCs w:val="22"/>
              </w:rPr>
              <w:t>0.58-3.71)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8FB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0.424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DF1F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22079583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4AD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5DD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05D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377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4 (35.9)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9DB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8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(57.1)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FB8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1F0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EC7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7A1D54C2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801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26A8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3A9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CD1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(10.3)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452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(7.1)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83F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C86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3FE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5868CF08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A07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F</w:t>
            </w:r>
            <w:r w:rsidRPr="00800C7D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emales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F21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40E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FB7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30 (42.3)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EA3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23 (50.0)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FB5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0.65 (0.36-1.17)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99B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0.146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E7A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4956C719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3CE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18F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E4F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CAA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(43.7)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3A9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 (45.7)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4E6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EC0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AE1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0FE727FE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ECC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D72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8C4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072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0 (14.1)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9BE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(4.3)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1D7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9C8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68B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49478CAC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FF0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D15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83E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E15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33 (46.5)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089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23 (50.0)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935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0.68 (0.38-1.23)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A46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0.195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E7A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6C0C04C2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7E7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AA1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6FE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971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8 (39.4)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992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2 (47.8)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962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60D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93F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1672EC52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7AF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272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1A6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574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0 (14.1)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576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(2.2)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7E0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BA0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4BD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6CD9AC24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B34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41B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200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E9B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49 (69.0)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9DB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21 (44.7)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807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2.73 (1.44-5.18)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53AE" w14:textId="77777777" w:rsidR="00BC7ED1" w:rsidRPr="006B229F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6B229F">
              <w:rPr>
                <w:rFonts w:eastAsia="標楷體"/>
                <w:kern w:val="2"/>
                <w:sz w:val="22"/>
                <w:szCs w:val="22"/>
              </w:rPr>
              <w:t xml:space="preserve">0.001**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11E0" w14:textId="77777777" w:rsidR="00BC7ED1" w:rsidRPr="006B229F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6B229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6B229F">
              <w:rPr>
                <w:rFonts w:eastAsia="標楷體"/>
                <w:kern w:val="2"/>
                <w:sz w:val="22"/>
                <w:szCs w:val="22"/>
                <w:lang w:eastAsia="zh-TW"/>
              </w:rPr>
              <w:t>.020</w:t>
            </w:r>
            <w:r w:rsidRPr="006B229F">
              <w:rPr>
                <w:rFonts w:eastAsia="標楷體"/>
                <w:kern w:val="2"/>
                <w:sz w:val="22"/>
                <w:szCs w:val="22"/>
              </w:rPr>
              <w:t>*</w:t>
            </w:r>
          </w:p>
        </w:tc>
      </w:tr>
      <w:tr w:rsidR="00BC7ED1" w:rsidRPr="00800C7D" w14:paraId="1A3F18DE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E55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91E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CC7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16B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 (29.6)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5A8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9 (40.4)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A92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2AE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5D3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0089214F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C94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61D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714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FBD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710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7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(14.9)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9C7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5E4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2DA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2BE3C0F9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8BA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134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C52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0FD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13 (18.3)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2DB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16 (34.8)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201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0.60 (0.35-1.04)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202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0.062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43C4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4EB67EBC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D33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DF1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383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B0A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8 (53.5)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0D1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 (45.7)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A2E4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5A0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1717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11DCC143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C0A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602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621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A14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0 (28.2)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54D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9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(19.6)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6A8B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901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3FE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04FC7FC5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E53B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E39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26C6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55D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34 (48.6) 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FA9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26 (56.5)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587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0.74 (0.40-1.39)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8C20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 xml:space="preserve">0.344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83DC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BC7ED1" w:rsidRPr="00800C7D" w14:paraId="7D14CA0B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4AC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C16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CDA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912D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1 (44.3)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61CF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>8 (39.1)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22C9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31A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2CE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02849686" w14:textId="77777777" w:rsidTr="00BC7ED1">
        <w:trPr>
          <w:trHeight w:val="373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F013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C7EA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52FE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800C7D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C532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(7.1)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F0B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800C7D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800C7D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(4.3)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AFB8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D665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D581" w14:textId="77777777" w:rsidR="00BC7ED1" w:rsidRPr="00800C7D" w:rsidRDefault="00BC7ED1" w:rsidP="00BC7ED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BC7ED1" w:rsidRPr="00800C7D" w14:paraId="1C54E942" w14:textId="77777777" w:rsidTr="00BC7ED1">
        <w:trPr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38F524B" w14:textId="61AF2EF0" w:rsidR="00BC7ED1" w:rsidRPr="00800C7D" w:rsidRDefault="00A72DC5" w:rsidP="00BC7ED1">
            <w:pPr>
              <w:adjustRightInd w:val="0"/>
              <w:snapToGrid w:val="0"/>
              <w:rPr>
                <w:rFonts w:eastAsia="標楷體"/>
                <w:kern w:val="2"/>
                <w:vertAlign w:val="superscript"/>
              </w:rPr>
            </w:pPr>
            <w:r w:rsidRPr="00A72DC5">
              <w:rPr>
                <w:rFonts w:eastAsia="標楷體"/>
                <w:kern w:val="2"/>
                <w:vertAlign w:val="superscript"/>
              </w:rPr>
              <w:t>a</w:t>
            </w:r>
            <w:r w:rsidR="00BC7ED1" w:rsidRPr="00800C7D">
              <w:rPr>
                <w:rFonts w:eastAsia="標楷體"/>
                <w:kern w:val="2"/>
              </w:rPr>
              <w:t xml:space="preserve">Adjusted for age. *indicates </w:t>
            </w:r>
            <w:r w:rsidR="00BC7ED1" w:rsidRPr="00800C7D">
              <w:rPr>
                <w:rFonts w:eastAsia="標楷體"/>
                <w:i/>
                <w:kern w:val="2"/>
              </w:rPr>
              <w:t>p</w:t>
            </w:r>
            <w:r w:rsidR="00BC7ED1" w:rsidRPr="00800C7D">
              <w:rPr>
                <w:rFonts w:eastAsia="標楷體"/>
                <w:kern w:val="2"/>
              </w:rPr>
              <w:t>&lt;0.0</w:t>
            </w:r>
            <w:r w:rsidR="00BC7ED1" w:rsidRPr="00800C7D">
              <w:rPr>
                <w:rFonts w:eastAsia="標楷體" w:hint="eastAsia"/>
                <w:kern w:val="2"/>
                <w:lang w:eastAsia="zh-TW"/>
              </w:rPr>
              <w:t>5,</w:t>
            </w:r>
            <w:r w:rsidR="00BC7ED1" w:rsidRPr="00800C7D">
              <w:rPr>
                <w:rFonts w:eastAsia="標楷體"/>
                <w:kern w:val="2"/>
                <w:lang w:eastAsia="zh-TW"/>
              </w:rPr>
              <w:t xml:space="preserve"> **indicates</w:t>
            </w:r>
            <w:r w:rsidR="00BC7ED1" w:rsidRPr="00800C7D">
              <w:rPr>
                <w:rFonts w:eastAsia="標楷體"/>
                <w:i/>
                <w:iCs/>
                <w:kern w:val="2"/>
                <w:lang w:eastAsia="zh-TW"/>
              </w:rPr>
              <w:t xml:space="preserve"> p</w:t>
            </w:r>
            <w:r w:rsidR="00BC7ED1" w:rsidRPr="00800C7D">
              <w:rPr>
                <w:rFonts w:eastAsia="標楷體"/>
                <w:kern w:val="2"/>
                <w:lang w:eastAsia="zh-TW"/>
              </w:rPr>
              <w:t xml:space="preserve">&lt;0.01. </w:t>
            </w:r>
            <w:r w:rsidRPr="002B44D4">
              <w:rPr>
                <w:i/>
                <w:iCs/>
                <w:kern w:val="2"/>
              </w:rPr>
              <w:t>OR</w:t>
            </w:r>
            <w:r w:rsidRPr="002B44D4">
              <w:rPr>
                <w:kern w:val="2"/>
              </w:rPr>
              <w:t xml:space="preserve"> odds ratio</w:t>
            </w:r>
            <w:r>
              <w:rPr>
                <w:kern w:val="2"/>
              </w:rPr>
              <w:t>,</w:t>
            </w:r>
            <w:r w:rsidRPr="002B44D4">
              <w:rPr>
                <w:kern w:val="2"/>
              </w:rPr>
              <w:t xml:space="preserve"> </w:t>
            </w:r>
            <w:r w:rsidRPr="002B44D4">
              <w:rPr>
                <w:i/>
                <w:iCs/>
                <w:kern w:val="2"/>
              </w:rPr>
              <w:t>CI</w:t>
            </w:r>
            <w:r w:rsidRPr="002B44D4">
              <w:rPr>
                <w:kern w:val="2"/>
              </w:rPr>
              <w:t xml:space="preserve"> confidence interval</w:t>
            </w:r>
          </w:p>
        </w:tc>
      </w:tr>
    </w:tbl>
    <w:p w14:paraId="21F95AB6" w14:textId="7619BF4C" w:rsidR="00BC7ED1" w:rsidRDefault="00BC7ED1"/>
    <w:tbl>
      <w:tblPr>
        <w:tblpPr w:leftFromText="180" w:rightFromText="180" w:vertAnchor="text" w:horzAnchor="margin" w:tblpXSpec="center" w:tblpY="44"/>
        <w:tblW w:w="6400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55"/>
        <w:gridCol w:w="1380"/>
        <w:gridCol w:w="1118"/>
        <w:gridCol w:w="1452"/>
        <w:gridCol w:w="1784"/>
        <w:gridCol w:w="1072"/>
        <w:gridCol w:w="1437"/>
      </w:tblGrid>
      <w:tr w:rsidR="00252E57" w:rsidRPr="00A72DC5" w14:paraId="79F8FF36" w14:textId="77777777" w:rsidTr="00252E57">
        <w:trPr>
          <w:trHeight w:val="49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AEB23F" w14:textId="77777777" w:rsidR="00252E57" w:rsidRPr="00A72DC5" w:rsidRDefault="00252E57" w:rsidP="00252E5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b/>
                <w:kern w:val="2"/>
              </w:rPr>
            </w:pPr>
            <w:r w:rsidRPr="00A72DC5">
              <w:rPr>
                <w:rFonts w:eastAsia="標楷體"/>
                <w:b/>
                <w:kern w:val="2"/>
              </w:rPr>
              <w:t xml:space="preserve">Table S6. Sex-stratified analyses for Pittsburgh Sleep Quality Index (PSQI) </w:t>
            </w:r>
            <w:r w:rsidRPr="00A72DC5">
              <w:rPr>
                <w:rFonts w:eastAsia="標楷體" w:hint="eastAsia"/>
                <w:b/>
                <w:kern w:val="2"/>
                <w:lang w:eastAsia="zh-TW"/>
              </w:rPr>
              <w:t>s</w:t>
            </w:r>
            <w:r w:rsidRPr="00A72DC5">
              <w:rPr>
                <w:rFonts w:eastAsia="標楷體"/>
                <w:b/>
                <w:kern w:val="2"/>
                <w:lang w:eastAsia="zh-TW"/>
              </w:rPr>
              <w:t>core</w:t>
            </w:r>
          </w:p>
        </w:tc>
      </w:tr>
      <w:tr w:rsidR="00252E57" w:rsidRPr="00A72DC5" w14:paraId="681FC801" w14:textId="77777777" w:rsidTr="00252E57">
        <w:trPr>
          <w:trHeight w:val="413"/>
        </w:trPr>
        <w:tc>
          <w:tcPr>
            <w:tcW w:w="5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63C32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 w:hint="eastAsia"/>
                <w:b/>
                <w:kern w:val="2"/>
                <w:lang w:eastAsia="zh-TW"/>
              </w:rPr>
              <w:t>Se</w:t>
            </w:r>
            <w:r w:rsidRPr="00A72DC5">
              <w:rPr>
                <w:rFonts w:eastAsia="標楷體"/>
                <w:b/>
                <w:kern w:val="2"/>
                <w:lang w:eastAsia="zh-TW"/>
              </w:rPr>
              <w:t>x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1EDC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A72DC5">
              <w:rPr>
                <w:rFonts w:eastAsia="標楷體"/>
                <w:b/>
                <w:kern w:val="2"/>
              </w:rPr>
              <w:t>SNP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4AEF5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A72DC5">
              <w:rPr>
                <w:rFonts w:eastAsia="標楷體"/>
                <w:b/>
                <w:kern w:val="2"/>
              </w:rPr>
              <w:t>Genotype</w:t>
            </w:r>
          </w:p>
        </w:tc>
        <w:tc>
          <w:tcPr>
            <w:tcW w:w="12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CD8C2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 w:hint="eastAsia"/>
                <w:b/>
                <w:kern w:val="2"/>
                <w:lang w:eastAsia="zh-TW"/>
              </w:rPr>
              <w:t>PSQI s</w:t>
            </w:r>
            <w:r w:rsidRPr="00A72DC5">
              <w:rPr>
                <w:rFonts w:eastAsia="標楷體"/>
                <w:b/>
                <w:kern w:val="2"/>
                <w:lang w:eastAsia="zh-TW"/>
              </w:rPr>
              <w:t>core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86145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1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C6866C" w14:textId="33F19FB2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</w:rPr>
              <w:t>Additive model</w:t>
            </w:r>
            <w:r w:rsidR="00A72DC5" w:rsidRPr="00A72DC5">
              <w:rPr>
                <w:rFonts w:eastAsia="標楷體" w:hint="eastAsia"/>
                <w:b/>
                <w:kern w:val="2"/>
                <w:vertAlign w:val="superscript"/>
                <w:lang w:eastAsia="zh-TW"/>
              </w:rPr>
              <w:t>a</w:t>
            </w:r>
          </w:p>
        </w:tc>
      </w:tr>
      <w:tr w:rsidR="00252E57" w:rsidRPr="00A72DC5" w14:paraId="0512BA67" w14:textId="77777777" w:rsidTr="00252E57">
        <w:trPr>
          <w:trHeight w:val="412"/>
        </w:trPr>
        <w:tc>
          <w:tcPr>
            <w:tcW w:w="53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48C86C" w14:textId="77777777" w:rsidR="00252E57" w:rsidRPr="00A72DC5" w:rsidRDefault="00252E57" w:rsidP="00252E57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59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3DACF4" w14:textId="77777777" w:rsidR="00252E57" w:rsidRPr="00A72DC5" w:rsidRDefault="00252E57" w:rsidP="00252E57">
            <w:pPr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64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20DEB0" w14:textId="77777777" w:rsidR="00252E57" w:rsidRPr="00A72DC5" w:rsidRDefault="00252E57" w:rsidP="00252E57">
            <w:pPr>
              <w:rPr>
                <w:rFonts w:eastAsia="標楷體"/>
                <w:b/>
                <w:kern w:val="2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0BDBC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 xml:space="preserve">PSQI </w:t>
            </w:r>
            <w:r w:rsidRPr="00A72DC5">
              <w:rPr>
                <w:b/>
                <w:kern w:val="2"/>
                <w:lang w:eastAsia="zh-TW"/>
              </w:rPr>
              <w:t>≤</w:t>
            </w:r>
            <w:r w:rsidRPr="00A72DC5">
              <w:rPr>
                <w:rFonts w:eastAsia="標楷體"/>
                <w:b/>
                <w:kern w:val="2"/>
                <w:lang w:eastAsia="zh-TW"/>
              </w:rPr>
              <w:t>8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FC4DD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PSQI &gt;8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423EFD" w14:textId="77777777" w:rsidR="00252E57" w:rsidRPr="00A72DC5" w:rsidRDefault="00252E57" w:rsidP="00252E57">
            <w:pPr>
              <w:rPr>
                <w:rFonts w:eastAsia="標楷體"/>
                <w:b/>
                <w:kern w:val="2"/>
                <w:lang w:eastAsia="zh-TW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77579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A72DC5">
              <w:rPr>
                <w:rFonts w:eastAsia="標楷體"/>
                <w:b/>
                <w:i/>
                <w:kern w:val="2"/>
              </w:rPr>
              <w:t>p-</w:t>
            </w:r>
            <w:r w:rsidRPr="00A72DC5">
              <w:rPr>
                <w:rFonts w:eastAsia="標楷體"/>
                <w:b/>
                <w:kern w:val="2"/>
              </w:rPr>
              <w:t>value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68E47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2"/>
              </w:rPr>
            </w:pPr>
            <w:r w:rsidRPr="00A72DC5">
              <w:rPr>
                <w:rFonts w:eastAsia="標楷體"/>
                <w:b/>
                <w:kern w:val="2"/>
              </w:rPr>
              <w:t>Bonferroni</w:t>
            </w:r>
          </w:p>
        </w:tc>
      </w:tr>
      <w:tr w:rsidR="00252E57" w:rsidRPr="00A72DC5" w14:paraId="18A63E70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AD5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M</w:t>
            </w:r>
            <w:r w:rsidRPr="00A72DC5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ales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33E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FDEB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079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12 (32.4)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287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7 (53.8)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136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0.67 (0.24-1.81)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3CC5" w14:textId="77777777" w:rsidR="00252E57" w:rsidRPr="00A72DC5" w:rsidRDefault="00252E57" w:rsidP="00252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05" w:lineRule="atLeast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0.421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300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01E65EE1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0EC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C13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BF7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B87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(56.8)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4E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(30.8)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B62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784B" w14:textId="77777777" w:rsidR="00252E57" w:rsidRPr="00A72DC5" w:rsidRDefault="00252E57" w:rsidP="00252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05" w:lineRule="atLeast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CBF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7C6A47A4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830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751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15B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4BA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(10.8)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F94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(15.4)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91D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4FB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A1B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1F728603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4E2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CD1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AC0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26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13 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A72DC5">
              <w:rPr>
                <w:rFonts w:eastAsia="標楷體"/>
                <w:kern w:val="2"/>
                <w:sz w:val="22"/>
                <w:szCs w:val="22"/>
              </w:rPr>
              <w:t>35.1)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44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6 (50.0)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664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0.84 (0.30-2.36)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6A6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0.744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770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35768401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F09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9F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B32D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D64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 (56.8)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D41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(33.3)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FA4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542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FD8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407C5E96" w14:textId="77777777" w:rsidTr="00252E57">
        <w:trPr>
          <w:trHeight w:val="42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2F14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259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8BF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68B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3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(8.1)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C9D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(16.7)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E7B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251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A3C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383B0277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65C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43F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0049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2FB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22 (59.5)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DDF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9 (69.2)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055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0.59 (0.17-2.03)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603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0.388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6AD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15274D96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62A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9C4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4AC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3E2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3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(35.1)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B03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(30.8)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E0B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7E9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344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5FFC65D8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1E4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58C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0424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66E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(5.4)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505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D77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448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8CA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072769D5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001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260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CCDD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7F8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8 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A72DC5">
              <w:rPr>
                <w:rFonts w:eastAsia="標楷體"/>
                <w:kern w:val="2"/>
                <w:sz w:val="22"/>
                <w:szCs w:val="22"/>
              </w:rPr>
              <w:t>21.6)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252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5 (38.5)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0B1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0.71 (0.27-1.85)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DEA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0.475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906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1FB3678D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BCA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86A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F4D5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136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(56.8)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8E1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(38.5)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03B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20C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172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7857016C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614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4DC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C066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ACF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8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(21.6)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A3A2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(23.1)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77C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F5E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41A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791D433D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8C1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2E1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C78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4F1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17 (47.2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4FB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8 (61.5)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07D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0.89 (0.32-2.45)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893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0.815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9D8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6911E306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722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E05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316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A35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7 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47.2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602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(23.1)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A0E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08A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762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3B2E9490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5F1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674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BC6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B30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2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(5.6)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BD1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(15.4)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B3C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E1B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E09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5DF990C0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296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b/>
                <w:bCs/>
                <w:kern w:val="2"/>
                <w:sz w:val="22"/>
                <w:szCs w:val="22"/>
                <w:lang w:eastAsia="zh-TW"/>
              </w:rPr>
              <w:t>F</w:t>
            </w:r>
            <w:r w:rsidRPr="00A72DC5">
              <w:rPr>
                <w:rFonts w:eastAsia="標楷體"/>
                <w:b/>
                <w:bCs/>
                <w:kern w:val="2"/>
                <w:sz w:val="22"/>
                <w:szCs w:val="22"/>
                <w:lang w:eastAsia="zh-TW"/>
              </w:rPr>
              <w:t>emales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82F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rs35767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534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06A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32 (44.4)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835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17 (47.2)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733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0.93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(</w:t>
            </w:r>
            <w:r w:rsidRPr="00A72DC5">
              <w:rPr>
                <w:rFonts w:eastAsia="標楷體"/>
                <w:kern w:val="2"/>
                <w:sz w:val="22"/>
                <w:szCs w:val="22"/>
              </w:rPr>
              <w:t>0.51-1.70)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8BB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0.814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1F8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7339FB10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089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5A5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4CE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854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2 (44.4)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A73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15 (41.7)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F2A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B17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73F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55A8D9A9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97B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078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44F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F5D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8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(11.1)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2C7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4 (11.1)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19B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1E1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B41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12A88A49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FE6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F01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rs5742612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818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2C9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35 (48.6)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D9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17 (47.2)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961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0.98 (0.53-1.83)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58A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0.958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1BF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6AFA3B50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D02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87B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863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AG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ED2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0 (41.7)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028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16 (44.4)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DD9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F7E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F71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262DA705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5AE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5C7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AB8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GG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33C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7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(9.7)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30C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3 (8.3)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550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F9F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14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138EC775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296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61C7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rs7136446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EC9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C91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48 (66.7)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B98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16 (43.2)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C29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1.97 (1.04-3.74)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0494" w14:textId="77777777" w:rsidR="00252E57" w:rsidRPr="006B229F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6B229F">
              <w:rPr>
                <w:rFonts w:eastAsia="標楷體"/>
                <w:kern w:val="2"/>
                <w:sz w:val="22"/>
                <w:szCs w:val="22"/>
              </w:rPr>
              <w:t>0.035*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86EB" w14:textId="77777777" w:rsidR="00252E57" w:rsidRPr="006B229F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6B229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0</w:t>
            </w:r>
            <w:r w:rsidRPr="006B229F">
              <w:rPr>
                <w:rFonts w:eastAsia="標楷體"/>
                <w:kern w:val="2"/>
                <w:sz w:val="22"/>
                <w:szCs w:val="22"/>
                <w:lang w:eastAsia="zh-TW"/>
              </w:rPr>
              <w:t>.700</w:t>
            </w:r>
          </w:p>
        </w:tc>
      </w:tr>
      <w:tr w:rsidR="00252E57" w:rsidRPr="00A72DC5" w14:paraId="0A9D9E57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7E1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0C3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9DF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AE5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0 (27.8)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61B5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17 (45.9)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258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46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532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6F5A1267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38A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890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B9E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8D6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(5.6)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B01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4 (10.8)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208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B1C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12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012105C8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F6E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9F2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rs972936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E99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562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14 (19.4)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835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13 (36.1)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902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 xml:space="preserve">0.57 </w:t>
            </w: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(</w:t>
            </w:r>
            <w:r w:rsidRPr="00A72DC5">
              <w:rPr>
                <w:rFonts w:eastAsia="標楷體"/>
                <w:kern w:val="2"/>
                <w:sz w:val="22"/>
                <w:szCs w:val="22"/>
              </w:rPr>
              <w:t>0.31-1.03)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AD7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0.058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6A4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78FE01A1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70E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C81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860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B82A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38 (52.8)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215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7 (47.2)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BB2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EDB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16F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5986160F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8003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DD1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7C3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821F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20 (27.8)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D80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6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(16.7)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16B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E922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8D01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626F36D6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2E3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DB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rs2072592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0A8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CC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5E1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36 (50.7)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872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9 (52.8)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95A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0.96 (0.49-1.88)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F18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0.896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3F5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.000</w:t>
            </w:r>
          </w:p>
        </w:tc>
      </w:tr>
      <w:tr w:rsidR="00252E57" w:rsidRPr="00A72DC5" w14:paraId="5E510374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9318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FA6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1BFB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CT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1D4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31 (43.7)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6C34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5 (41.7)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F11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DB69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3ADD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09A92FFE" w14:textId="77777777" w:rsidTr="00252E57">
        <w:trPr>
          <w:trHeight w:val="373"/>
        </w:trPr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FE6AC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544FB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838C2E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</w:rPr>
              <w:t>TT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A592F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>4 (5.6)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0491F6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A72DC5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</w:t>
            </w:r>
            <w:r w:rsidRPr="00A72DC5">
              <w:rPr>
                <w:rFonts w:eastAsia="標楷體"/>
                <w:kern w:val="2"/>
                <w:sz w:val="22"/>
                <w:szCs w:val="22"/>
                <w:lang w:eastAsia="zh-TW"/>
              </w:rPr>
              <w:t xml:space="preserve"> (5.6)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6037A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42C3E0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613E8C" w14:textId="77777777" w:rsidR="00252E57" w:rsidRPr="00A72DC5" w:rsidRDefault="00252E57" w:rsidP="00252E5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252E57" w:rsidRPr="00A72DC5" w14:paraId="158824BE" w14:textId="77777777" w:rsidTr="00252E57">
        <w:trPr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AA2E06A" w14:textId="02802278" w:rsidR="00252E57" w:rsidRPr="00A72DC5" w:rsidRDefault="00A72DC5" w:rsidP="00252E57">
            <w:pPr>
              <w:adjustRightInd w:val="0"/>
              <w:snapToGrid w:val="0"/>
              <w:rPr>
                <w:rFonts w:eastAsia="標楷體"/>
                <w:kern w:val="2"/>
                <w:vertAlign w:val="superscript"/>
              </w:rPr>
            </w:pPr>
            <w:r w:rsidRPr="00A72DC5">
              <w:rPr>
                <w:rFonts w:eastAsia="標楷體"/>
                <w:kern w:val="2"/>
                <w:vertAlign w:val="superscript"/>
              </w:rPr>
              <w:t>a</w:t>
            </w:r>
            <w:r w:rsidR="00252E57" w:rsidRPr="00A72DC5">
              <w:rPr>
                <w:rFonts w:eastAsia="標楷體"/>
                <w:kern w:val="2"/>
              </w:rPr>
              <w:t xml:space="preserve">Adjusted for age. *indicates </w:t>
            </w:r>
            <w:r w:rsidR="00252E57" w:rsidRPr="00A72DC5">
              <w:rPr>
                <w:rFonts w:eastAsia="標楷體"/>
                <w:i/>
                <w:kern w:val="2"/>
              </w:rPr>
              <w:t>p</w:t>
            </w:r>
            <w:r w:rsidR="00252E57" w:rsidRPr="00A72DC5">
              <w:rPr>
                <w:rFonts w:eastAsia="標楷體"/>
                <w:kern w:val="2"/>
              </w:rPr>
              <w:t>&lt;0.0</w:t>
            </w:r>
            <w:r w:rsidR="00252E57" w:rsidRPr="00A72DC5">
              <w:rPr>
                <w:rFonts w:eastAsia="標楷體" w:hint="eastAsia"/>
                <w:kern w:val="2"/>
                <w:lang w:eastAsia="zh-TW"/>
              </w:rPr>
              <w:t>5</w:t>
            </w:r>
            <w:r w:rsidR="00252E57" w:rsidRPr="00A72DC5">
              <w:rPr>
                <w:rFonts w:eastAsia="標楷體"/>
                <w:kern w:val="2"/>
                <w:lang w:eastAsia="zh-TW"/>
              </w:rPr>
              <w:t xml:space="preserve">. </w:t>
            </w:r>
            <w:r w:rsidRPr="002B44D4">
              <w:rPr>
                <w:i/>
                <w:iCs/>
                <w:kern w:val="2"/>
              </w:rPr>
              <w:t>OR</w:t>
            </w:r>
            <w:r w:rsidRPr="002B44D4">
              <w:rPr>
                <w:kern w:val="2"/>
              </w:rPr>
              <w:t xml:space="preserve"> odds ratio</w:t>
            </w:r>
            <w:r>
              <w:rPr>
                <w:kern w:val="2"/>
              </w:rPr>
              <w:t>,</w:t>
            </w:r>
            <w:r w:rsidRPr="002B44D4">
              <w:rPr>
                <w:kern w:val="2"/>
              </w:rPr>
              <w:t xml:space="preserve"> </w:t>
            </w:r>
            <w:r w:rsidRPr="002B44D4">
              <w:rPr>
                <w:i/>
                <w:iCs/>
                <w:kern w:val="2"/>
              </w:rPr>
              <w:t>CI</w:t>
            </w:r>
            <w:r w:rsidRPr="002B44D4">
              <w:rPr>
                <w:kern w:val="2"/>
              </w:rPr>
              <w:t xml:space="preserve"> confidence interval</w:t>
            </w:r>
          </w:p>
        </w:tc>
      </w:tr>
    </w:tbl>
    <w:p w14:paraId="1405DF0C" w14:textId="77777777" w:rsidR="00931B95" w:rsidRDefault="00931B95">
      <w:pPr>
        <w:sectPr w:rsidR="00931B95" w:rsidSect="007C6F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4CCB5E0" w14:textId="36D49286" w:rsidR="00BC7ED1" w:rsidRDefault="00BC7ED1"/>
    <w:tbl>
      <w:tblPr>
        <w:tblStyle w:val="41"/>
        <w:tblpPr w:leftFromText="180" w:rightFromText="180" w:vertAnchor="text" w:tblpXSpec="center" w:tblpY="1"/>
        <w:tblOverlap w:val="never"/>
        <w:tblW w:w="13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987"/>
        <w:gridCol w:w="147"/>
        <w:gridCol w:w="1843"/>
        <w:gridCol w:w="1020"/>
        <w:gridCol w:w="134"/>
        <w:gridCol w:w="1842"/>
        <w:gridCol w:w="1005"/>
        <w:gridCol w:w="134"/>
        <w:gridCol w:w="1843"/>
        <w:gridCol w:w="967"/>
        <w:gridCol w:w="25"/>
      </w:tblGrid>
      <w:tr w:rsidR="00931B95" w:rsidRPr="00A72DC5" w14:paraId="7DC230BE" w14:textId="77777777" w:rsidTr="00D842A9">
        <w:trPr>
          <w:gridAfter w:val="1"/>
          <w:wAfter w:w="25" w:type="dxa"/>
          <w:trHeight w:val="492"/>
        </w:trPr>
        <w:tc>
          <w:tcPr>
            <w:tcW w:w="13041" w:type="dxa"/>
            <w:gridSpan w:val="12"/>
            <w:tcBorders>
              <w:bottom w:val="single" w:sz="12" w:space="0" w:color="auto"/>
            </w:tcBorders>
            <w:vAlign w:val="center"/>
          </w:tcPr>
          <w:p w14:paraId="59F3EC6E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TW"/>
              </w:rPr>
            </w:pPr>
            <w:r w:rsidRPr="00A72DC5">
              <w:rPr>
                <w:b/>
                <w:bCs/>
              </w:rPr>
              <w:t xml:space="preserve">Table S7. </w:t>
            </w:r>
            <w:r w:rsidRPr="00A72DC5">
              <w:rPr>
                <w:rFonts w:hint="eastAsia"/>
                <w:b/>
                <w:bCs/>
                <w:lang w:eastAsia="zh-TW"/>
              </w:rPr>
              <w:t>S</w:t>
            </w:r>
            <w:r w:rsidRPr="00A72DC5">
              <w:rPr>
                <w:b/>
                <w:bCs/>
              </w:rPr>
              <w:t xml:space="preserve">ingle nucleotide polymorphisms </w:t>
            </w:r>
            <w:r w:rsidRPr="00A72DC5">
              <w:rPr>
                <w:rFonts w:hint="eastAsia"/>
                <w:b/>
                <w:bCs/>
                <w:lang w:eastAsia="zh-TW"/>
              </w:rPr>
              <w:t>(</w:t>
            </w:r>
            <w:r w:rsidRPr="00A72DC5">
              <w:rPr>
                <w:b/>
                <w:bCs/>
              </w:rPr>
              <w:t>SNPs</w:t>
            </w:r>
            <w:r w:rsidRPr="00A72DC5">
              <w:rPr>
                <w:rFonts w:hint="eastAsia"/>
                <w:b/>
                <w:bCs/>
                <w:lang w:eastAsia="zh-TW"/>
              </w:rPr>
              <w:t>)</w:t>
            </w:r>
            <w:r w:rsidRPr="00A72DC5">
              <w:rPr>
                <w:b/>
                <w:bCs/>
              </w:rPr>
              <w:t xml:space="preserve">-sex interaction analyses </w:t>
            </w:r>
            <w:r w:rsidRPr="00A72DC5">
              <w:rPr>
                <w:rFonts w:hint="eastAsia"/>
                <w:b/>
                <w:bCs/>
                <w:lang w:eastAsia="zh-TW"/>
              </w:rPr>
              <w:t>f</w:t>
            </w:r>
            <w:r w:rsidRPr="00A72DC5">
              <w:rPr>
                <w:b/>
                <w:bCs/>
                <w:lang w:eastAsia="zh-TW"/>
              </w:rPr>
              <w:t xml:space="preserve">or neuropsychiatric symptoms following mild traumatic brain injury </w:t>
            </w:r>
            <w:r w:rsidRPr="00A72DC5">
              <w:rPr>
                <w:rFonts w:hint="eastAsia"/>
                <w:b/>
                <w:bCs/>
                <w:lang w:eastAsia="zh-TW"/>
              </w:rPr>
              <w:t>(</w:t>
            </w:r>
            <w:r w:rsidRPr="00A72DC5">
              <w:rPr>
                <w:b/>
                <w:bCs/>
                <w:lang w:eastAsia="zh-TW"/>
              </w:rPr>
              <w:t>mTBI</w:t>
            </w:r>
            <w:r w:rsidRPr="00A72DC5">
              <w:rPr>
                <w:rFonts w:hint="eastAsia"/>
                <w:b/>
                <w:bCs/>
                <w:lang w:eastAsia="zh-TW"/>
              </w:rPr>
              <w:t>)</w:t>
            </w:r>
          </w:p>
        </w:tc>
      </w:tr>
      <w:tr w:rsidR="00931B95" w:rsidRPr="00A72DC5" w14:paraId="2C2E794B" w14:textId="77777777" w:rsidTr="00D842A9">
        <w:trPr>
          <w:trHeight w:val="526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D4E1BC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Theme="minorEastAsia"/>
                <w:b/>
                <w:lang w:eastAsia="zh-TW"/>
              </w:rPr>
              <w:t>SNP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4B4C1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="標楷體"/>
                <w:b/>
                <w:kern w:val="2"/>
              </w:rPr>
              <w:t>BAI</w:t>
            </w:r>
          </w:p>
        </w:tc>
        <w:tc>
          <w:tcPr>
            <w:tcW w:w="147" w:type="dxa"/>
            <w:tcBorders>
              <w:top w:val="single" w:sz="12" w:space="0" w:color="auto"/>
            </w:tcBorders>
            <w:vAlign w:val="center"/>
          </w:tcPr>
          <w:p w14:paraId="02F70039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02F59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Theme="minorEastAsia" w:hint="eastAsia"/>
                <w:b/>
                <w:lang w:eastAsia="zh-TW"/>
              </w:rPr>
              <w:t>B</w:t>
            </w:r>
            <w:r w:rsidRPr="00A72DC5">
              <w:rPr>
                <w:rFonts w:eastAsiaTheme="minorEastAsia"/>
                <w:b/>
                <w:lang w:eastAsia="zh-TW"/>
              </w:rPr>
              <w:t>DI</w:t>
            </w:r>
          </w:p>
        </w:tc>
        <w:tc>
          <w:tcPr>
            <w:tcW w:w="134" w:type="dxa"/>
            <w:tcBorders>
              <w:top w:val="single" w:sz="12" w:space="0" w:color="auto"/>
            </w:tcBorders>
            <w:vAlign w:val="center"/>
          </w:tcPr>
          <w:p w14:paraId="45B53C5B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9436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Theme="minorEastAsia" w:hint="eastAsia"/>
                <w:b/>
                <w:lang w:eastAsia="zh-TW"/>
              </w:rPr>
              <w:t>D</w:t>
            </w:r>
            <w:r w:rsidRPr="00A72DC5">
              <w:rPr>
                <w:rFonts w:eastAsiaTheme="minorEastAsia"/>
                <w:b/>
                <w:lang w:eastAsia="zh-TW"/>
              </w:rPr>
              <w:t>HI</w:t>
            </w:r>
          </w:p>
        </w:tc>
        <w:tc>
          <w:tcPr>
            <w:tcW w:w="134" w:type="dxa"/>
            <w:tcBorders>
              <w:top w:val="single" w:sz="12" w:space="0" w:color="auto"/>
            </w:tcBorders>
            <w:vAlign w:val="center"/>
          </w:tcPr>
          <w:p w14:paraId="2DFC9AAB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66571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TW"/>
              </w:rPr>
            </w:pPr>
            <w:r w:rsidRPr="00A72DC5">
              <w:rPr>
                <w:rFonts w:eastAsiaTheme="minorEastAsia" w:hint="eastAsia"/>
                <w:b/>
                <w:lang w:eastAsia="zh-TW"/>
              </w:rPr>
              <w:t>P</w:t>
            </w:r>
            <w:r w:rsidRPr="00A72DC5">
              <w:rPr>
                <w:rFonts w:eastAsiaTheme="minorEastAsia"/>
                <w:b/>
                <w:lang w:eastAsia="zh-TW"/>
              </w:rPr>
              <w:t>SQI</w:t>
            </w:r>
          </w:p>
        </w:tc>
      </w:tr>
      <w:tr w:rsidR="00931B95" w:rsidRPr="00A72DC5" w14:paraId="33172585" w14:textId="77777777" w:rsidTr="00D842A9">
        <w:trPr>
          <w:trHeight w:val="534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FF28A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845C4" w14:textId="77777777" w:rsidR="00931B95" w:rsidRPr="00A72DC5" w:rsidRDefault="00931B95" w:rsidP="00931B95">
            <w:pPr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93B6F" w14:textId="6670EDA9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="標楷體"/>
                <w:b/>
                <w:i/>
                <w:kern w:val="2"/>
              </w:rPr>
              <w:t>p</w:t>
            </w:r>
            <w:r w:rsidRPr="00A72DC5">
              <w:rPr>
                <w:rFonts w:eastAsia="標楷體" w:hint="eastAsia"/>
                <w:b/>
                <w:i/>
                <w:kern w:val="2"/>
                <w:lang w:eastAsia="zh-TW"/>
              </w:rPr>
              <w:t>-</w:t>
            </w:r>
            <w:r w:rsidRPr="00A72DC5">
              <w:rPr>
                <w:rFonts w:eastAsia="標楷體"/>
                <w:b/>
                <w:kern w:val="2"/>
              </w:rPr>
              <w:t>value</w:t>
            </w:r>
            <w:r w:rsidR="00A72DC5">
              <w:rPr>
                <w:rFonts w:eastAsia="標楷體" w:hint="eastAsia"/>
                <w:b/>
                <w:kern w:val="2"/>
                <w:vertAlign w:val="superscript"/>
                <w:lang w:eastAsia="zh-TW"/>
              </w:rPr>
              <w:t>a</w:t>
            </w:r>
          </w:p>
        </w:tc>
        <w:tc>
          <w:tcPr>
            <w:tcW w:w="147" w:type="dxa"/>
            <w:tcBorders>
              <w:bottom w:val="single" w:sz="12" w:space="0" w:color="auto"/>
            </w:tcBorders>
            <w:vAlign w:val="center"/>
          </w:tcPr>
          <w:p w14:paraId="3EC9D2E3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C25D4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42E46" w14:textId="46393B75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="標楷體"/>
                <w:b/>
                <w:i/>
                <w:kern w:val="2"/>
              </w:rPr>
              <w:t>p-</w:t>
            </w:r>
            <w:r w:rsidRPr="00A72DC5">
              <w:rPr>
                <w:rFonts w:eastAsia="標楷體"/>
                <w:b/>
                <w:kern w:val="2"/>
              </w:rPr>
              <w:t>value</w:t>
            </w:r>
            <w:r w:rsidR="00A72DC5">
              <w:rPr>
                <w:rFonts w:eastAsia="標楷體"/>
                <w:b/>
                <w:kern w:val="2"/>
                <w:vertAlign w:val="superscript"/>
                <w:lang w:eastAsia="zh-TW"/>
              </w:rPr>
              <w:t>a</w:t>
            </w:r>
          </w:p>
        </w:tc>
        <w:tc>
          <w:tcPr>
            <w:tcW w:w="134" w:type="dxa"/>
            <w:tcBorders>
              <w:bottom w:val="single" w:sz="12" w:space="0" w:color="auto"/>
            </w:tcBorders>
            <w:vAlign w:val="center"/>
          </w:tcPr>
          <w:p w14:paraId="6EE021B9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A9E6F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CD547" w14:textId="5EA9E019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  <w:r w:rsidRPr="00A72DC5">
              <w:rPr>
                <w:rFonts w:eastAsia="標楷體"/>
                <w:b/>
                <w:i/>
                <w:kern w:val="2"/>
              </w:rPr>
              <w:t>p-</w:t>
            </w:r>
            <w:r w:rsidRPr="00A72DC5">
              <w:rPr>
                <w:rFonts w:eastAsia="標楷體"/>
                <w:b/>
                <w:kern w:val="2"/>
              </w:rPr>
              <w:t>value</w:t>
            </w:r>
            <w:r w:rsidR="00A72DC5">
              <w:rPr>
                <w:rFonts w:eastAsia="標楷體"/>
                <w:b/>
                <w:kern w:val="2"/>
                <w:vertAlign w:val="superscript"/>
                <w:lang w:eastAsia="zh-TW"/>
              </w:rPr>
              <w:t>a</w:t>
            </w:r>
          </w:p>
        </w:tc>
        <w:tc>
          <w:tcPr>
            <w:tcW w:w="134" w:type="dxa"/>
            <w:tcBorders>
              <w:bottom w:val="single" w:sz="12" w:space="0" w:color="auto"/>
            </w:tcBorders>
            <w:vAlign w:val="center"/>
          </w:tcPr>
          <w:p w14:paraId="3B2ECD2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1FCA9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A72DC5">
              <w:rPr>
                <w:rFonts w:eastAsia="標楷體"/>
                <w:b/>
                <w:kern w:val="2"/>
                <w:lang w:eastAsia="zh-TW"/>
              </w:rPr>
              <w:t>OR (95% CI)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6938B" w14:textId="4759C6F2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TW"/>
              </w:rPr>
            </w:pPr>
            <w:r w:rsidRPr="00A72DC5">
              <w:rPr>
                <w:rFonts w:eastAsia="標楷體"/>
                <w:b/>
                <w:i/>
                <w:kern w:val="2"/>
              </w:rPr>
              <w:t>p-</w:t>
            </w:r>
            <w:r w:rsidRPr="00A72DC5">
              <w:rPr>
                <w:rFonts w:eastAsia="標楷體"/>
                <w:b/>
                <w:kern w:val="2"/>
              </w:rPr>
              <w:t>value</w:t>
            </w:r>
            <w:r w:rsidR="00A72DC5">
              <w:rPr>
                <w:rFonts w:eastAsia="標楷體"/>
                <w:b/>
                <w:kern w:val="2"/>
                <w:vertAlign w:val="superscript"/>
                <w:lang w:eastAsia="zh-TW"/>
              </w:rPr>
              <w:t>a</w:t>
            </w:r>
          </w:p>
        </w:tc>
      </w:tr>
      <w:tr w:rsidR="00931B95" w:rsidRPr="00A72DC5" w14:paraId="6F57B8A1" w14:textId="77777777" w:rsidTr="00D842A9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A0739FB" w14:textId="77777777" w:rsidR="00931B95" w:rsidRPr="00A72DC5" w:rsidRDefault="00931B95" w:rsidP="00931B95">
            <w:pPr>
              <w:autoSpaceDE w:val="0"/>
              <w:autoSpaceDN w:val="0"/>
              <w:adjustRightInd w:val="0"/>
              <w:rPr>
                <w:lang w:eastAsia="zh-TW"/>
              </w:rPr>
            </w:pPr>
            <w:r w:rsidRPr="00A72DC5">
              <w:rPr>
                <w:lang w:eastAsia="zh-TW"/>
              </w:rPr>
              <w:t>rs35767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24823C8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0.95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rPr>
                <w:lang w:eastAsia="zh-TW"/>
              </w:rPr>
              <w:t>(0.75</w:t>
            </w:r>
            <w:r w:rsidRPr="00A72DC5">
              <w:rPr>
                <w:rFonts w:hint="eastAsia"/>
                <w:lang w:eastAsia="zh-TW"/>
              </w:rPr>
              <w:t>-</w:t>
            </w:r>
            <w:r w:rsidRPr="00A72DC5">
              <w:rPr>
                <w:lang w:eastAsia="zh-TW"/>
              </w:rPr>
              <w:t>1.20)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918214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0.665</w:t>
            </w:r>
          </w:p>
        </w:tc>
        <w:tc>
          <w:tcPr>
            <w:tcW w:w="1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80B9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2516B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0.88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t>(0.71-1.10)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9A1F01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0.261</w:t>
            </w:r>
          </w:p>
        </w:tc>
        <w:tc>
          <w:tcPr>
            <w:tcW w:w="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45ED9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7A3D7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0.80 (0.64-1.01)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5566F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0.059</w:t>
            </w:r>
          </w:p>
        </w:tc>
        <w:tc>
          <w:tcPr>
            <w:tcW w:w="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1A661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8D113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TW"/>
              </w:rPr>
            </w:pPr>
            <w:r w:rsidRPr="00A72DC5">
              <w:rPr>
                <w:rFonts w:eastAsiaTheme="minorEastAsia"/>
                <w:lang w:eastAsia="zh-TW"/>
              </w:rPr>
              <w:t>1.07 (0.85-1.36)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1986DD" w14:textId="77777777" w:rsidR="00931B95" w:rsidRPr="00A72DC5" w:rsidRDefault="00931B95" w:rsidP="0093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TW"/>
              </w:rPr>
            </w:pPr>
            <w:r w:rsidRPr="00A72DC5">
              <w:t>0.563</w:t>
            </w:r>
          </w:p>
        </w:tc>
      </w:tr>
      <w:tr w:rsidR="00931B95" w:rsidRPr="00A72DC5" w14:paraId="7EA95CD9" w14:textId="77777777" w:rsidTr="00D842A9">
        <w:trPr>
          <w:trHeight w:hRule="exact" w:val="851"/>
        </w:trPr>
        <w:tc>
          <w:tcPr>
            <w:tcW w:w="1276" w:type="dxa"/>
            <w:vAlign w:val="center"/>
          </w:tcPr>
          <w:p w14:paraId="1352EB82" w14:textId="77777777" w:rsidR="00931B95" w:rsidRPr="00A72DC5" w:rsidRDefault="00931B95" w:rsidP="00931B95">
            <w:pPr>
              <w:autoSpaceDE w:val="0"/>
              <w:autoSpaceDN w:val="0"/>
              <w:adjustRightInd w:val="0"/>
              <w:rPr>
                <w:lang w:eastAsia="zh-TW"/>
              </w:rPr>
            </w:pPr>
            <w:r w:rsidRPr="00A72DC5">
              <w:rPr>
                <w:lang w:eastAsia="zh-TW"/>
              </w:rPr>
              <w:t>rs5742612</w:t>
            </w:r>
          </w:p>
        </w:tc>
        <w:tc>
          <w:tcPr>
            <w:tcW w:w="1843" w:type="dxa"/>
            <w:vAlign w:val="center"/>
          </w:tcPr>
          <w:p w14:paraId="6F2186CE" w14:textId="77777777" w:rsidR="00931B95" w:rsidRPr="00A72DC5" w:rsidRDefault="00931B95" w:rsidP="00931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eastAsia="細明體"/>
                <w:bdr w:val="none" w:sz="0" w:space="0" w:color="auto" w:frame="1"/>
                <w:lang w:eastAsia="zh-TW"/>
              </w:rPr>
            </w:pP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0.88</w:t>
            </w:r>
            <w:r w:rsidRPr="00A72DC5">
              <w:rPr>
                <w:rFonts w:eastAsia="細明體" w:hint="eastAsia"/>
                <w:bdr w:val="none" w:sz="0" w:space="0" w:color="auto" w:frame="1"/>
                <w:lang w:eastAsia="zh-TW"/>
              </w:rPr>
              <w:t xml:space="preserve"> </w:t>
            </w: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(0.69-1.13)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3D8FF5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0.322</w:t>
            </w:r>
          </w:p>
        </w:tc>
        <w:tc>
          <w:tcPr>
            <w:tcW w:w="147" w:type="dxa"/>
            <w:shd w:val="clear" w:color="auto" w:fill="auto"/>
            <w:vAlign w:val="center"/>
          </w:tcPr>
          <w:p w14:paraId="78C8A568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7E8D47" w14:textId="77777777" w:rsidR="00931B95" w:rsidRPr="00A72DC5" w:rsidRDefault="00931B95" w:rsidP="00931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eastAsia="細明體"/>
                <w:bdr w:val="none" w:sz="0" w:space="0" w:color="auto" w:frame="1"/>
                <w:lang w:eastAsia="zh-TW"/>
              </w:rPr>
            </w:pP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0.82</w:t>
            </w:r>
            <w:r w:rsidRPr="00A72DC5">
              <w:rPr>
                <w:rFonts w:eastAsia="細明體" w:hint="eastAsia"/>
                <w:bdr w:val="none" w:sz="0" w:space="0" w:color="auto" w:frame="1"/>
                <w:lang w:eastAsia="zh-TW"/>
              </w:rPr>
              <w:t xml:space="preserve"> </w:t>
            </w: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(0.65-1.03)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5FEB86E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0.088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57F6336B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1F7973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0.81 (0.64-1.02)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82E1A2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0.076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3516C7D0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C46BC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1.03 (0.81-1.32)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3281C5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t>0.787</w:t>
            </w:r>
          </w:p>
        </w:tc>
      </w:tr>
      <w:tr w:rsidR="00931B95" w:rsidRPr="00A72DC5" w14:paraId="76B85A9E" w14:textId="77777777" w:rsidTr="00D842A9">
        <w:trPr>
          <w:trHeight w:hRule="exact" w:val="851"/>
        </w:trPr>
        <w:tc>
          <w:tcPr>
            <w:tcW w:w="1276" w:type="dxa"/>
            <w:vAlign w:val="center"/>
          </w:tcPr>
          <w:p w14:paraId="425BDB75" w14:textId="77777777" w:rsidR="00931B95" w:rsidRPr="00A72DC5" w:rsidRDefault="00931B95" w:rsidP="00931B95">
            <w:pPr>
              <w:autoSpaceDE w:val="0"/>
              <w:autoSpaceDN w:val="0"/>
              <w:adjustRightInd w:val="0"/>
              <w:rPr>
                <w:lang w:eastAsia="zh-TW"/>
              </w:rPr>
            </w:pPr>
            <w:r w:rsidRPr="00A72DC5">
              <w:rPr>
                <w:lang w:eastAsia="zh-TW"/>
              </w:rPr>
              <w:t>rs7136446</w:t>
            </w:r>
          </w:p>
        </w:tc>
        <w:tc>
          <w:tcPr>
            <w:tcW w:w="1843" w:type="dxa"/>
            <w:vAlign w:val="center"/>
          </w:tcPr>
          <w:p w14:paraId="58FEDD43" w14:textId="77777777" w:rsidR="00931B95" w:rsidRPr="00A72DC5" w:rsidRDefault="00931B95" w:rsidP="00931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eastAsia="細明體"/>
                <w:bdr w:val="none" w:sz="0" w:space="0" w:color="auto" w:frame="1"/>
                <w:lang w:eastAsia="zh-TW"/>
              </w:rPr>
            </w:pP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1.10</w:t>
            </w:r>
            <w:r w:rsidRPr="00A72DC5">
              <w:rPr>
                <w:rFonts w:eastAsia="細明體" w:hint="eastAsia"/>
                <w:bdr w:val="none" w:sz="0" w:space="0" w:color="auto" w:frame="1"/>
                <w:lang w:eastAsia="zh-TW"/>
              </w:rPr>
              <w:t xml:space="preserve"> </w:t>
            </w: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(0.83-1.44)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7B314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0.506</w:t>
            </w:r>
          </w:p>
        </w:tc>
        <w:tc>
          <w:tcPr>
            <w:tcW w:w="147" w:type="dxa"/>
            <w:shd w:val="clear" w:color="auto" w:fill="auto"/>
            <w:vAlign w:val="center"/>
          </w:tcPr>
          <w:p w14:paraId="451F2845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58BBFA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1.27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rPr>
                <w:lang w:eastAsia="zh-TW"/>
              </w:rPr>
              <w:t>(0.97-1.65)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23048A8" w14:textId="79296B34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0.0</w:t>
            </w:r>
            <w:r w:rsidR="00DF0835" w:rsidRPr="00A72DC5">
              <w:rPr>
                <w:rFonts w:hint="eastAsia"/>
                <w:lang w:eastAsia="zh-TW"/>
              </w:rPr>
              <w:t>79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115FF88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CEF073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1.08 (0.83-1.40)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EB313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0.561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13CCB340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0559AC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1.27 (0.97-1.65)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4DE789" w14:textId="2092BBD5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t>0.080</w:t>
            </w:r>
          </w:p>
        </w:tc>
      </w:tr>
      <w:tr w:rsidR="00931B95" w:rsidRPr="00A72DC5" w14:paraId="4B75465B" w14:textId="77777777" w:rsidTr="00D842A9">
        <w:trPr>
          <w:trHeight w:hRule="exact" w:val="851"/>
        </w:trPr>
        <w:tc>
          <w:tcPr>
            <w:tcW w:w="1276" w:type="dxa"/>
            <w:vAlign w:val="center"/>
          </w:tcPr>
          <w:p w14:paraId="19795650" w14:textId="77777777" w:rsidR="00931B95" w:rsidRPr="00A72DC5" w:rsidRDefault="00931B95" w:rsidP="00931B95">
            <w:pPr>
              <w:autoSpaceDE w:val="0"/>
              <w:autoSpaceDN w:val="0"/>
              <w:adjustRightInd w:val="0"/>
              <w:rPr>
                <w:lang w:eastAsia="zh-TW"/>
              </w:rPr>
            </w:pPr>
            <w:r w:rsidRPr="00A72DC5">
              <w:rPr>
                <w:lang w:eastAsia="zh-TW"/>
              </w:rPr>
              <w:t>rs972936</w:t>
            </w:r>
          </w:p>
        </w:tc>
        <w:tc>
          <w:tcPr>
            <w:tcW w:w="1843" w:type="dxa"/>
            <w:vAlign w:val="center"/>
          </w:tcPr>
          <w:p w14:paraId="5EF0F8BA" w14:textId="77777777" w:rsidR="00931B95" w:rsidRPr="00A72DC5" w:rsidRDefault="00931B95" w:rsidP="00931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eastAsia="細明體"/>
                <w:bdr w:val="none" w:sz="0" w:space="0" w:color="auto" w:frame="1"/>
                <w:lang w:eastAsia="zh-TW"/>
              </w:rPr>
            </w:pP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0.97</w:t>
            </w:r>
            <w:r w:rsidRPr="00A72DC5">
              <w:rPr>
                <w:rFonts w:eastAsia="細明體" w:hint="eastAsia"/>
                <w:bdr w:val="none" w:sz="0" w:space="0" w:color="auto" w:frame="1"/>
                <w:lang w:eastAsia="zh-TW"/>
              </w:rPr>
              <w:t xml:space="preserve"> </w:t>
            </w:r>
            <w:r w:rsidRPr="00A72DC5">
              <w:rPr>
                <w:rFonts w:eastAsia="細明體"/>
                <w:bdr w:val="none" w:sz="0" w:space="0" w:color="auto" w:frame="1"/>
                <w:lang w:eastAsia="zh-TW"/>
              </w:rPr>
              <w:t>(0.78-1.21)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D82E437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0.794</w:t>
            </w:r>
          </w:p>
        </w:tc>
        <w:tc>
          <w:tcPr>
            <w:tcW w:w="147" w:type="dxa"/>
            <w:shd w:val="clear" w:color="auto" w:fill="auto"/>
            <w:vAlign w:val="center"/>
          </w:tcPr>
          <w:p w14:paraId="0179FA5C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64FDF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0.96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rPr>
                <w:lang w:eastAsia="zh-TW"/>
              </w:rPr>
              <w:t>(0.78-1.19)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B2FD8C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0.724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53B5B980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9A54F0" w14:textId="1CC4FCE6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0.95 (0.77-1.1</w:t>
            </w:r>
            <w:r w:rsidR="00682C54" w:rsidRPr="00A72DC5">
              <w:rPr>
                <w:rFonts w:hint="eastAsia"/>
                <w:lang w:eastAsia="zh-TW"/>
              </w:rPr>
              <w:t>8</w:t>
            </w:r>
            <w:r w:rsidRPr="00A72DC5">
              <w:rPr>
                <w:lang w:eastAsia="zh-TW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B97B8B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0.636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7AC53CD0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BAF60A" w14:textId="360F67A0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1.19 (0.9</w:t>
            </w:r>
            <w:r w:rsidR="00EB1FA2" w:rsidRPr="00A72DC5">
              <w:rPr>
                <w:rFonts w:hint="eastAsia"/>
                <w:lang w:eastAsia="zh-TW"/>
              </w:rPr>
              <w:t>5</w:t>
            </w:r>
            <w:r w:rsidRPr="00A72DC5">
              <w:rPr>
                <w:lang w:eastAsia="zh-TW"/>
              </w:rPr>
              <w:t>-1.49)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7DCED9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t>0.128</w:t>
            </w:r>
          </w:p>
        </w:tc>
      </w:tr>
      <w:tr w:rsidR="00931B95" w:rsidRPr="00A72DC5" w14:paraId="626B2025" w14:textId="77777777" w:rsidTr="00D842A9">
        <w:trPr>
          <w:trHeight w:hRule="exact" w:val="851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D18DDA2" w14:textId="77777777" w:rsidR="00931B95" w:rsidRPr="00A72DC5" w:rsidRDefault="00931B95" w:rsidP="00931B95">
            <w:pPr>
              <w:autoSpaceDE w:val="0"/>
              <w:autoSpaceDN w:val="0"/>
              <w:adjustRightInd w:val="0"/>
              <w:rPr>
                <w:lang w:eastAsia="zh-TW"/>
              </w:rPr>
            </w:pPr>
            <w:r w:rsidRPr="00A72DC5">
              <w:rPr>
                <w:lang w:eastAsia="zh-TW"/>
              </w:rPr>
              <w:t>rs2072592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DFB821D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0.92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rPr>
                <w:lang w:eastAsia="zh-TW"/>
              </w:rPr>
              <w:t>(0.72-1.18)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B92E3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0.510</w:t>
            </w:r>
          </w:p>
        </w:tc>
        <w:tc>
          <w:tcPr>
            <w:tcW w:w="1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FEEE27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02FFEB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0.83</w:t>
            </w:r>
            <w:r w:rsidRPr="00A72DC5">
              <w:rPr>
                <w:rFonts w:hint="eastAsia"/>
                <w:lang w:eastAsia="zh-TW"/>
              </w:rPr>
              <w:t xml:space="preserve"> </w:t>
            </w:r>
            <w:r w:rsidRPr="00A72DC5">
              <w:t>(0.65-1.05)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0CB97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0.117</w:t>
            </w:r>
          </w:p>
        </w:tc>
        <w:tc>
          <w:tcPr>
            <w:tcW w:w="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F2503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BD708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0.86 (0.68-1.11)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519CE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  <w:r w:rsidRPr="00A72DC5">
              <w:t>0.248</w:t>
            </w:r>
          </w:p>
        </w:tc>
        <w:tc>
          <w:tcPr>
            <w:tcW w:w="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9BF41D" w14:textId="77777777" w:rsidR="00931B95" w:rsidRPr="00A72DC5" w:rsidRDefault="00931B95" w:rsidP="0093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0D52C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1.00 (0.78- 1.29)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EF49D" w14:textId="77777777" w:rsidR="00931B95" w:rsidRPr="00A72DC5" w:rsidRDefault="00931B95" w:rsidP="00931B95">
            <w:pPr>
              <w:jc w:val="center"/>
              <w:rPr>
                <w:lang w:eastAsia="zh-TW"/>
              </w:rPr>
            </w:pPr>
            <w:r w:rsidRPr="00A72DC5">
              <w:rPr>
                <w:lang w:eastAsia="zh-TW"/>
              </w:rPr>
              <w:t>0.982</w:t>
            </w:r>
          </w:p>
        </w:tc>
      </w:tr>
      <w:tr w:rsidR="00931B95" w:rsidRPr="00A72DC5" w14:paraId="6DB350F3" w14:textId="77777777" w:rsidTr="00D842A9">
        <w:trPr>
          <w:gridAfter w:val="1"/>
          <w:wAfter w:w="25" w:type="dxa"/>
        </w:trPr>
        <w:tc>
          <w:tcPr>
            <w:tcW w:w="13041" w:type="dxa"/>
            <w:gridSpan w:val="12"/>
            <w:tcBorders>
              <w:top w:val="single" w:sz="12" w:space="0" w:color="auto"/>
            </w:tcBorders>
            <w:vAlign w:val="center"/>
          </w:tcPr>
          <w:p w14:paraId="42BD27F9" w14:textId="3DA707AC" w:rsidR="00931B95" w:rsidRPr="00A72DC5" w:rsidRDefault="00A72DC5" w:rsidP="00931B95">
            <w:pPr>
              <w:snapToGrid w:val="0"/>
            </w:pPr>
            <w:r w:rsidRPr="00A72DC5">
              <w:rPr>
                <w:vertAlign w:val="superscript"/>
                <w:lang w:eastAsia="zh-TW"/>
              </w:rPr>
              <w:t>a</w:t>
            </w:r>
            <w:r w:rsidR="00931B95" w:rsidRPr="00A72DC5">
              <w:t xml:space="preserve">The </w:t>
            </w:r>
            <w:r w:rsidR="00931B95" w:rsidRPr="00A72DC5">
              <w:rPr>
                <w:i/>
              </w:rPr>
              <w:t>p</w:t>
            </w:r>
            <w:r w:rsidR="00931B95" w:rsidRPr="00A72DC5">
              <w:rPr>
                <w:lang w:eastAsia="zh-TW"/>
              </w:rPr>
              <w:t>-</w:t>
            </w:r>
            <w:r w:rsidR="00931B95" w:rsidRPr="00A72DC5">
              <w:t>value</w:t>
            </w:r>
            <w:r w:rsidR="005E7B5A" w:rsidRPr="00A72DC5">
              <w:rPr>
                <w:rFonts w:hint="eastAsia"/>
                <w:lang w:eastAsia="zh-TW"/>
              </w:rPr>
              <w:t xml:space="preserve"> </w:t>
            </w:r>
            <w:r w:rsidR="005E7B5A" w:rsidRPr="00A72DC5">
              <w:t xml:space="preserve">for interaction term </w:t>
            </w:r>
            <w:r w:rsidR="00931B95" w:rsidRPr="00A72DC5">
              <w:t>was adjusted for age</w:t>
            </w:r>
            <w:r w:rsidR="00931B95" w:rsidRPr="00A72DC5">
              <w:rPr>
                <w:rFonts w:hint="eastAsia"/>
                <w:lang w:eastAsia="zh-TW"/>
              </w:rPr>
              <w:t xml:space="preserve"> u</w:t>
            </w:r>
            <w:r w:rsidR="00931B95" w:rsidRPr="00A72DC5">
              <w:rPr>
                <w:lang w:eastAsia="zh-TW"/>
              </w:rPr>
              <w:t>nder additive model</w:t>
            </w:r>
            <w:r w:rsidR="00931B95" w:rsidRPr="00A72DC5">
              <w:t xml:space="preserve">. </w:t>
            </w:r>
            <w:r w:rsidR="00931B95" w:rsidRPr="00A72DC5">
              <w:rPr>
                <w:i/>
                <w:iCs/>
              </w:rPr>
              <w:t>BAI</w:t>
            </w:r>
            <w:r>
              <w:rPr>
                <w:i/>
                <w:iCs/>
              </w:rPr>
              <w:t xml:space="preserve"> </w:t>
            </w:r>
            <w:r w:rsidR="00931B95" w:rsidRPr="00A72DC5">
              <w:t>Beck Anxiety Inventory</w:t>
            </w:r>
            <w:r>
              <w:t>,</w:t>
            </w:r>
            <w:r w:rsidR="00931B95" w:rsidRPr="00A72DC5">
              <w:t xml:space="preserve"> </w:t>
            </w:r>
            <w:r w:rsidR="00931B95" w:rsidRPr="00A72DC5">
              <w:rPr>
                <w:i/>
                <w:iCs/>
              </w:rPr>
              <w:t>BDI</w:t>
            </w:r>
            <w:r w:rsidR="00931B95" w:rsidRPr="00A72DC5">
              <w:t xml:space="preserve"> Beck Depression Inventory</w:t>
            </w:r>
            <w:r w:rsidR="00210851">
              <w:t>,</w:t>
            </w:r>
            <w:r w:rsidR="00931B95" w:rsidRPr="00A72DC5">
              <w:t xml:space="preserve"> </w:t>
            </w:r>
            <w:r w:rsidR="00931B95" w:rsidRPr="00210851">
              <w:rPr>
                <w:i/>
                <w:iCs/>
              </w:rPr>
              <w:t>DHI</w:t>
            </w:r>
            <w:r w:rsidR="00931B95" w:rsidRPr="00A72DC5">
              <w:t xml:space="preserve"> Dizziness Handicap Inventory</w:t>
            </w:r>
            <w:r w:rsidR="00210851">
              <w:t>,</w:t>
            </w:r>
            <w:r w:rsidR="00931B95" w:rsidRPr="00A72DC5">
              <w:t xml:space="preserve"> </w:t>
            </w:r>
            <w:r w:rsidR="00931B95" w:rsidRPr="00210851">
              <w:rPr>
                <w:i/>
                <w:iCs/>
              </w:rPr>
              <w:t>PSQI</w:t>
            </w:r>
            <w:r w:rsidR="00210851">
              <w:t xml:space="preserve"> </w:t>
            </w:r>
            <w:r w:rsidR="00931B95" w:rsidRPr="00A72DC5">
              <w:t>Pittsburgh Sleep Quality Index</w:t>
            </w:r>
            <w:r w:rsidR="00210851">
              <w:t>,</w:t>
            </w:r>
            <w:r w:rsidR="00931B95" w:rsidRPr="00A72DC5">
              <w:t xml:space="preserve"> </w:t>
            </w:r>
            <w:r w:rsidR="00931B95" w:rsidRPr="00210851">
              <w:rPr>
                <w:i/>
                <w:iCs/>
              </w:rPr>
              <w:t>OR</w:t>
            </w:r>
            <w:r w:rsidR="00210851">
              <w:t xml:space="preserve"> </w:t>
            </w:r>
            <w:r w:rsidR="00931B95" w:rsidRPr="00A72DC5">
              <w:t>odds ratio</w:t>
            </w:r>
            <w:r w:rsidR="00210851">
              <w:t>,</w:t>
            </w:r>
            <w:r w:rsidR="00931B95" w:rsidRPr="00A72DC5">
              <w:t xml:space="preserve"> </w:t>
            </w:r>
            <w:r w:rsidR="00931B95" w:rsidRPr="00210851">
              <w:rPr>
                <w:i/>
                <w:iCs/>
              </w:rPr>
              <w:t>CI</w:t>
            </w:r>
            <w:r w:rsidR="00210851">
              <w:t xml:space="preserve"> </w:t>
            </w:r>
            <w:r w:rsidR="00931B95" w:rsidRPr="00A72DC5">
              <w:t>confidence interval</w:t>
            </w:r>
          </w:p>
        </w:tc>
      </w:tr>
    </w:tbl>
    <w:p w14:paraId="246D9AC5" w14:textId="1BD739BB" w:rsidR="00BC7ED1" w:rsidRDefault="00BC7ED1"/>
    <w:p w14:paraId="2ACE7D52" w14:textId="4EAA8A14" w:rsidR="00BC7ED1" w:rsidRDefault="00BC7ED1"/>
    <w:p w14:paraId="7E5230B5" w14:textId="77777777" w:rsidR="00AA461D" w:rsidRDefault="00AA461D"/>
    <w:p w14:paraId="4791AA6F" w14:textId="47B177EA" w:rsidR="00B90E00" w:rsidRDefault="00B90E00">
      <w:pPr>
        <w:sectPr w:rsidR="00B90E00" w:rsidSect="00931B95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Style w:val="73"/>
        <w:tblpPr w:leftFromText="180" w:rightFromText="180" w:horzAnchor="margin" w:tblpXSpec="center" w:tblpY="200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705"/>
        <w:gridCol w:w="1241"/>
        <w:gridCol w:w="1374"/>
        <w:gridCol w:w="3226"/>
        <w:gridCol w:w="1827"/>
      </w:tblGrid>
      <w:tr w:rsidR="00AA461D" w:rsidRPr="00AA461D" w14:paraId="659ED39C" w14:textId="77777777" w:rsidTr="00D842A9">
        <w:trPr>
          <w:trHeight w:val="54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443480" w14:textId="77777777" w:rsidR="00AA461D" w:rsidRPr="00AA461D" w:rsidRDefault="00AA461D" w:rsidP="00AA461D">
            <w:pPr>
              <w:tabs>
                <w:tab w:val="left" w:pos="692"/>
              </w:tabs>
              <w:rPr>
                <w:b/>
              </w:rPr>
            </w:pPr>
            <w:r w:rsidRPr="00AA461D">
              <w:rPr>
                <w:rFonts w:eastAsia="標楷體"/>
                <w:b/>
              </w:rPr>
              <w:lastRenderedPageBreak/>
              <w:t xml:space="preserve">Table S8. </w:t>
            </w:r>
            <w:r w:rsidRPr="00AA461D">
              <w:rPr>
                <w:b/>
              </w:rPr>
              <w:t>Expression quantitative trail loci (eQTL) results from Genotype-tissue expression (GTEx)</w:t>
            </w:r>
          </w:p>
        </w:tc>
      </w:tr>
      <w:tr w:rsidR="001E1178" w:rsidRPr="00AA461D" w14:paraId="133380EC" w14:textId="77777777" w:rsidTr="00663D98">
        <w:trPr>
          <w:trHeight w:val="570"/>
        </w:trPr>
        <w:tc>
          <w:tcPr>
            <w:tcW w:w="1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2901F5" w14:textId="77777777" w:rsidR="00AA461D" w:rsidRPr="00AC316F" w:rsidRDefault="00AA461D" w:rsidP="00AA461D">
            <w:pPr>
              <w:jc w:val="center"/>
              <w:rPr>
                <w:b/>
              </w:rPr>
            </w:pPr>
            <w:r w:rsidRPr="00AC316F">
              <w:rPr>
                <w:rFonts w:eastAsiaTheme="minorEastAsia"/>
                <w:b/>
                <w:lang w:eastAsia="zh-TW"/>
              </w:rPr>
              <w:t>SNP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843" w14:textId="77777777" w:rsidR="00AA461D" w:rsidRPr="00AC316F" w:rsidRDefault="00AA461D" w:rsidP="00AA461D">
            <w:pPr>
              <w:jc w:val="center"/>
              <w:rPr>
                <w:b/>
              </w:rPr>
            </w:pPr>
            <w:r w:rsidRPr="00AC316F">
              <w:rPr>
                <w:rFonts w:eastAsiaTheme="minorEastAsia"/>
                <w:b/>
                <w:lang w:eastAsia="zh-TW"/>
              </w:rPr>
              <w:t>Gene symbol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16E64" w14:textId="77777777" w:rsidR="00AA461D" w:rsidRPr="00AC316F" w:rsidRDefault="00AA461D" w:rsidP="00AA461D">
            <w:pPr>
              <w:jc w:val="center"/>
              <w:rPr>
                <w:b/>
              </w:rPr>
            </w:pPr>
            <w:r w:rsidRPr="00AC316F">
              <w:rPr>
                <w:rFonts w:eastAsiaTheme="minorEastAsia"/>
                <w:b/>
                <w:i/>
                <w:lang w:eastAsia="zh-TW"/>
              </w:rPr>
              <w:t>p-</w:t>
            </w:r>
            <w:r w:rsidRPr="00AC316F">
              <w:rPr>
                <w:rFonts w:eastAsiaTheme="minorEastAsia"/>
                <w:b/>
                <w:lang w:eastAsia="zh-TW"/>
              </w:rPr>
              <w:t>value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34A2F5" w14:textId="77777777" w:rsidR="00AA461D" w:rsidRPr="00AC316F" w:rsidRDefault="00AA461D" w:rsidP="00AA461D">
            <w:pPr>
              <w:jc w:val="center"/>
              <w:rPr>
                <w:b/>
              </w:rPr>
            </w:pPr>
            <w:r w:rsidRPr="00AC316F">
              <w:rPr>
                <w:rFonts w:eastAsiaTheme="minorEastAsia"/>
                <w:b/>
                <w:lang w:eastAsia="zh-TW"/>
              </w:rPr>
              <w:t>NES</w:t>
            </w:r>
          </w:p>
        </w:tc>
        <w:tc>
          <w:tcPr>
            <w:tcW w:w="32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D5C666D" w14:textId="77777777" w:rsidR="00AA461D" w:rsidRPr="00AC316F" w:rsidRDefault="00AA461D" w:rsidP="00AA461D">
            <w:pPr>
              <w:jc w:val="center"/>
              <w:rPr>
                <w:b/>
              </w:rPr>
            </w:pPr>
            <w:r w:rsidRPr="00AC316F">
              <w:rPr>
                <w:rFonts w:eastAsiaTheme="minorEastAsia"/>
                <w:b/>
                <w:lang w:eastAsia="zh-TW"/>
              </w:rPr>
              <w:t>Tissue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D219C6" w14:textId="26C34EB8" w:rsidR="00AA461D" w:rsidRPr="00AC316F" w:rsidRDefault="00AA461D" w:rsidP="00AA461D">
            <w:pPr>
              <w:jc w:val="center"/>
              <w:rPr>
                <w:b/>
                <w:lang w:eastAsia="zh-TW"/>
              </w:rPr>
            </w:pPr>
            <w:r w:rsidRPr="00AC316F">
              <w:rPr>
                <w:b/>
                <w:lang w:eastAsia="zh-TW"/>
              </w:rPr>
              <w:t>Action</w:t>
            </w:r>
            <w:r w:rsidR="00210851" w:rsidRPr="00210851">
              <w:rPr>
                <w:b/>
                <w:vertAlign w:val="superscript"/>
                <w:lang w:eastAsia="zh-TW"/>
              </w:rPr>
              <w:t>a</w:t>
            </w:r>
          </w:p>
        </w:tc>
      </w:tr>
      <w:tr w:rsidR="001E1178" w:rsidRPr="00AA461D" w14:paraId="214EA019" w14:textId="77777777" w:rsidTr="00F5146E">
        <w:trPr>
          <w:trHeight w:val="567"/>
        </w:trPr>
        <w:tc>
          <w:tcPr>
            <w:tcW w:w="1259" w:type="dxa"/>
            <w:vAlign w:val="center"/>
          </w:tcPr>
          <w:p w14:paraId="39E595DB" w14:textId="77777777" w:rsidR="00AA461D" w:rsidRPr="00AC316F" w:rsidRDefault="00AA461D" w:rsidP="00AA461D">
            <w:pPr>
              <w:adjustRightInd w:val="0"/>
              <w:jc w:val="center"/>
              <w:rPr>
                <w:rFonts w:eastAsia="標楷體"/>
                <w:b/>
                <w:kern w:val="2"/>
              </w:rPr>
            </w:pPr>
            <w:r w:rsidRPr="00AC316F">
              <w:rPr>
                <w:rFonts w:eastAsia="標楷體"/>
                <w:b/>
                <w:kern w:val="2"/>
              </w:rPr>
              <w:t>rs7136446</w:t>
            </w:r>
          </w:p>
        </w:tc>
        <w:tc>
          <w:tcPr>
            <w:tcW w:w="1705" w:type="dxa"/>
            <w:vAlign w:val="center"/>
          </w:tcPr>
          <w:p w14:paraId="37B2CE46" w14:textId="5A865BD0" w:rsidR="00AA461D" w:rsidRPr="003C513F" w:rsidRDefault="00663D9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WASHC3</w:t>
            </w:r>
          </w:p>
        </w:tc>
        <w:tc>
          <w:tcPr>
            <w:tcW w:w="1241" w:type="dxa"/>
            <w:vAlign w:val="center"/>
          </w:tcPr>
          <w:p w14:paraId="61A0137E" w14:textId="4DB1DDE7" w:rsidR="00AA461D" w:rsidRPr="00AC316F" w:rsidRDefault="00AA461D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  <w:lang w:eastAsia="zh-TW"/>
              </w:rPr>
              <w:t>4.</w:t>
            </w:r>
            <w:r w:rsidR="00A27F3C" w:rsidRPr="00AC316F">
              <w:rPr>
                <w:rFonts w:eastAsia="標楷體"/>
                <w:lang w:eastAsia="zh-TW"/>
              </w:rPr>
              <w:t>6</w:t>
            </w:r>
            <w:r w:rsidRPr="00AC316F">
              <w:rPr>
                <w:rFonts w:eastAsia="標楷體"/>
                <w:lang w:eastAsia="zh-TW"/>
              </w:rPr>
              <w:t>E-</w:t>
            </w:r>
            <w:r w:rsidR="00A27F3C" w:rsidRPr="00AC316F"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1374" w:type="dxa"/>
            <w:vAlign w:val="center"/>
          </w:tcPr>
          <w:p w14:paraId="5518AE3A" w14:textId="3E1D7EE7" w:rsidR="00AA461D" w:rsidRPr="00AC316F" w:rsidRDefault="00AA461D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0.2</w:t>
            </w:r>
            <w:r w:rsidR="00A27F3C" w:rsidRPr="00AC316F">
              <w:rPr>
                <w:rFonts w:eastAsia="標楷體"/>
              </w:rPr>
              <w:t>5</w:t>
            </w:r>
          </w:p>
        </w:tc>
        <w:tc>
          <w:tcPr>
            <w:tcW w:w="3226" w:type="dxa"/>
            <w:vAlign w:val="center"/>
          </w:tcPr>
          <w:p w14:paraId="2EE0BEAA" w14:textId="77777777" w:rsidR="00AA461D" w:rsidRPr="00AC316F" w:rsidRDefault="00AA461D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bookmarkStart w:id="2" w:name="_Hlk8138597"/>
            <w:r w:rsidRPr="00AC316F">
              <w:rPr>
                <w:rFonts w:eastAsia="標楷體"/>
              </w:rPr>
              <w:t>Esophagus-Mucosa</w:t>
            </w:r>
            <w:bookmarkEnd w:id="2"/>
          </w:p>
        </w:tc>
        <w:tc>
          <w:tcPr>
            <w:tcW w:w="1827" w:type="dxa"/>
            <w:vAlign w:val="center"/>
          </w:tcPr>
          <w:p w14:paraId="7EFF4031" w14:textId="77777777" w:rsidR="00AA461D" w:rsidRPr="00AC316F" w:rsidRDefault="00AA461D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CC&lt;CT&lt;TT</w:t>
            </w:r>
          </w:p>
        </w:tc>
      </w:tr>
      <w:tr w:rsidR="001E1178" w:rsidRPr="00AA461D" w14:paraId="40E632ED" w14:textId="77777777" w:rsidTr="00F5146E">
        <w:trPr>
          <w:trHeight w:val="567"/>
        </w:trPr>
        <w:tc>
          <w:tcPr>
            <w:tcW w:w="1259" w:type="dxa"/>
            <w:vAlign w:val="center"/>
          </w:tcPr>
          <w:p w14:paraId="57694EFB" w14:textId="77777777" w:rsidR="00A27F3C" w:rsidRPr="00AC316F" w:rsidRDefault="00A27F3C" w:rsidP="00A27F3C">
            <w:pPr>
              <w:adjustRightInd w:val="0"/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1705" w:type="dxa"/>
            <w:vAlign w:val="center"/>
          </w:tcPr>
          <w:p w14:paraId="7E07D017" w14:textId="7D37A935" w:rsidR="00A27F3C" w:rsidRPr="003C513F" w:rsidRDefault="00663D98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  <w:lang w:eastAsia="zh-TW"/>
              </w:rPr>
              <w:t>WASHC3</w:t>
            </w:r>
          </w:p>
        </w:tc>
        <w:tc>
          <w:tcPr>
            <w:tcW w:w="1241" w:type="dxa"/>
            <w:vAlign w:val="center"/>
          </w:tcPr>
          <w:p w14:paraId="0CC70B8D" w14:textId="1E1EB3FD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</w:pPr>
            <w:r w:rsidRPr="00AC316F">
              <w:t>2.3E-6</w:t>
            </w:r>
          </w:p>
        </w:tc>
        <w:tc>
          <w:tcPr>
            <w:tcW w:w="1374" w:type="dxa"/>
            <w:vAlign w:val="center"/>
          </w:tcPr>
          <w:p w14:paraId="4B12EA2D" w14:textId="1D922DD8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0.0</w:t>
            </w:r>
            <w:r w:rsidR="001E1178" w:rsidRPr="00AC316F">
              <w:rPr>
                <w:rFonts w:hint="eastAsia"/>
                <w:lang w:eastAsia="zh-TW"/>
              </w:rPr>
              <w:t>9</w:t>
            </w:r>
          </w:p>
        </w:tc>
        <w:tc>
          <w:tcPr>
            <w:tcW w:w="3226" w:type="dxa"/>
            <w:vAlign w:val="center"/>
          </w:tcPr>
          <w:p w14:paraId="2FAEA4E7" w14:textId="1145EEC4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Whole Blood</w:t>
            </w:r>
          </w:p>
        </w:tc>
        <w:tc>
          <w:tcPr>
            <w:tcW w:w="1827" w:type="dxa"/>
            <w:vAlign w:val="center"/>
          </w:tcPr>
          <w:p w14:paraId="59F9029D" w14:textId="5E9809EB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CC&lt;CT&lt;TT</w:t>
            </w:r>
          </w:p>
        </w:tc>
      </w:tr>
      <w:tr w:rsidR="001E1178" w:rsidRPr="00AA461D" w14:paraId="29A180A1" w14:textId="77777777" w:rsidTr="00F5146E">
        <w:trPr>
          <w:trHeight w:val="567"/>
        </w:trPr>
        <w:tc>
          <w:tcPr>
            <w:tcW w:w="1259" w:type="dxa"/>
            <w:vAlign w:val="center"/>
          </w:tcPr>
          <w:p w14:paraId="1DC35619" w14:textId="77777777" w:rsidR="00A27F3C" w:rsidRPr="00AC316F" w:rsidRDefault="00A27F3C" w:rsidP="00A27F3C">
            <w:pPr>
              <w:adjustRightInd w:val="0"/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1705" w:type="dxa"/>
            <w:vAlign w:val="center"/>
          </w:tcPr>
          <w:p w14:paraId="69CAD066" w14:textId="1E7C2726" w:rsidR="00A27F3C" w:rsidRPr="003C513F" w:rsidRDefault="00663D98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  <w:lang w:eastAsia="zh-TW"/>
              </w:rPr>
              <w:t>WASHC3</w:t>
            </w:r>
          </w:p>
        </w:tc>
        <w:tc>
          <w:tcPr>
            <w:tcW w:w="1241" w:type="dxa"/>
            <w:vAlign w:val="center"/>
          </w:tcPr>
          <w:p w14:paraId="24A9D8A9" w14:textId="2D54A721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hint="eastAsia"/>
                <w:lang w:eastAsia="zh-TW"/>
              </w:rPr>
              <w:t>8</w:t>
            </w:r>
            <w:r w:rsidRPr="00AC316F">
              <w:rPr>
                <w:lang w:eastAsia="zh-TW"/>
              </w:rPr>
              <w:t>.7E</w:t>
            </w:r>
            <w:r w:rsidRPr="00AC316F">
              <w:t>-5</w:t>
            </w:r>
          </w:p>
        </w:tc>
        <w:tc>
          <w:tcPr>
            <w:tcW w:w="1374" w:type="dxa"/>
            <w:vAlign w:val="center"/>
          </w:tcPr>
          <w:p w14:paraId="22E98BAF" w14:textId="23D40C3D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0.13</w:t>
            </w:r>
          </w:p>
        </w:tc>
        <w:tc>
          <w:tcPr>
            <w:tcW w:w="3226" w:type="dxa"/>
            <w:vAlign w:val="center"/>
          </w:tcPr>
          <w:p w14:paraId="74A08C91" w14:textId="7CCE6E20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Skin-Sun Exposed (Lower leg)</w:t>
            </w:r>
          </w:p>
        </w:tc>
        <w:tc>
          <w:tcPr>
            <w:tcW w:w="1827" w:type="dxa"/>
            <w:vAlign w:val="center"/>
          </w:tcPr>
          <w:p w14:paraId="4E3D8844" w14:textId="39FEFE07" w:rsidR="00A27F3C" w:rsidRPr="00AC316F" w:rsidRDefault="00A27F3C" w:rsidP="00A27F3C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CC&lt;CT&lt;TT</w:t>
            </w:r>
          </w:p>
        </w:tc>
      </w:tr>
      <w:tr w:rsidR="001E1178" w:rsidRPr="00AA461D" w14:paraId="59DD905A" w14:textId="77777777" w:rsidTr="00F5146E">
        <w:trPr>
          <w:trHeight w:val="567"/>
        </w:trPr>
        <w:tc>
          <w:tcPr>
            <w:tcW w:w="1259" w:type="dxa"/>
            <w:vAlign w:val="center"/>
          </w:tcPr>
          <w:p w14:paraId="3E8A755A" w14:textId="77777777" w:rsidR="001E1178" w:rsidRPr="00AC316F" w:rsidRDefault="001E1178" w:rsidP="001E1178">
            <w:pPr>
              <w:adjustRightInd w:val="0"/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1705" w:type="dxa"/>
            <w:vAlign w:val="center"/>
          </w:tcPr>
          <w:p w14:paraId="60C4D7D5" w14:textId="1490BB76" w:rsidR="001E1178" w:rsidRPr="003C513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RP11-210L7.3</w:t>
            </w:r>
          </w:p>
        </w:tc>
        <w:tc>
          <w:tcPr>
            <w:tcW w:w="1241" w:type="dxa"/>
            <w:vAlign w:val="center"/>
          </w:tcPr>
          <w:p w14:paraId="7A98F3EC" w14:textId="0A2A00C3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hint="eastAsia"/>
                <w:lang w:eastAsia="zh-TW"/>
              </w:rPr>
              <w:t>7</w:t>
            </w:r>
            <w:r w:rsidRPr="00AC316F">
              <w:rPr>
                <w:lang w:eastAsia="zh-TW"/>
              </w:rPr>
              <w:t>.2E</w:t>
            </w:r>
            <w:r w:rsidRPr="00AC316F">
              <w:t>-5</w:t>
            </w:r>
          </w:p>
        </w:tc>
        <w:tc>
          <w:tcPr>
            <w:tcW w:w="1374" w:type="dxa"/>
            <w:vAlign w:val="center"/>
          </w:tcPr>
          <w:p w14:paraId="58D29400" w14:textId="02D3F5B0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0.19</w:t>
            </w:r>
          </w:p>
        </w:tc>
        <w:tc>
          <w:tcPr>
            <w:tcW w:w="3226" w:type="dxa"/>
            <w:vAlign w:val="center"/>
          </w:tcPr>
          <w:p w14:paraId="2184BA2A" w14:textId="18852174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Testis</w:t>
            </w:r>
          </w:p>
        </w:tc>
        <w:tc>
          <w:tcPr>
            <w:tcW w:w="1827" w:type="dxa"/>
            <w:vAlign w:val="center"/>
          </w:tcPr>
          <w:p w14:paraId="7BE6A1E4" w14:textId="405953FE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CC&lt;CT&lt;TT</w:t>
            </w:r>
          </w:p>
        </w:tc>
      </w:tr>
      <w:tr w:rsidR="001E1178" w:rsidRPr="00AA461D" w14:paraId="302BD4F9" w14:textId="77777777" w:rsidTr="00F5146E">
        <w:trPr>
          <w:trHeight w:val="567"/>
        </w:trPr>
        <w:tc>
          <w:tcPr>
            <w:tcW w:w="1259" w:type="dxa"/>
            <w:vAlign w:val="center"/>
          </w:tcPr>
          <w:p w14:paraId="3147749C" w14:textId="77777777" w:rsidR="001E1178" w:rsidRPr="00AC316F" w:rsidRDefault="001E1178" w:rsidP="001E1178">
            <w:pPr>
              <w:adjustRightInd w:val="0"/>
              <w:jc w:val="center"/>
              <w:rPr>
                <w:rFonts w:eastAsia="標楷體"/>
                <w:b/>
                <w:kern w:val="2"/>
              </w:rPr>
            </w:pPr>
          </w:p>
        </w:tc>
        <w:tc>
          <w:tcPr>
            <w:tcW w:w="1705" w:type="dxa"/>
            <w:vAlign w:val="center"/>
          </w:tcPr>
          <w:p w14:paraId="1D515DD7" w14:textId="65D1EB38" w:rsidR="001E1178" w:rsidRPr="003C513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HELLPAR</w:t>
            </w:r>
          </w:p>
        </w:tc>
        <w:tc>
          <w:tcPr>
            <w:tcW w:w="1241" w:type="dxa"/>
            <w:vAlign w:val="center"/>
          </w:tcPr>
          <w:p w14:paraId="5589C8D0" w14:textId="759FEE94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hint="eastAsia"/>
                <w:lang w:eastAsia="zh-TW"/>
              </w:rPr>
              <w:t>4</w:t>
            </w:r>
            <w:r w:rsidRPr="00AC316F">
              <w:rPr>
                <w:lang w:eastAsia="zh-TW"/>
              </w:rPr>
              <w:t>.4E</w:t>
            </w:r>
            <w:r w:rsidRPr="00AC316F">
              <w:t>-5</w:t>
            </w:r>
          </w:p>
        </w:tc>
        <w:tc>
          <w:tcPr>
            <w:tcW w:w="1374" w:type="dxa"/>
            <w:vAlign w:val="center"/>
          </w:tcPr>
          <w:p w14:paraId="21E9A6E3" w14:textId="4D8BD749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0.11</w:t>
            </w:r>
          </w:p>
        </w:tc>
        <w:tc>
          <w:tcPr>
            <w:tcW w:w="3226" w:type="dxa"/>
            <w:vAlign w:val="center"/>
          </w:tcPr>
          <w:p w14:paraId="1BB40558" w14:textId="3844E059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Muscle-Skeletal</w:t>
            </w:r>
          </w:p>
        </w:tc>
        <w:tc>
          <w:tcPr>
            <w:tcW w:w="1827" w:type="dxa"/>
            <w:vAlign w:val="center"/>
          </w:tcPr>
          <w:p w14:paraId="643DC141" w14:textId="14C18564" w:rsidR="001E1178" w:rsidRPr="00AC316F" w:rsidRDefault="001E1178" w:rsidP="001E117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CT&lt;CC</w:t>
            </w:r>
            <w:r w:rsidRPr="00AC316F">
              <w:rPr>
                <w:rFonts w:eastAsia="標楷體" w:hint="eastAsia"/>
                <w:lang w:eastAsia="zh-TW"/>
              </w:rPr>
              <w:t>&lt;TT</w:t>
            </w:r>
          </w:p>
        </w:tc>
      </w:tr>
      <w:tr w:rsidR="001E1178" w:rsidRPr="00AA461D" w14:paraId="6059D43E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5468F3D0" w14:textId="77777777" w:rsidR="001E1178" w:rsidRPr="00AC316F" w:rsidRDefault="001E1178" w:rsidP="00AA461D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595E4FB2" w14:textId="77777777" w:rsidR="001E1178" w:rsidRPr="00AC316F" w:rsidRDefault="001E117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12245767" w14:textId="77777777" w:rsidR="001E1178" w:rsidRPr="00AC316F" w:rsidRDefault="001E117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1739C7F0" w14:textId="77777777" w:rsidR="001E1178" w:rsidRPr="00AC316F" w:rsidRDefault="001E117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1EB7FA89" w14:textId="77777777" w:rsidR="001E1178" w:rsidRPr="00AC316F" w:rsidRDefault="001E117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3132407" w14:textId="77777777" w:rsidR="001E1178" w:rsidRPr="00AC316F" w:rsidRDefault="001E1178" w:rsidP="00AA46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681379" w:rsidRPr="00AA461D" w14:paraId="08736F4C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0F3AB83" w14:textId="77777777" w:rsidR="00681379" w:rsidRPr="00AC316F" w:rsidRDefault="00681379" w:rsidP="00681379">
            <w:pPr>
              <w:adjustRightInd w:val="0"/>
              <w:jc w:val="center"/>
              <w:rPr>
                <w:rFonts w:eastAsia="標楷體"/>
                <w:b/>
              </w:rPr>
            </w:pPr>
            <w:r w:rsidRPr="00AC316F">
              <w:rPr>
                <w:rFonts w:eastAsia="標楷體"/>
                <w:b/>
              </w:rPr>
              <w:t>rs972936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5F079136" w14:textId="43484275" w:rsidR="00681379" w:rsidRPr="003C513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PARPBP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05AAF8A" w14:textId="62763432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1.1E-4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720D22B0" w14:textId="71FEBD91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-0.20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CF8A6CE" w14:textId="212A8AE0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Testis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6A242A30" w14:textId="18B680D4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TT&gt;TC&gt;CC</w:t>
            </w:r>
          </w:p>
        </w:tc>
      </w:tr>
      <w:tr w:rsidR="00681379" w:rsidRPr="00AA461D" w14:paraId="2781202B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6FAD73E" w14:textId="77777777" w:rsidR="00681379" w:rsidRPr="00AC316F" w:rsidRDefault="00681379" w:rsidP="00681379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60200F42" w14:textId="462A5646" w:rsidR="00681379" w:rsidRPr="003C513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PARPBP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8F6377C" w14:textId="6BBD4810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1</w:t>
            </w:r>
            <w:r w:rsidRPr="00AC316F">
              <w:rPr>
                <w:lang w:eastAsia="zh-TW"/>
              </w:rPr>
              <w:t>.</w:t>
            </w:r>
            <w:r w:rsidRPr="00AC316F">
              <w:t>3E-6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28BB6817" w14:textId="54BB4A67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-0.23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3894FE3E" w14:textId="1E4920C6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Adipose-Subcutaneous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46EA59BA" w14:textId="2C79139E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TT&gt;TC&gt;CC</w:t>
            </w:r>
          </w:p>
        </w:tc>
      </w:tr>
      <w:tr w:rsidR="00681379" w:rsidRPr="00AA461D" w14:paraId="57CACF7F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6DFBD9CB" w14:textId="77777777" w:rsidR="00681379" w:rsidRPr="00AC316F" w:rsidRDefault="00681379" w:rsidP="00681379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71DF2A9E" w14:textId="613C981D" w:rsidR="00681379" w:rsidRPr="003C513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PARPBP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1972E291" w14:textId="57828F36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1</w:t>
            </w:r>
            <w:r w:rsidRPr="00AC316F">
              <w:rPr>
                <w:lang w:eastAsia="zh-TW"/>
              </w:rPr>
              <w:t>.</w:t>
            </w:r>
            <w:r w:rsidRPr="00AC316F">
              <w:t>4E-6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76A8F31" w14:textId="30222C75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-0.10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E0445AE" w14:textId="687F809F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Cells-Cultured fibroblasts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04F22039" w14:textId="3BF25CA1" w:rsidR="00681379" w:rsidRPr="00AC316F" w:rsidRDefault="00681379" w:rsidP="006813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TT&gt;TC&gt;CC</w:t>
            </w:r>
          </w:p>
        </w:tc>
      </w:tr>
      <w:tr w:rsidR="00422414" w:rsidRPr="00AA461D" w14:paraId="0C8A66FE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35D513C3" w14:textId="77777777" w:rsidR="00422414" w:rsidRPr="00AC316F" w:rsidRDefault="00422414" w:rsidP="00422414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4A63DDBB" w14:textId="73350E93" w:rsidR="00422414" w:rsidRPr="003C513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RP11-210L7.3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43E2A1E" w14:textId="74ADA5D1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7.5</w:t>
            </w:r>
            <w:r w:rsidRPr="00AC316F">
              <w:rPr>
                <w:rFonts w:eastAsia="標楷體"/>
                <w:lang w:eastAsia="zh-TW"/>
              </w:rPr>
              <w:t>E</w:t>
            </w:r>
            <w:r w:rsidRPr="00AC316F">
              <w:rPr>
                <w:rFonts w:eastAsia="標楷體"/>
              </w:rPr>
              <w:t>-14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0FE2C347" w14:textId="44BF2EAC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0.40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096A305F" w14:textId="756E5E1D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Testis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49CE5B1E" w14:textId="261D7260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422414" w:rsidRPr="00AA461D" w14:paraId="2ED18236" w14:textId="77777777" w:rsidTr="00F5146E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F8173C0" w14:textId="77777777" w:rsidR="00422414" w:rsidRPr="00AC316F" w:rsidRDefault="00422414" w:rsidP="00422414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34426EFB" w14:textId="56E76219" w:rsidR="00422414" w:rsidRPr="003C513F" w:rsidRDefault="00663D98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3A8720A" w14:textId="772912C9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5.7E-26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202BE830" w14:textId="2EC34E63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0.47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4F774B55" w14:textId="29A40733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Esophagus-Mucosa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2E91EA2D" w14:textId="7E917FB3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422414" w:rsidRPr="00AA461D" w14:paraId="541E7BF3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367D1E7F" w14:textId="77777777" w:rsidR="00422414" w:rsidRPr="00AC316F" w:rsidRDefault="00422414" w:rsidP="00422414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7907AF8C" w14:textId="2AF01888" w:rsidR="00422414" w:rsidRPr="003C513F" w:rsidRDefault="00663D98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rFonts w:eastAsia="標楷體"/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36E67DA7" w14:textId="5BAEEABA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1.5E-15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436F49CF" w14:textId="3BEB007F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0.32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1F6F5162" w14:textId="3899890F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Skin-Not Sun Exposed (Suprapubic)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0C91E583" w14:textId="2C46CDB9" w:rsidR="00422414" w:rsidRPr="00AC316F" w:rsidRDefault="00422414" w:rsidP="004224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580F1B0D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3085FD4F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1F5385FC" w14:textId="3C0B955F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6247D68F" w14:textId="498A6B56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1.0E-14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78FF06C2" w14:textId="0C1001A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0.27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6AB3465F" w14:textId="424524B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Skin-Sun Exposed (Lower leg)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7A9F9B20" w14:textId="78A1D41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71CD5406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568DA873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13841EBE" w14:textId="551D9713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E9C2621" w14:textId="3C6EDE6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3.6</w:t>
            </w:r>
            <w:r w:rsidRPr="00AC316F">
              <w:rPr>
                <w:lang w:eastAsia="zh-TW"/>
              </w:rPr>
              <w:t>E</w:t>
            </w:r>
            <w:r w:rsidRPr="00AC316F">
              <w:t>-10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576FA84A" w14:textId="3F1BB0D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0.20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197F2BA" w14:textId="21A85B9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Nerve-Tibial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6D47AD39" w14:textId="4BA157CD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54CBC108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6D1D4ECE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186532F1" w14:textId="1C276ADE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D6015FF" w14:textId="52181E3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1.5</w:t>
            </w:r>
            <w:r w:rsidRPr="00AC316F">
              <w:rPr>
                <w:lang w:eastAsia="zh-TW"/>
              </w:rPr>
              <w:t>E</w:t>
            </w:r>
            <w:r w:rsidRPr="00AC316F">
              <w:t>-10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A38DEA8" w14:textId="2213F349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0.26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22C2B929" w14:textId="433665D2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Heart-Left Ventricle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2346237A" w14:textId="5992042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75E79BD3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27B93536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073B2247" w14:textId="19E556FC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029EA01D" w14:textId="3603904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9.4</w:t>
            </w:r>
            <w:r w:rsidRPr="00AC316F">
              <w:rPr>
                <w:lang w:eastAsia="zh-TW"/>
              </w:rPr>
              <w:t>E</w:t>
            </w:r>
            <w:r w:rsidRPr="00AC316F">
              <w:t>-12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1A71335B" w14:textId="678026B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0.14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03CBF418" w14:textId="47446E8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Whole Blood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425FF284" w14:textId="52506F5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21ACD79B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5151E0BE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4D27B2DD" w14:textId="4E2A8458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070599F6" w14:textId="1CFBEED0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3.0</w:t>
            </w:r>
            <w:r w:rsidRPr="00AC316F">
              <w:rPr>
                <w:lang w:eastAsia="zh-TW"/>
              </w:rPr>
              <w:t>E</w:t>
            </w:r>
            <w:r w:rsidRPr="00AC316F">
              <w:t>-10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7CF02564" w14:textId="51BE59B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0.18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23D761EB" w14:textId="2A993B5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Muscle-Skeletal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8D44020" w14:textId="4770AF7C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041DA245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7ED80FD3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41E40C89" w14:textId="11F4A70B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64C1B969" w14:textId="3D8D7086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6.6</w:t>
            </w:r>
            <w:r w:rsidRPr="00AC316F">
              <w:rPr>
                <w:rFonts w:eastAsia="標楷體"/>
                <w:lang w:eastAsia="zh-TW"/>
              </w:rPr>
              <w:t>E</w:t>
            </w:r>
            <w:r w:rsidRPr="00AC316F">
              <w:rPr>
                <w:rFonts w:eastAsia="標楷體"/>
              </w:rPr>
              <w:t>-9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76F2E295" w14:textId="28A9ABA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0.17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5EEB6E7B" w14:textId="36AD899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Breast-Mammary Tissue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08FA445F" w14:textId="403D82A9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2852D9AB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7FE6D58E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559B9408" w14:textId="64040F93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C8AE307" w14:textId="1C7816CC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1.2</w:t>
            </w:r>
            <w:r w:rsidRPr="00AC316F">
              <w:rPr>
                <w:lang w:eastAsia="zh-TW"/>
              </w:rPr>
              <w:t>E</w:t>
            </w:r>
            <w:r w:rsidRPr="00AC316F">
              <w:t>-8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07346182" w14:textId="551626D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0.20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F8D6328" w14:textId="303159F0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Colon-Transverse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6E21F8CE" w14:textId="648EEB6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6D0E7D86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0D753F14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6601A074" w14:textId="5B761FAD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67757933" w14:textId="21F9A13D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8.6</w:t>
            </w:r>
            <w:r w:rsidRPr="00AC316F">
              <w:rPr>
                <w:lang w:eastAsia="zh-TW"/>
              </w:rPr>
              <w:t>E</w:t>
            </w:r>
            <w:r w:rsidRPr="00AC316F">
              <w:t>-8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20B78B6C" w14:textId="49B7ED6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0.15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3C6C654F" w14:textId="3D7A47E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Esophagus-Muscularis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25774E95" w14:textId="124FAFA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4A2F1D3B" w14:textId="77777777" w:rsidTr="00F5146E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5FF25DE3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7008AFFE" w14:textId="6278919F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18549E02" w14:textId="7435DED0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7.1</w:t>
            </w:r>
            <w:r w:rsidRPr="00AC316F">
              <w:rPr>
                <w:lang w:eastAsia="zh-TW"/>
              </w:rPr>
              <w:t>E</w:t>
            </w:r>
            <w:r w:rsidRPr="00AC316F">
              <w:t>-9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013E7A96" w14:textId="2CC389A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0.31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54F18763" w14:textId="42F2F1FA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Stomach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50E3B1F6" w14:textId="2FE54EF9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780B7D11" w14:textId="77777777" w:rsidTr="00663D98">
        <w:trPr>
          <w:trHeight w:val="567"/>
        </w:trPr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14:paraId="0C814BBC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574322F8" w14:textId="35906CE6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5A15C5C" w14:textId="6514C25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1.3</w:t>
            </w:r>
            <w:r w:rsidRPr="00AC316F">
              <w:rPr>
                <w:lang w:eastAsia="zh-TW"/>
              </w:rPr>
              <w:t>E</w:t>
            </w:r>
            <w:r w:rsidRPr="00AC316F">
              <w:t>-7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5A610E36" w14:textId="1B8F0BB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0.21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586B10D2" w14:textId="650BFDCA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rPr>
                <w:rFonts w:eastAsia="標楷體"/>
              </w:rPr>
              <w:t>Adipose-Visceral (Omentum)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E713503" w14:textId="55BFAB0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2EEF6282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6BC9F23B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3D5EA16B" w14:textId="4059D10F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2635392" w14:textId="5BFAA78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t>8.9</w:t>
            </w:r>
            <w:r w:rsidRPr="00AC316F">
              <w:rPr>
                <w:lang w:eastAsia="zh-TW"/>
              </w:rPr>
              <w:t>E</w:t>
            </w:r>
            <w:r w:rsidRPr="00AC316F">
              <w:t>-7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789EFBD" w14:textId="25E53FE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0.18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31BF0E7C" w14:textId="02DD9F94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AC316F">
              <w:t>Adipose-Subcutaneous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099B894F" w14:textId="38D2B0E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4DA63B46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D06F1E8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1E7B2E7F" w14:textId="70057A12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6B3701C" w14:textId="2636FBF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1.0</w:t>
            </w:r>
            <w:r w:rsidRPr="00AC316F">
              <w:rPr>
                <w:lang w:eastAsia="zh-TW"/>
              </w:rPr>
              <w:t>E</w:t>
            </w:r>
            <w:r w:rsidRPr="00AC316F">
              <w:t>-7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5CE0E84B" w14:textId="266D204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0.14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3B3C647B" w14:textId="437C0CB3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rPr>
                <w:rFonts w:eastAsia="標楷體"/>
              </w:rPr>
              <w:t>Artery-Tibial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6E7975B" w14:textId="08FFFEC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76B09282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5BF22C04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748F7835" w14:textId="48462E9A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3F037287" w14:textId="39E791F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1.0E-6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024D86D4" w14:textId="03D68C9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0.25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33A2810" w14:textId="2136CB19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Heart-Atrial Appendage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91FDEBC" w14:textId="6FDDEA2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479C3EF5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7BCECF3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75DAD27B" w14:textId="2E9E3A5F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66C9BF54" w14:textId="0169392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1.3E-6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4BDE316" w14:textId="3CC23914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0.27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63BDC092" w14:textId="021478A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Adrenal Gland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01918B5E" w14:textId="666663EE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56691BE0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5028247B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2F0C6212" w14:textId="29D2BB6A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091B08C9" w14:textId="0CADE06A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1.1</w:t>
            </w:r>
            <w:r w:rsidRPr="00AC316F">
              <w:rPr>
                <w:lang w:eastAsia="zh-TW"/>
              </w:rPr>
              <w:t>E</w:t>
            </w:r>
            <w:r w:rsidRPr="00AC316F">
              <w:t>-7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D2CBBFE" w14:textId="0586FB89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0.34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6834E938" w14:textId="266C582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Pancreas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50E4038D" w14:textId="257E93C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12E3A16A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FB9CFBD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26635F93" w14:textId="233C1D74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D56630B" w14:textId="72BBDDDC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1.0</w:t>
            </w:r>
            <w:r w:rsidRPr="00AC316F">
              <w:rPr>
                <w:lang w:eastAsia="zh-TW"/>
              </w:rPr>
              <w:t>E</w:t>
            </w:r>
            <w:r w:rsidRPr="00AC316F">
              <w:t>-8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06227245" w14:textId="2C3B398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0.18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7286694D" w14:textId="771A777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rPr>
                <w:rFonts w:eastAsia="標楷體"/>
              </w:rPr>
              <w:t>Thyroid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29829D92" w14:textId="4D65C308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4966F53C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1B41BE6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359F2FD4" w14:textId="1C0536FA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36FAB9B9" w14:textId="68CEDDB6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1.4E-6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4BB3C2A7" w14:textId="631C781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0.20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4A3F4F58" w14:textId="56F8F78D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Artery-Aorta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79D3B22A" w14:textId="3BFA642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68652B9C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DDAE1EE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211A26DA" w14:textId="131DEACA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0351464D" w14:textId="296A438C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4.4E-6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002A7ED" w14:textId="6CAE177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0.16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60F11287" w14:textId="6346D2F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Cells-Cultured fibroblasts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1B60B750" w14:textId="0C2154F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147741CC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204035EF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5A61E0A6" w14:textId="0C735215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77F41D70" w14:textId="085ABB1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4.6E-6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6B1A496C" w14:textId="1BC7B706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0.12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6A7F9843" w14:textId="57C522F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Lung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3C012F10" w14:textId="40DB4A01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4CBC02A6" w14:textId="77777777" w:rsidTr="00663D98">
        <w:trPr>
          <w:trHeight w:val="567"/>
        </w:trPr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C46FEAE" w14:textId="77777777" w:rsidR="00663D98" w:rsidRPr="00AC316F" w:rsidRDefault="00663D98" w:rsidP="00663D98">
            <w:pPr>
              <w:adjustRightInd w:val="0"/>
              <w:jc w:val="center"/>
              <w:rPr>
                <w:rFonts w:eastAsia="標楷體"/>
                <w:iCs/>
                <w:kern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14:paraId="1AA5081E" w14:textId="650972DB" w:rsidR="00663D98" w:rsidRPr="003C513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iCs/>
              </w:rPr>
            </w:pPr>
            <w:r w:rsidRPr="003C513F">
              <w:rPr>
                <w:i/>
                <w:iCs/>
              </w:rPr>
              <w:t>WASHC3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vAlign w:val="center"/>
          </w:tcPr>
          <w:p w14:paraId="4835357F" w14:textId="6191B99C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t>2.4E-5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14:paraId="3C5237BB" w14:textId="2E8A7355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0.24</w:t>
            </w:r>
          </w:p>
        </w:tc>
        <w:tc>
          <w:tcPr>
            <w:tcW w:w="3226" w:type="dxa"/>
            <w:tcBorders>
              <w:top w:val="nil"/>
              <w:left w:val="nil"/>
            </w:tcBorders>
            <w:vAlign w:val="center"/>
          </w:tcPr>
          <w:p w14:paraId="3930DEAB" w14:textId="10775FAB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</w:rPr>
            </w:pPr>
            <w:r w:rsidRPr="00AC316F">
              <w:t>Spleen</w:t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14:paraId="22DB28E1" w14:textId="4E9DEA27" w:rsidR="00663D98" w:rsidRPr="00AC316F" w:rsidRDefault="00663D98" w:rsidP="00663D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lang w:eastAsia="zh-TW"/>
              </w:rPr>
            </w:pPr>
            <w:r w:rsidRPr="00AC316F">
              <w:rPr>
                <w:rFonts w:eastAsia="標楷體"/>
                <w:lang w:eastAsia="zh-TW"/>
              </w:rPr>
              <w:t>TT&lt;TC&lt;CC</w:t>
            </w:r>
          </w:p>
        </w:tc>
      </w:tr>
      <w:tr w:rsidR="00663D98" w:rsidRPr="00AA461D" w14:paraId="73B7A7FE" w14:textId="77777777" w:rsidTr="00C46221">
        <w:tc>
          <w:tcPr>
            <w:tcW w:w="10632" w:type="dxa"/>
            <w:gridSpan w:val="6"/>
            <w:tcBorders>
              <w:top w:val="single" w:sz="12" w:space="0" w:color="auto"/>
              <w:left w:val="nil"/>
              <w:bottom w:val="nil"/>
            </w:tcBorders>
            <w:hideMark/>
          </w:tcPr>
          <w:p w14:paraId="30A2E1A8" w14:textId="46F9C2D9" w:rsidR="00663D98" w:rsidRPr="00AC316F" w:rsidRDefault="00210851" w:rsidP="00AA461D">
            <w:pPr>
              <w:autoSpaceDE w:val="0"/>
              <w:autoSpaceDN w:val="0"/>
              <w:adjustRightInd w:val="0"/>
              <w:rPr>
                <w:rFonts w:eastAsia="標楷體"/>
                <w:lang w:eastAsia="zh-TW"/>
              </w:rPr>
            </w:pPr>
            <w:r w:rsidRPr="00210851">
              <w:rPr>
                <w:vertAlign w:val="superscript"/>
              </w:rPr>
              <w:t>a</w:t>
            </w:r>
            <w:r w:rsidR="00663D98" w:rsidRPr="00210851">
              <w:t>The m</w:t>
            </w:r>
            <w:r w:rsidR="00663D98" w:rsidRPr="00210851">
              <w:rPr>
                <w:rFonts w:eastAsia="標楷體"/>
                <w:lang w:eastAsia="zh-TW"/>
              </w:rPr>
              <w:t xml:space="preserve">edian expression level of each genotype. </w:t>
            </w:r>
            <w:r w:rsidR="00663D98" w:rsidRPr="00210851">
              <w:rPr>
                <w:rFonts w:eastAsia="標楷體"/>
                <w:i/>
                <w:iCs/>
                <w:lang w:eastAsia="zh-TW"/>
              </w:rPr>
              <w:t>NES</w:t>
            </w:r>
            <w:r>
              <w:rPr>
                <w:rFonts w:eastAsia="標楷體"/>
                <w:i/>
                <w:iCs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lang w:eastAsia="zh-TW"/>
              </w:rPr>
              <w:t>normalized effect size</w:t>
            </w:r>
            <w:r>
              <w:rPr>
                <w:rFonts w:eastAsia="標楷體"/>
                <w:lang w:eastAsia="zh-TW"/>
              </w:rPr>
              <w:t>,</w:t>
            </w:r>
            <w:r w:rsidR="00663D98" w:rsidRPr="00210851">
              <w:rPr>
                <w:rFonts w:eastAsia="標楷體"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i/>
                <w:iCs/>
                <w:lang w:eastAsia="zh-TW"/>
              </w:rPr>
              <w:t>WASHC3</w:t>
            </w:r>
            <w:r>
              <w:rPr>
                <w:rFonts w:eastAsia="標楷體"/>
                <w:i/>
                <w:iCs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lang w:eastAsia="zh-TW"/>
              </w:rPr>
              <w:t>WASH complex subunit 3</w:t>
            </w:r>
            <w:r>
              <w:rPr>
                <w:rFonts w:eastAsia="標楷體"/>
                <w:lang w:eastAsia="zh-TW"/>
              </w:rPr>
              <w:t>,</w:t>
            </w:r>
            <w:r w:rsidR="00663D98" w:rsidRPr="00210851">
              <w:rPr>
                <w:rFonts w:eastAsia="標楷體"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i/>
                <w:iCs/>
                <w:lang w:eastAsia="zh-TW"/>
              </w:rPr>
              <w:t>RP11-210L7.3</w:t>
            </w:r>
            <w:r w:rsidR="00663D98" w:rsidRPr="00210851">
              <w:rPr>
                <w:rFonts w:eastAsia="標楷體"/>
                <w:lang w:eastAsia="zh-TW"/>
              </w:rPr>
              <w:t xml:space="preserve"> long intergenic non-protein coding RNA 2456</w:t>
            </w:r>
            <w:r>
              <w:rPr>
                <w:rFonts w:eastAsia="標楷體"/>
                <w:lang w:eastAsia="zh-TW"/>
              </w:rPr>
              <w:t>,</w:t>
            </w:r>
            <w:r w:rsidR="00663D98" w:rsidRPr="00210851">
              <w:rPr>
                <w:rFonts w:eastAsia="標楷體"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i/>
                <w:iCs/>
                <w:lang w:eastAsia="zh-TW"/>
              </w:rPr>
              <w:t>HELLPAR</w:t>
            </w:r>
            <w:r>
              <w:rPr>
                <w:rFonts w:eastAsia="標楷體"/>
                <w:i/>
                <w:iCs/>
                <w:lang w:eastAsia="zh-TW"/>
              </w:rPr>
              <w:t xml:space="preserve"> </w:t>
            </w:r>
            <w:r w:rsidR="00F5146E" w:rsidRPr="00210851">
              <w:rPr>
                <w:rFonts w:eastAsia="標楷體"/>
                <w:lang w:eastAsia="zh-TW"/>
              </w:rPr>
              <w:t xml:space="preserve">HELLP </w:t>
            </w:r>
            <w:r w:rsidR="00663D98" w:rsidRPr="00210851">
              <w:rPr>
                <w:rFonts w:eastAsia="標楷體"/>
                <w:lang w:eastAsia="zh-TW"/>
              </w:rPr>
              <w:t>associated long non-coding RNA</w:t>
            </w:r>
            <w:r>
              <w:rPr>
                <w:rFonts w:eastAsia="標楷體"/>
                <w:lang w:eastAsia="zh-TW"/>
              </w:rPr>
              <w:t>,</w:t>
            </w:r>
            <w:r w:rsidR="00663D98" w:rsidRPr="00210851">
              <w:rPr>
                <w:rFonts w:eastAsia="標楷體"/>
                <w:i/>
                <w:iCs/>
                <w:lang w:eastAsia="zh-TW"/>
              </w:rPr>
              <w:t xml:space="preserve"> PARPBP</w:t>
            </w:r>
            <w:r>
              <w:rPr>
                <w:rFonts w:eastAsia="標楷體"/>
                <w:i/>
                <w:iCs/>
                <w:lang w:eastAsia="zh-TW"/>
              </w:rPr>
              <w:t xml:space="preserve"> </w:t>
            </w:r>
            <w:r w:rsidR="00663D98" w:rsidRPr="00210851">
              <w:rPr>
                <w:rFonts w:eastAsia="標楷體"/>
                <w:lang w:eastAsia="zh-TW"/>
              </w:rPr>
              <w:t xml:space="preserve">PARP1 binding protein. </w:t>
            </w:r>
            <w:r w:rsidR="00AA28BB" w:rsidRPr="00210851">
              <w:rPr>
                <w:rFonts w:eastAsia="標楷體"/>
                <w:lang w:eastAsia="zh-TW"/>
              </w:rPr>
              <w:t>Data Source: GTEx Analysis Release V8.</w:t>
            </w:r>
          </w:p>
        </w:tc>
      </w:tr>
    </w:tbl>
    <w:p w14:paraId="71DFCE4D" w14:textId="5444E7A4" w:rsidR="00B7175D" w:rsidRDefault="00B7175D">
      <w:pPr>
        <w:rPr>
          <w:lang w:eastAsia="zh-TW"/>
        </w:rPr>
        <w:sectPr w:rsidR="00B7175D" w:rsidSect="00AA461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74"/>
        <w:tblpPr w:leftFromText="180" w:rightFromText="180" w:vertAnchor="text" w:horzAnchor="margin" w:tblpXSpec="center" w:tblpY="462"/>
        <w:tblW w:w="14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284"/>
        <w:gridCol w:w="1984"/>
        <w:gridCol w:w="1701"/>
        <w:gridCol w:w="1276"/>
        <w:gridCol w:w="1417"/>
        <w:gridCol w:w="1843"/>
        <w:gridCol w:w="520"/>
        <w:gridCol w:w="1606"/>
      </w:tblGrid>
      <w:tr w:rsidR="00B90E00" w:rsidRPr="00B90E00" w14:paraId="099D6871" w14:textId="77777777" w:rsidTr="00F049B9">
        <w:trPr>
          <w:trHeight w:val="540"/>
        </w:trPr>
        <w:tc>
          <w:tcPr>
            <w:tcW w:w="1417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6D94E4A" w14:textId="77777777" w:rsidR="00B90E00" w:rsidRPr="00B90E00" w:rsidRDefault="00B90E00" w:rsidP="00B90E00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b/>
                <w:lang w:eastAsia="zh-TW"/>
              </w:rPr>
            </w:pPr>
            <w:bookmarkStart w:id="3" w:name="_Hlk8124822"/>
            <w:r w:rsidRPr="00B90E00">
              <w:rPr>
                <w:rFonts w:eastAsia="標楷體"/>
                <w:b/>
              </w:rPr>
              <w:lastRenderedPageBreak/>
              <w:t xml:space="preserve">Table S9. </w:t>
            </w:r>
            <w:r w:rsidRPr="00B90E00">
              <w:rPr>
                <w:rFonts w:eastAsia="標楷體" w:hint="eastAsia"/>
                <w:b/>
                <w:lang w:eastAsia="zh-TW"/>
              </w:rPr>
              <w:t>Fu</w:t>
            </w:r>
            <w:r w:rsidRPr="00B90E00">
              <w:rPr>
                <w:rFonts w:eastAsia="標楷體"/>
                <w:b/>
                <w:lang w:eastAsia="zh-TW"/>
              </w:rPr>
              <w:t>nctional</w:t>
            </w:r>
            <w:r w:rsidRPr="00B90E00">
              <w:rPr>
                <w:rFonts w:eastAsia="標楷體"/>
                <w:b/>
              </w:rPr>
              <w:t xml:space="preserve"> annotation by HaploReg V4.1 and RegulomeDB</w:t>
            </w:r>
          </w:p>
        </w:tc>
      </w:tr>
      <w:tr w:rsidR="00B2286D" w:rsidRPr="00B90E00" w14:paraId="37935E9C" w14:textId="77777777" w:rsidTr="00F049B9">
        <w:trPr>
          <w:trHeight w:val="48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6BC7EC1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SNP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857ABCC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Risk allele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6668A5A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bookmarkStart w:id="4" w:name="_Hlk6325791"/>
            <w:r w:rsidRPr="00B90E00">
              <w:rPr>
                <w:rFonts w:eastAsia="標楷體"/>
                <w:b/>
              </w:rPr>
              <w:t>dbSNP</w:t>
            </w:r>
            <w:bookmarkEnd w:id="4"/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65EFB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6BD8B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bookmarkStart w:id="5" w:name="_Hlk6325819"/>
            <w:r w:rsidRPr="00B90E00">
              <w:rPr>
                <w:rFonts w:eastAsia="標楷體"/>
                <w:b/>
              </w:rPr>
              <w:t>HaploReg V4.1</w:t>
            </w:r>
            <w:bookmarkEnd w:id="5"/>
          </w:p>
        </w:tc>
        <w:tc>
          <w:tcPr>
            <w:tcW w:w="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248CD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vAlign w:val="center"/>
          </w:tcPr>
          <w:p w14:paraId="16CFA902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bookmarkStart w:id="6" w:name="_Hlk6325834"/>
            <w:r w:rsidRPr="00B90E00">
              <w:rPr>
                <w:rFonts w:eastAsia="標楷體"/>
                <w:b/>
              </w:rPr>
              <w:t>RegulomeDB</w:t>
            </w:r>
            <w:bookmarkEnd w:id="6"/>
          </w:p>
        </w:tc>
      </w:tr>
      <w:tr w:rsidR="00B2286D" w:rsidRPr="00B90E00" w14:paraId="7C14FDE2" w14:textId="77777777" w:rsidTr="00F049B9">
        <w:trPr>
          <w:trHeight w:val="613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158F2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E0052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F43C6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7D1AE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3D661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Promoter</w:t>
            </w:r>
          </w:p>
          <w:p w14:paraId="10541CBC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histone marks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F1571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Enhancer</w:t>
            </w:r>
          </w:p>
          <w:p w14:paraId="5A464BEB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histone marks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B553B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DNAse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1909F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Proteins</w:t>
            </w:r>
          </w:p>
          <w:p w14:paraId="6BF61BF2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bound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AFA3D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Motifs</w:t>
            </w:r>
          </w:p>
          <w:p w14:paraId="637EE294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90E00">
              <w:rPr>
                <w:rFonts w:eastAsia="標楷體"/>
                <w:b/>
              </w:rPr>
              <w:t>changed</w:t>
            </w:r>
          </w:p>
        </w:tc>
        <w:tc>
          <w:tcPr>
            <w:tcW w:w="5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7419A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</w:tcBorders>
            <w:vAlign w:val="center"/>
          </w:tcPr>
          <w:p w14:paraId="182C71C3" w14:textId="77777777" w:rsidR="00B2286D" w:rsidRPr="00B90E00" w:rsidRDefault="00B2286D" w:rsidP="00B90E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B2286D" w:rsidRPr="00B90E00" w14:paraId="7A83F0D6" w14:textId="77777777" w:rsidTr="00F049B9">
        <w:trPr>
          <w:trHeight w:val="906"/>
        </w:trPr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14:paraId="4C5CC235" w14:textId="77777777" w:rsidR="00B2286D" w:rsidRPr="00B90E00" w:rsidRDefault="00B2286D" w:rsidP="00B90E00">
            <w:pPr>
              <w:jc w:val="center"/>
              <w:rPr>
                <w:rFonts w:eastAsia="標楷體"/>
                <w:b/>
                <w:i/>
                <w:kern w:val="2"/>
              </w:rPr>
            </w:pPr>
            <w:r w:rsidRPr="00B90E00">
              <w:rPr>
                <w:rFonts w:eastAsia="標楷體"/>
                <w:b/>
              </w:rPr>
              <w:t>rs7136446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14:paraId="1D9355E1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38525E6C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intronic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AFD2C3A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D96827C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218D1F2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D3B1757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EFB4A0E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954F90B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HDAC2, NRSF, Sin3Ak-20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BE2DB83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  <w:p w14:paraId="190BF321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7A7AF7DA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 xml:space="preserve">TF binding + </w:t>
            </w:r>
          </w:p>
          <w:p w14:paraId="5A834F3E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DNase peak</w:t>
            </w:r>
          </w:p>
        </w:tc>
      </w:tr>
      <w:tr w:rsidR="00B2286D" w:rsidRPr="00B90E00" w14:paraId="1C5D9E04" w14:textId="77777777" w:rsidTr="00F049B9">
        <w:trPr>
          <w:trHeight w:val="127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14:paraId="32BB307D" w14:textId="77777777" w:rsidR="00B2286D" w:rsidRPr="00B90E00" w:rsidRDefault="00B2286D" w:rsidP="00B90E00">
            <w:pPr>
              <w:jc w:val="center"/>
              <w:rPr>
                <w:rFonts w:eastAsia="標楷體"/>
                <w:b/>
                <w:i/>
                <w:kern w:val="2"/>
              </w:rPr>
            </w:pPr>
            <w:r w:rsidRPr="00B90E00">
              <w:rPr>
                <w:rFonts w:eastAsia="標楷體"/>
                <w:b/>
              </w:rPr>
              <w:t>rs972936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14:paraId="523FF0DE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14:paraId="7A085D18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intronic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DE869DD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8321EC6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D36374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4 tissues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99B2498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BLD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FD7B1B0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0C877F2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NF-κB, STAT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5AE2B93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  <w:p w14:paraId="25CA63C6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14:paraId="606258D7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 xml:space="preserve">TF binding or </w:t>
            </w:r>
          </w:p>
          <w:p w14:paraId="37F71140" w14:textId="77777777" w:rsidR="00B2286D" w:rsidRPr="00B90E00" w:rsidRDefault="00B2286D" w:rsidP="00B90E0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B90E00">
              <w:rPr>
                <w:rFonts w:eastAsia="標楷體"/>
              </w:rPr>
              <w:t>DNase peak</w:t>
            </w:r>
          </w:p>
        </w:tc>
      </w:tr>
      <w:tr w:rsidR="00B90E00" w:rsidRPr="00B90E00" w14:paraId="30EF3E0B" w14:textId="77777777" w:rsidTr="00F049B9">
        <w:tc>
          <w:tcPr>
            <w:tcW w:w="14175" w:type="dxa"/>
            <w:gridSpan w:val="11"/>
            <w:tcBorders>
              <w:top w:val="single" w:sz="12" w:space="0" w:color="auto"/>
              <w:left w:val="nil"/>
              <w:bottom w:val="nil"/>
            </w:tcBorders>
            <w:hideMark/>
          </w:tcPr>
          <w:p w14:paraId="4E83CA28" w14:textId="5FDD60D1" w:rsidR="00B90E00" w:rsidRPr="00B90E00" w:rsidRDefault="00B90E00" w:rsidP="00B90E0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lang w:eastAsia="zh-TW"/>
              </w:rPr>
            </w:pPr>
            <w:r w:rsidRPr="00210851">
              <w:rPr>
                <w:rFonts w:eastAsia="標楷體"/>
                <w:i/>
                <w:iCs/>
              </w:rPr>
              <w:t>HDAC2</w:t>
            </w:r>
            <w:r w:rsidR="00210851">
              <w:rPr>
                <w:rFonts w:eastAsia="標楷體"/>
              </w:rPr>
              <w:t xml:space="preserve"> </w:t>
            </w:r>
            <w:r w:rsidRPr="00B90E00">
              <w:rPr>
                <w:rFonts w:eastAsia="標楷體"/>
              </w:rPr>
              <w:t>histone deacetylase 2</w:t>
            </w:r>
            <w:r w:rsidR="00210851">
              <w:rPr>
                <w:rFonts w:eastAsia="標楷體"/>
              </w:rPr>
              <w:t>,</w:t>
            </w:r>
            <w:r w:rsidRPr="00B90E00">
              <w:rPr>
                <w:rFonts w:eastAsia="標楷體"/>
              </w:rPr>
              <w:t xml:space="preserve"> </w:t>
            </w:r>
            <w:r w:rsidRPr="00210851">
              <w:rPr>
                <w:rFonts w:eastAsia="標楷體"/>
                <w:i/>
                <w:iCs/>
              </w:rPr>
              <w:t>NRSF</w:t>
            </w:r>
            <w:r w:rsidR="00210851">
              <w:rPr>
                <w:rFonts w:eastAsia="標楷體"/>
              </w:rPr>
              <w:t xml:space="preserve"> </w:t>
            </w:r>
            <w:r w:rsidRPr="00B90E00">
              <w:rPr>
                <w:rFonts w:eastAsia="標楷體"/>
              </w:rPr>
              <w:t>neuron-restrictive silencer factor</w:t>
            </w:r>
            <w:r w:rsidR="00210851">
              <w:rPr>
                <w:rFonts w:eastAsia="標楷體"/>
              </w:rPr>
              <w:t>,</w:t>
            </w:r>
            <w:r w:rsidRPr="00B90E00">
              <w:rPr>
                <w:rFonts w:eastAsia="標楷體"/>
              </w:rPr>
              <w:t xml:space="preserve"> </w:t>
            </w:r>
            <w:r w:rsidRPr="00210851">
              <w:rPr>
                <w:rFonts w:eastAsia="標楷體"/>
                <w:i/>
                <w:iCs/>
              </w:rPr>
              <w:t>NF-κB</w:t>
            </w:r>
            <w:r w:rsidR="00210851">
              <w:rPr>
                <w:rFonts w:eastAsia="標楷體"/>
              </w:rPr>
              <w:t xml:space="preserve"> </w:t>
            </w:r>
            <w:r w:rsidRPr="00B90E00">
              <w:rPr>
                <w:rFonts w:eastAsia="標楷體"/>
              </w:rPr>
              <w:t xml:space="preserve">nuclear factor-κB, </w:t>
            </w:r>
            <w:r w:rsidRPr="00210851">
              <w:rPr>
                <w:rFonts w:eastAsia="標楷體"/>
                <w:i/>
                <w:iCs/>
              </w:rPr>
              <w:t>STAT</w:t>
            </w:r>
            <w:r w:rsidR="00210851">
              <w:rPr>
                <w:rFonts w:eastAsia="標楷體"/>
              </w:rPr>
              <w:t xml:space="preserve"> </w:t>
            </w:r>
            <w:r w:rsidRPr="00B90E00">
              <w:rPr>
                <w:rFonts w:eastAsia="標楷體"/>
              </w:rPr>
              <w:t>signal transducer and activator of transcription</w:t>
            </w:r>
            <w:r w:rsidR="00210851">
              <w:rPr>
                <w:rFonts w:eastAsia="標楷體"/>
              </w:rPr>
              <w:t>,</w:t>
            </w:r>
            <w:r w:rsidRPr="00B90E00">
              <w:rPr>
                <w:rFonts w:eastAsia="標楷體"/>
              </w:rPr>
              <w:t xml:space="preserve"> </w:t>
            </w:r>
            <w:r w:rsidRPr="00210851">
              <w:rPr>
                <w:rFonts w:eastAsia="標楷體"/>
                <w:i/>
                <w:iCs/>
              </w:rPr>
              <w:t>TF</w:t>
            </w:r>
            <w:r w:rsidR="00210851">
              <w:rPr>
                <w:rFonts w:eastAsia="標楷體"/>
              </w:rPr>
              <w:t xml:space="preserve"> </w:t>
            </w:r>
            <w:r w:rsidRPr="00B90E00">
              <w:rPr>
                <w:rFonts w:eastAsia="標楷體"/>
              </w:rPr>
              <w:t>transcription factor</w:t>
            </w:r>
          </w:p>
        </w:tc>
      </w:tr>
      <w:bookmarkEnd w:id="3"/>
    </w:tbl>
    <w:p w14:paraId="59CBE1D7" w14:textId="33EA2529" w:rsidR="00BC7ED1" w:rsidRDefault="00BC7ED1"/>
    <w:p w14:paraId="38A072BB" w14:textId="3DAE160E" w:rsidR="00D842A9" w:rsidRPr="00D842A9" w:rsidRDefault="00D842A9" w:rsidP="00D842A9">
      <w:pPr>
        <w:tabs>
          <w:tab w:val="left" w:pos="3945"/>
        </w:tabs>
      </w:pPr>
      <w:r>
        <w:tab/>
      </w:r>
    </w:p>
    <w:p w14:paraId="028E9F1D" w14:textId="347AD275" w:rsidR="00D842A9" w:rsidRPr="00D842A9" w:rsidRDefault="00D842A9" w:rsidP="00D842A9"/>
    <w:p w14:paraId="66E8B1D0" w14:textId="07FA6B35" w:rsidR="00D842A9" w:rsidRPr="00D842A9" w:rsidRDefault="00D842A9" w:rsidP="00D842A9"/>
    <w:p w14:paraId="2CEF8049" w14:textId="7B19348D" w:rsidR="00D842A9" w:rsidRPr="00D842A9" w:rsidRDefault="00D842A9" w:rsidP="00D842A9"/>
    <w:p w14:paraId="110202BB" w14:textId="152F7D01" w:rsidR="00D842A9" w:rsidRPr="00D842A9" w:rsidRDefault="00D842A9" w:rsidP="00D842A9"/>
    <w:p w14:paraId="59DB4443" w14:textId="4BD6A152" w:rsidR="00D842A9" w:rsidRPr="00D842A9" w:rsidRDefault="00D842A9" w:rsidP="00D842A9"/>
    <w:p w14:paraId="03F79E9C" w14:textId="4D8C75A7" w:rsidR="00D842A9" w:rsidRPr="00D842A9" w:rsidRDefault="00D842A9" w:rsidP="00D842A9"/>
    <w:p w14:paraId="208A5D3D" w14:textId="7727B144" w:rsidR="00D842A9" w:rsidRPr="00D842A9" w:rsidRDefault="00D842A9" w:rsidP="00D842A9"/>
    <w:p w14:paraId="48C8822D" w14:textId="4F36D795" w:rsidR="00D842A9" w:rsidRPr="00D842A9" w:rsidRDefault="00D842A9" w:rsidP="00D842A9"/>
    <w:p w14:paraId="05F943CD" w14:textId="46AACCB0" w:rsidR="00D842A9" w:rsidRPr="00D842A9" w:rsidRDefault="00D842A9" w:rsidP="00D842A9"/>
    <w:tbl>
      <w:tblPr>
        <w:tblStyle w:val="1"/>
        <w:tblW w:w="13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1989"/>
        <w:gridCol w:w="2977"/>
        <w:gridCol w:w="1838"/>
        <w:gridCol w:w="1139"/>
        <w:gridCol w:w="2263"/>
      </w:tblGrid>
      <w:tr w:rsidR="00D842A9" w:rsidRPr="00210851" w14:paraId="069418F8" w14:textId="77777777" w:rsidTr="00F049B9">
        <w:trPr>
          <w:jc w:val="center"/>
        </w:trPr>
        <w:tc>
          <w:tcPr>
            <w:tcW w:w="13462" w:type="dxa"/>
            <w:gridSpan w:val="7"/>
            <w:tcBorders>
              <w:bottom w:val="single" w:sz="12" w:space="0" w:color="auto"/>
            </w:tcBorders>
            <w:vAlign w:val="center"/>
          </w:tcPr>
          <w:p w14:paraId="5A90F857" w14:textId="25B42BF5" w:rsidR="00D842A9" w:rsidRPr="00210851" w:rsidRDefault="00D842A9" w:rsidP="00D842A9">
            <w:pPr>
              <w:rPr>
                <w:b/>
                <w:bCs/>
                <w:lang w:eastAsia="zh-TW"/>
              </w:rPr>
            </w:pPr>
            <w:r w:rsidRPr="00210851">
              <w:rPr>
                <w:b/>
                <w:bCs/>
                <w:lang w:eastAsia="zh-TW"/>
              </w:rPr>
              <w:t xml:space="preserve">Table </w:t>
            </w:r>
            <w:r w:rsidR="00F049B9" w:rsidRPr="00210851">
              <w:rPr>
                <w:b/>
                <w:bCs/>
                <w:lang w:eastAsia="zh-TW"/>
              </w:rPr>
              <w:t>S10</w:t>
            </w:r>
            <w:r w:rsidRPr="00210851">
              <w:rPr>
                <w:b/>
                <w:bCs/>
                <w:lang w:eastAsia="zh-TW"/>
              </w:rPr>
              <w:t>.</w:t>
            </w:r>
            <w:r w:rsidRPr="00210851">
              <w:t xml:space="preserve"> </w:t>
            </w:r>
            <w:r w:rsidRPr="00210851">
              <w:rPr>
                <w:b/>
                <w:bCs/>
              </w:rPr>
              <w:t xml:space="preserve">Expression quantitative trait loci (eQTL) results of </w:t>
            </w:r>
            <w:r w:rsidRPr="00210851">
              <w:rPr>
                <w:b/>
                <w:bCs/>
                <w:lang w:eastAsia="zh-TW"/>
              </w:rPr>
              <w:t xml:space="preserve">rs7136446 and rs972936 with insulin-like growth factor 1 </w:t>
            </w:r>
            <w:r w:rsidRPr="00210851">
              <w:rPr>
                <w:b/>
                <w:bCs/>
                <w:i/>
                <w:iCs/>
                <w:lang w:eastAsia="zh-TW"/>
              </w:rPr>
              <w:t>(IGF-1</w:t>
            </w:r>
            <w:r w:rsidRPr="00210851">
              <w:rPr>
                <w:b/>
                <w:bCs/>
                <w:lang w:eastAsia="zh-TW"/>
              </w:rPr>
              <w:t>) expressions in brain tissues from Genotype-tissue expression (GTEx)</w:t>
            </w:r>
          </w:p>
        </w:tc>
      </w:tr>
      <w:tr w:rsidR="00D842A9" w:rsidRPr="00210851" w14:paraId="6D460671" w14:textId="77777777" w:rsidTr="00F049B9">
        <w:trPr>
          <w:trHeight w:val="387"/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EA321" w14:textId="77777777" w:rsidR="00D842A9" w:rsidRPr="00210851" w:rsidRDefault="00D842A9" w:rsidP="00D842A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rFonts w:hint="eastAsia"/>
                <w:b/>
                <w:bCs/>
                <w:lang w:eastAsia="zh-TW"/>
              </w:rPr>
              <w:t>Ge</w:t>
            </w:r>
            <w:r w:rsidRPr="00210851">
              <w:rPr>
                <w:b/>
                <w:bCs/>
                <w:lang w:eastAsia="zh-TW"/>
              </w:rPr>
              <w:t>ne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51C4D" w14:textId="77777777" w:rsidR="00D842A9" w:rsidRPr="00210851" w:rsidRDefault="00D842A9" w:rsidP="00D842A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b/>
                <w:bCs/>
                <w:lang w:eastAsia="zh-TW"/>
              </w:rPr>
              <w:t>SNP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BA4CB" w14:textId="77777777" w:rsidR="00D842A9" w:rsidRPr="00210851" w:rsidRDefault="00D842A9" w:rsidP="00D842A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b/>
                <w:bCs/>
                <w:lang w:eastAsia="zh-TW"/>
              </w:rPr>
              <w:t>Risk allele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DCC07" w14:textId="77777777" w:rsidR="00D842A9" w:rsidRPr="00210851" w:rsidRDefault="00D842A9" w:rsidP="00D842A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rFonts w:hint="eastAsia"/>
                <w:b/>
                <w:bCs/>
                <w:lang w:eastAsia="zh-TW"/>
              </w:rPr>
              <w:t>Br</w:t>
            </w:r>
            <w:r w:rsidRPr="00210851">
              <w:rPr>
                <w:b/>
                <w:bCs/>
                <w:lang w:eastAsia="zh-TW"/>
              </w:rPr>
              <w:t>ain tissue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8D892" w14:textId="77777777" w:rsidR="00D842A9" w:rsidRPr="00210851" w:rsidRDefault="00D842A9" w:rsidP="00F049B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rFonts w:eastAsiaTheme="minorEastAsia"/>
                <w:b/>
                <w:bCs/>
                <w:i/>
                <w:lang w:eastAsia="zh-TW"/>
              </w:rPr>
              <w:t>p</w:t>
            </w:r>
            <w:r w:rsidRPr="00210851">
              <w:rPr>
                <w:rFonts w:eastAsiaTheme="minorEastAsia"/>
                <w:b/>
                <w:bCs/>
                <w:lang w:eastAsia="zh-TW"/>
              </w:rPr>
              <w:t>-value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9436F" w14:textId="77777777" w:rsidR="00D842A9" w:rsidRPr="00210851" w:rsidRDefault="00D842A9" w:rsidP="00F049B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rFonts w:eastAsiaTheme="minorEastAsia"/>
                <w:b/>
                <w:bCs/>
                <w:lang w:eastAsia="zh-TW"/>
              </w:rPr>
              <w:t>NES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CF6D5" w14:textId="5CE67445" w:rsidR="00D842A9" w:rsidRPr="00210851" w:rsidRDefault="00D842A9" w:rsidP="00F049B9">
            <w:pPr>
              <w:jc w:val="center"/>
              <w:rPr>
                <w:b/>
                <w:bCs/>
                <w:lang w:eastAsia="zh-TW"/>
              </w:rPr>
            </w:pPr>
            <w:r w:rsidRPr="00210851">
              <w:rPr>
                <w:b/>
                <w:bCs/>
                <w:lang w:eastAsia="zh-TW"/>
              </w:rPr>
              <w:t>Action</w:t>
            </w:r>
            <w:r w:rsidR="00210851" w:rsidRPr="00210851">
              <w:rPr>
                <w:b/>
                <w:bCs/>
                <w:vertAlign w:val="superscript"/>
                <w:lang w:eastAsia="zh-TW"/>
              </w:rPr>
              <w:t>a</w:t>
            </w:r>
          </w:p>
        </w:tc>
      </w:tr>
      <w:tr w:rsidR="00D842A9" w:rsidRPr="00210851" w14:paraId="497348CA" w14:textId="77777777" w:rsidTr="00F049B9">
        <w:trPr>
          <w:trHeight w:val="609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2721EAE" w14:textId="77777777" w:rsidR="00D842A9" w:rsidRPr="00210851" w:rsidRDefault="00D842A9" w:rsidP="00D842A9">
            <w:pPr>
              <w:jc w:val="center"/>
              <w:rPr>
                <w:i/>
                <w:iCs/>
                <w:lang w:eastAsia="zh-TW"/>
              </w:rPr>
            </w:pPr>
            <w:r w:rsidRPr="00210851">
              <w:rPr>
                <w:rFonts w:hint="eastAsia"/>
                <w:i/>
                <w:iCs/>
                <w:lang w:eastAsia="zh-TW"/>
              </w:rPr>
              <w:t>I</w:t>
            </w:r>
            <w:r w:rsidRPr="00210851">
              <w:rPr>
                <w:i/>
                <w:iCs/>
                <w:lang w:eastAsia="zh-TW"/>
              </w:rPr>
              <w:t>GF-1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F0FB5FA" w14:textId="77777777" w:rsidR="00D842A9" w:rsidRPr="00210851" w:rsidRDefault="00D842A9" w:rsidP="00D842A9">
            <w:pPr>
              <w:jc w:val="center"/>
            </w:pPr>
            <w:r w:rsidRPr="00210851">
              <w:t>rs7136446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14:paraId="78C51D92" w14:textId="77777777" w:rsidR="00D842A9" w:rsidRPr="00210851" w:rsidRDefault="00D842A9" w:rsidP="00D842A9">
            <w:pPr>
              <w:jc w:val="center"/>
            </w:pPr>
            <w:r w:rsidRPr="00210851">
              <w:t>C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D0C5D81" w14:textId="77777777" w:rsidR="00D842A9" w:rsidRPr="00210851" w:rsidRDefault="00D842A9" w:rsidP="00D842A9">
            <w:r w:rsidRPr="00210851">
              <w:t>Brain_Hippocampus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E6BF442" w14:textId="77777777" w:rsidR="00D842A9" w:rsidRPr="00210851" w:rsidRDefault="00D842A9" w:rsidP="00F049B9">
            <w:pPr>
              <w:jc w:val="center"/>
            </w:pPr>
            <w:r w:rsidRPr="00210851">
              <w:rPr>
                <w:lang w:eastAsia="zh-TW"/>
              </w:rPr>
              <w:t>0.013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2E864C03" w14:textId="77777777" w:rsidR="00D842A9" w:rsidRPr="00210851" w:rsidRDefault="00D842A9" w:rsidP="00F049B9">
            <w:pPr>
              <w:jc w:val="center"/>
              <w:rPr>
                <w:lang w:eastAsia="zh-TW"/>
              </w:rPr>
            </w:pPr>
            <w:r w:rsidRPr="00210851">
              <w:rPr>
                <w:lang w:eastAsia="zh-TW"/>
              </w:rPr>
              <w:t>0.21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711EE63B" w14:textId="77777777" w:rsidR="00D842A9" w:rsidRPr="00210851" w:rsidRDefault="00D842A9" w:rsidP="00F049B9">
            <w:pPr>
              <w:jc w:val="center"/>
            </w:pPr>
            <w:r w:rsidRPr="00210851">
              <w:rPr>
                <w:rFonts w:eastAsia="標楷體"/>
                <w:lang w:eastAsia="zh-TW"/>
              </w:rPr>
              <w:t>CC</w:t>
            </w:r>
            <w:r w:rsidRPr="00210851">
              <w:rPr>
                <w:rFonts w:eastAsia="標楷體" w:hint="eastAsia"/>
                <w:lang w:eastAsia="zh-TW"/>
              </w:rPr>
              <w:t>&lt;CT</w:t>
            </w:r>
            <w:r w:rsidRPr="00210851">
              <w:rPr>
                <w:rFonts w:eastAsia="標楷體"/>
                <w:lang w:eastAsia="zh-TW"/>
              </w:rPr>
              <w:t>&lt;TT</w:t>
            </w:r>
          </w:p>
        </w:tc>
      </w:tr>
      <w:tr w:rsidR="00D842A9" w:rsidRPr="00210851" w14:paraId="0273F99F" w14:textId="77777777" w:rsidTr="00F049B9">
        <w:trPr>
          <w:trHeight w:val="577"/>
          <w:jc w:val="center"/>
        </w:trPr>
        <w:tc>
          <w:tcPr>
            <w:tcW w:w="1559" w:type="dxa"/>
            <w:vMerge/>
            <w:vAlign w:val="center"/>
          </w:tcPr>
          <w:p w14:paraId="66BC41D3" w14:textId="77777777" w:rsidR="00D842A9" w:rsidRPr="00210851" w:rsidRDefault="00D842A9" w:rsidP="00D842A9">
            <w:pPr>
              <w:jc w:val="center"/>
            </w:pPr>
          </w:p>
        </w:tc>
        <w:tc>
          <w:tcPr>
            <w:tcW w:w="1697" w:type="dxa"/>
            <w:vAlign w:val="center"/>
          </w:tcPr>
          <w:p w14:paraId="5F3630B0" w14:textId="77777777" w:rsidR="00D842A9" w:rsidRPr="00210851" w:rsidRDefault="00D842A9" w:rsidP="00D842A9">
            <w:pPr>
              <w:jc w:val="center"/>
            </w:pPr>
            <w:r w:rsidRPr="00210851">
              <w:t>rs972936</w:t>
            </w:r>
          </w:p>
        </w:tc>
        <w:tc>
          <w:tcPr>
            <w:tcW w:w="1989" w:type="dxa"/>
            <w:vAlign w:val="center"/>
          </w:tcPr>
          <w:p w14:paraId="3CF6C580" w14:textId="77777777" w:rsidR="00D842A9" w:rsidRPr="00210851" w:rsidRDefault="00D842A9" w:rsidP="00D842A9">
            <w:pPr>
              <w:jc w:val="center"/>
            </w:pPr>
            <w:r w:rsidRPr="00210851">
              <w:rPr>
                <w:rFonts w:hint="eastAsia"/>
                <w:lang w:eastAsia="zh-TW"/>
              </w:rPr>
              <w:t>T</w:t>
            </w:r>
          </w:p>
        </w:tc>
        <w:tc>
          <w:tcPr>
            <w:tcW w:w="2977" w:type="dxa"/>
            <w:vAlign w:val="center"/>
          </w:tcPr>
          <w:p w14:paraId="6203991D" w14:textId="5C8A48AE" w:rsidR="00D842A9" w:rsidRPr="00210851" w:rsidRDefault="00D842A9" w:rsidP="00D842A9">
            <w:pPr>
              <w:rPr>
                <w:rFonts w:eastAsia="標楷體"/>
                <w:lang w:eastAsia="zh-TW"/>
              </w:rPr>
            </w:pPr>
            <w:r w:rsidRPr="00210851">
              <w:rPr>
                <w:rFonts w:eastAsia="標楷體"/>
                <w:lang w:eastAsia="zh-TW"/>
              </w:rPr>
              <w:t>Brain</w:t>
            </w:r>
            <w:r w:rsidR="003C513F" w:rsidRPr="00210851">
              <w:rPr>
                <w:rFonts w:eastAsia="標楷體"/>
                <w:lang w:eastAsia="zh-TW"/>
              </w:rPr>
              <w:t>-</w:t>
            </w:r>
            <w:r w:rsidRPr="00210851">
              <w:rPr>
                <w:rFonts w:eastAsia="標楷體"/>
                <w:lang w:eastAsia="zh-TW"/>
              </w:rPr>
              <w:t>Frontal</w:t>
            </w:r>
            <w:r w:rsidR="003C513F" w:rsidRPr="00210851">
              <w:rPr>
                <w:rFonts w:eastAsia="標楷體"/>
                <w:lang w:eastAsia="zh-TW"/>
              </w:rPr>
              <w:t xml:space="preserve"> </w:t>
            </w:r>
            <w:r w:rsidRPr="00210851">
              <w:rPr>
                <w:rFonts w:eastAsia="標楷體"/>
                <w:lang w:eastAsia="zh-TW"/>
              </w:rPr>
              <w:t>Cortex</w:t>
            </w:r>
            <w:r w:rsidR="003C513F" w:rsidRPr="00210851">
              <w:rPr>
                <w:rFonts w:eastAsia="標楷體"/>
                <w:lang w:eastAsia="zh-TW"/>
              </w:rPr>
              <w:t xml:space="preserve"> (</w:t>
            </w:r>
            <w:r w:rsidRPr="00210851">
              <w:rPr>
                <w:rFonts w:eastAsia="標楷體"/>
                <w:lang w:eastAsia="zh-TW"/>
              </w:rPr>
              <w:t>BA9</w:t>
            </w:r>
            <w:r w:rsidR="003C513F" w:rsidRPr="00210851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838" w:type="dxa"/>
            <w:vAlign w:val="center"/>
          </w:tcPr>
          <w:p w14:paraId="3F15D0AA" w14:textId="77777777" w:rsidR="00D842A9" w:rsidRPr="00210851" w:rsidRDefault="00D842A9" w:rsidP="00F049B9">
            <w:pPr>
              <w:jc w:val="center"/>
              <w:rPr>
                <w:lang w:eastAsia="zh-TW"/>
              </w:rPr>
            </w:pPr>
            <w:r w:rsidRPr="00210851">
              <w:rPr>
                <w:lang w:eastAsia="zh-TW"/>
              </w:rPr>
              <w:t>0.036</w:t>
            </w:r>
          </w:p>
        </w:tc>
        <w:tc>
          <w:tcPr>
            <w:tcW w:w="1139" w:type="dxa"/>
            <w:vAlign w:val="center"/>
          </w:tcPr>
          <w:p w14:paraId="42F2EF83" w14:textId="77777777" w:rsidR="00D842A9" w:rsidRPr="00210851" w:rsidRDefault="00D842A9" w:rsidP="00F049B9">
            <w:pPr>
              <w:jc w:val="center"/>
              <w:rPr>
                <w:lang w:eastAsia="zh-TW"/>
              </w:rPr>
            </w:pPr>
            <w:r w:rsidRPr="00210851">
              <w:rPr>
                <w:lang w:eastAsia="zh-TW"/>
              </w:rPr>
              <w:t>0.20</w:t>
            </w:r>
          </w:p>
        </w:tc>
        <w:tc>
          <w:tcPr>
            <w:tcW w:w="2263" w:type="dxa"/>
            <w:vAlign w:val="center"/>
          </w:tcPr>
          <w:p w14:paraId="7CDB41B0" w14:textId="77777777" w:rsidR="00D842A9" w:rsidRPr="00210851" w:rsidRDefault="00D842A9" w:rsidP="00F049B9">
            <w:pPr>
              <w:jc w:val="center"/>
              <w:rPr>
                <w:rFonts w:eastAsia="標楷體"/>
                <w:lang w:eastAsia="zh-TW"/>
              </w:rPr>
            </w:pPr>
            <w:r w:rsidRPr="00210851">
              <w:rPr>
                <w:rFonts w:eastAsia="標楷體"/>
                <w:lang w:eastAsia="zh-TW"/>
              </w:rPr>
              <w:t>TT&lt;TC&lt;CC</w:t>
            </w:r>
          </w:p>
        </w:tc>
      </w:tr>
      <w:tr w:rsidR="00D842A9" w:rsidRPr="00210851" w14:paraId="0DAE43B8" w14:textId="77777777" w:rsidTr="00F049B9">
        <w:trPr>
          <w:trHeight w:val="698"/>
          <w:jc w:val="center"/>
        </w:trPr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363C05D4" w14:textId="77777777" w:rsidR="00D842A9" w:rsidRPr="00210851" w:rsidRDefault="00D842A9" w:rsidP="00D842A9">
            <w:pPr>
              <w:jc w:val="center"/>
            </w:pP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37B87148" w14:textId="77777777" w:rsidR="00D842A9" w:rsidRPr="00210851" w:rsidRDefault="00D842A9" w:rsidP="00D842A9">
            <w:pPr>
              <w:jc w:val="center"/>
            </w:pPr>
            <w:r w:rsidRPr="00210851">
              <w:t>rs972936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14:paraId="39DEAAC7" w14:textId="77777777" w:rsidR="00D842A9" w:rsidRPr="00210851" w:rsidRDefault="00D842A9" w:rsidP="00D842A9">
            <w:pPr>
              <w:jc w:val="center"/>
            </w:pPr>
            <w:r w:rsidRPr="00210851">
              <w:rPr>
                <w:rFonts w:hint="eastAsia"/>
                <w:lang w:eastAsia="zh-TW"/>
              </w:rPr>
              <w:t>T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E4A630B" w14:textId="77777777" w:rsidR="00D842A9" w:rsidRPr="00210851" w:rsidRDefault="00D842A9" w:rsidP="00D842A9">
            <w:pPr>
              <w:rPr>
                <w:rFonts w:eastAsia="標楷體"/>
                <w:lang w:eastAsia="zh-TW"/>
              </w:rPr>
            </w:pPr>
            <w:r w:rsidRPr="00210851">
              <w:rPr>
                <w:rFonts w:eastAsia="標楷體"/>
                <w:lang w:eastAsia="zh-TW"/>
              </w:rPr>
              <w:t>Brain_Hippocampus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76C67329" w14:textId="77777777" w:rsidR="00D842A9" w:rsidRPr="00210851" w:rsidRDefault="00D842A9" w:rsidP="00F049B9">
            <w:pPr>
              <w:jc w:val="center"/>
              <w:rPr>
                <w:lang w:eastAsia="zh-TW"/>
              </w:rPr>
            </w:pPr>
            <w:r w:rsidRPr="00210851">
              <w:rPr>
                <w:lang w:eastAsia="zh-TW"/>
              </w:rPr>
              <w:t>0.047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363CE7C0" w14:textId="77777777" w:rsidR="00D842A9" w:rsidRPr="00210851" w:rsidRDefault="00D842A9" w:rsidP="00F049B9">
            <w:pPr>
              <w:jc w:val="center"/>
              <w:rPr>
                <w:lang w:eastAsia="zh-TW"/>
              </w:rPr>
            </w:pPr>
            <w:r w:rsidRPr="00210851">
              <w:rPr>
                <w:lang w:eastAsia="zh-TW"/>
              </w:rPr>
              <w:t>0.22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59939454" w14:textId="77777777" w:rsidR="00D842A9" w:rsidRPr="00210851" w:rsidRDefault="00D842A9" w:rsidP="00F049B9">
            <w:pPr>
              <w:jc w:val="center"/>
              <w:rPr>
                <w:rFonts w:eastAsia="標楷體"/>
                <w:lang w:eastAsia="zh-TW"/>
              </w:rPr>
            </w:pPr>
            <w:r w:rsidRPr="00210851">
              <w:rPr>
                <w:rFonts w:eastAsia="標楷體"/>
                <w:lang w:eastAsia="zh-TW"/>
              </w:rPr>
              <w:t>TT&lt;TC&lt;CC</w:t>
            </w:r>
          </w:p>
        </w:tc>
      </w:tr>
      <w:tr w:rsidR="00D842A9" w:rsidRPr="00210851" w14:paraId="558AA2E8" w14:textId="77777777" w:rsidTr="00F049B9">
        <w:trPr>
          <w:trHeight w:val="50"/>
          <w:jc w:val="center"/>
        </w:trPr>
        <w:tc>
          <w:tcPr>
            <w:tcW w:w="13462" w:type="dxa"/>
            <w:gridSpan w:val="7"/>
            <w:tcBorders>
              <w:top w:val="single" w:sz="12" w:space="0" w:color="auto"/>
            </w:tcBorders>
            <w:vAlign w:val="center"/>
          </w:tcPr>
          <w:p w14:paraId="71689E37" w14:textId="788DE922" w:rsidR="00D842A9" w:rsidRPr="00210851" w:rsidRDefault="00210851" w:rsidP="00D842A9">
            <w:r w:rsidRPr="00210851">
              <w:rPr>
                <w:rFonts w:eastAsia="標楷體"/>
                <w:vertAlign w:val="superscript"/>
                <w:lang w:eastAsia="zh-TW"/>
              </w:rPr>
              <w:t>a</w:t>
            </w:r>
            <w:r w:rsidR="00D842A9" w:rsidRPr="00210851">
              <w:rPr>
                <w:rFonts w:eastAsia="標楷體"/>
                <w:lang w:eastAsia="zh-TW"/>
              </w:rPr>
              <w:t>The median expression level of each genotype.</w:t>
            </w:r>
            <w:r w:rsidR="003C513F" w:rsidRPr="00210851">
              <w:rPr>
                <w:rFonts w:eastAsia="標楷體"/>
                <w:lang w:eastAsia="zh-TW"/>
              </w:rPr>
              <w:t xml:space="preserve"> </w:t>
            </w:r>
            <w:r w:rsidR="003C513F" w:rsidRPr="00210851">
              <w:rPr>
                <w:rFonts w:eastAsia="標楷體"/>
                <w:i/>
                <w:iCs/>
                <w:lang w:eastAsia="zh-TW"/>
              </w:rPr>
              <w:t>NES</w:t>
            </w:r>
            <w:r>
              <w:rPr>
                <w:rFonts w:eastAsia="標楷體"/>
                <w:lang w:eastAsia="zh-TW"/>
              </w:rPr>
              <w:t xml:space="preserve"> </w:t>
            </w:r>
            <w:r w:rsidR="003C513F" w:rsidRPr="00210851">
              <w:rPr>
                <w:rFonts w:eastAsia="標楷體"/>
                <w:lang w:eastAsia="zh-TW"/>
              </w:rPr>
              <w:t>mormalized effect size. Data Source: GTEx Analysis Release V8.</w:t>
            </w:r>
          </w:p>
        </w:tc>
      </w:tr>
    </w:tbl>
    <w:p w14:paraId="217B6524" w14:textId="15E3CA75" w:rsidR="00D842A9" w:rsidRPr="00D842A9" w:rsidRDefault="00D842A9" w:rsidP="00D842A9"/>
    <w:p w14:paraId="5EDA9CB4" w14:textId="03BA9A0F" w:rsidR="00D842A9" w:rsidRPr="00D842A9" w:rsidRDefault="00D842A9" w:rsidP="00D842A9"/>
    <w:p w14:paraId="28B4DDCF" w14:textId="0D1F2479" w:rsidR="00D842A9" w:rsidRDefault="00D842A9" w:rsidP="00D842A9"/>
    <w:p w14:paraId="7EC6E263" w14:textId="2EE7E527" w:rsidR="00310DB2" w:rsidRDefault="00310DB2" w:rsidP="00D842A9"/>
    <w:p w14:paraId="114EE64F" w14:textId="1AE60FB6" w:rsidR="00310DB2" w:rsidRDefault="00310DB2" w:rsidP="00D842A9"/>
    <w:p w14:paraId="06F576A3" w14:textId="11D50390" w:rsidR="00310DB2" w:rsidRDefault="00310DB2" w:rsidP="00D842A9"/>
    <w:p w14:paraId="33F67591" w14:textId="110915BE" w:rsidR="00310DB2" w:rsidRDefault="00310DB2" w:rsidP="00D842A9"/>
    <w:p w14:paraId="2493DA3D" w14:textId="5728232F" w:rsidR="00310DB2" w:rsidRDefault="00310DB2" w:rsidP="00D842A9"/>
    <w:p w14:paraId="39DAB7CA" w14:textId="16C98193" w:rsidR="00310DB2" w:rsidRDefault="00310DB2" w:rsidP="00D842A9"/>
    <w:p w14:paraId="4B7C98ED" w14:textId="0603A29A" w:rsidR="00310DB2" w:rsidRDefault="00310DB2" w:rsidP="00D842A9"/>
    <w:p w14:paraId="5481B401" w14:textId="0EE35DD6" w:rsidR="00310DB2" w:rsidRDefault="00310DB2" w:rsidP="00D842A9"/>
    <w:p w14:paraId="43939B8E" w14:textId="10C37500" w:rsidR="00310DB2" w:rsidRDefault="00310DB2" w:rsidP="00D842A9"/>
    <w:p w14:paraId="356C2F62" w14:textId="126286CA" w:rsidR="00310DB2" w:rsidRDefault="00310DB2" w:rsidP="00D842A9"/>
    <w:tbl>
      <w:tblPr>
        <w:tblStyle w:val="11"/>
        <w:tblpPr w:leftFromText="180" w:rightFromText="180" w:vertAnchor="page" w:horzAnchor="margin" w:tblpXSpec="center" w:tblpY="2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1070"/>
        <w:gridCol w:w="1186"/>
        <w:gridCol w:w="1094"/>
        <w:gridCol w:w="567"/>
        <w:gridCol w:w="1151"/>
        <w:gridCol w:w="1126"/>
        <w:gridCol w:w="1182"/>
        <w:gridCol w:w="1889"/>
      </w:tblGrid>
      <w:tr w:rsidR="00310DB2" w:rsidRPr="00210851" w14:paraId="404F0735" w14:textId="77777777" w:rsidTr="00310DB2">
        <w:tc>
          <w:tcPr>
            <w:tcW w:w="12899" w:type="dxa"/>
            <w:gridSpan w:val="9"/>
            <w:tcBorders>
              <w:bottom w:val="single" w:sz="12" w:space="0" w:color="auto"/>
            </w:tcBorders>
          </w:tcPr>
          <w:p w14:paraId="02924433" w14:textId="563D3ADC" w:rsidR="00310DB2" w:rsidRPr="00210851" w:rsidRDefault="00310DB2" w:rsidP="00310DB2">
            <w:pPr>
              <w:tabs>
                <w:tab w:val="left" w:pos="734"/>
              </w:tabs>
              <w:rPr>
                <w:b/>
              </w:rPr>
            </w:pPr>
            <w:r w:rsidRPr="00210851">
              <w:rPr>
                <w:b/>
              </w:rPr>
              <w:t>Table S1</w:t>
            </w:r>
            <w:r w:rsidRPr="00210851">
              <w:rPr>
                <w:rFonts w:hint="eastAsia"/>
                <w:b/>
                <w:lang w:eastAsia="zh-TW"/>
              </w:rPr>
              <w:t>1</w:t>
            </w:r>
            <w:r w:rsidRPr="00210851">
              <w:rPr>
                <w:b/>
              </w:rPr>
              <w:t>.</w:t>
            </w:r>
            <w:r w:rsidRPr="00210851">
              <w:t xml:space="preserve"> </w:t>
            </w:r>
            <w:r w:rsidRPr="00210851">
              <w:rPr>
                <w:b/>
              </w:rPr>
              <w:t>Association between insulin-like growth factor 1 (</w:t>
            </w:r>
            <w:r w:rsidRPr="00210851">
              <w:rPr>
                <w:b/>
                <w:i/>
                <w:iCs/>
              </w:rPr>
              <w:t>IGF-1</w:t>
            </w:r>
            <w:r w:rsidRPr="00210851">
              <w:rPr>
                <w:b/>
              </w:rPr>
              <w:t>) expression levels and Alzheimer’s disease (AD) in brain donors with</w:t>
            </w:r>
            <w:r w:rsidRPr="00210851">
              <w:rPr>
                <w:rFonts w:hint="eastAsia"/>
                <w:b/>
                <w:lang w:eastAsia="zh-TW"/>
              </w:rPr>
              <w:t xml:space="preserve"> </w:t>
            </w:r>
            <w:r w:rsidRPr="00210851">
              <w:rPr>
                <w:b/>
                <w:lang w:eastAsia="zh-TW"/>
              </w:rPr>
              <w:t xml:space="preserve">no </w:t>
            </w:r>
            <w:r w:rsidRPr="00210851">
              <w:rPr>
                <w:b/>
              </w:rPr>
              <w:t>history of traumatic brain injury (TBI)</w:t>
            </w:r>
          </w:p>
        </w:tc>
      </w:tr>
      <w:tr w:rsidR="00310DB2" w:rsidRPr="00210851" w14:paraId="6389007B" w14:textId="77777777" w:rsidTr="00310DB2">
        <w:tc>
          <w:tcPr>
            <w:tcW w:w="3634" w:type="dxa"/>
            <w:vMerge w:val="restart"/>
            <w:tcBorders>
              <w:top w:val="single" w:sz="12" w:space="0" w:color="auto"/>
            </w:tcBorders>
            <w:vAlign w:val="center"/>
          </w:tcPr>
          <w:p w14:paraId="32D45C51" w14:textId="77777777" w:rsidR="00310DB2" w:rsidRPr="00210851" w:rsidRDefault="00310DB2" w:rsidP="00310DB2">
            <w:pPr>
              <w:tabs>
                <w:tab w:val="left" w:pos="734"/>
              </w:tabs>
              <w:jc w:val="center"/>
              <w:rPr>
                <w:b/>
                <w:bCs/>
              </w:rPr>
            </w:pPr>
            <w:r w:rsidRPr="00210851">
              <w:rPr>
                <w:b/>
                <w:bCs/>
                <w:lang w:eastAsia="zh-TW"/>
              </w:rPr>
              <w:t>Brain region</w:t>
            </w:r>
          </w:p>
        </w:tc>
        <w:tc>
          <w:tcPr>
            <w:tcW w:w="3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7E654AA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Alzheimer’s disease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A4AAAF0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D8CA756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No Dementia</w:t>
            </w:r>
          </w:p>
        </w:tc>
        <w:tc>
          <w:tcPr>
            <w:tcW w:w="188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FC4251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  <w:i/>
                <w:iCs/>
              </w:rPr>
              <w:t>p</w:t>
            </w:r>
            <w:r w:rsidRPr="00210851">
              <w:rPr>
                <w:b/>
                <w:bCs/>
              </w:rPr>
              <w:t>-value</w:t>
            </w:r>
          </w:p>
        </w:tc>
      </w:tr>
      <w:tr w:rsidR="00310DB2" w:rsidRPr="00210851" w14:paraId="62D86F85" w14:textId="77777777" w:rsidTr="00310DB2">
        <w:tc>
          <w:tcPr>
            <w:tcW w:w="36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44D78" w14:textId="77777777" w:rsidR="00310DB2" w:rsidRPr="00210851" w:rsidRDefault="00310DB2" w:rsidP="00310DB2">
            <w:pPr>
              <w:tabs>
                <w:tab w:val="left" w:pos="734"/>
              </w:tabs>
              <w:jc w:val="center"/>
              <w:rPr>
                <w:lang w:eastAsia="zh-TW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CC5D0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Samples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DB8DE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Mean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A039A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SD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18F473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6C0E2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Samples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28786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Mean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60F65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b/>
                <w:bCs/>
              </w:rPr>
              <w:t>SD</w:t>
            </w:r>
          </w:p>
        </w:tc>
        <w:tc>
          <w:tcPr>
            <w:tcW w:w="1889" w:type="dxa"/>
            <w:vMerge/>
            <w:tcBorders>
              <w:bottom w:val="single" w:sz="12" w:space="0" w:color="auto"/>
            </w:tcBorders>
            <w:vAlign w:val="center"/>
          </w:tcPr>
          <w:p w14:paraId="0C598F3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</w:tr>
      <w:tr w:rsidR="00310DB2" w:rsidRPr="00210851" w14:paraId="3B96DBBE" w14:textId="77777777" w:rsidTr="00310DB2">
        <w:trPr>
          <w:trHeight w:val="454"/>
        </w:trPr>
        <w:tc>
          <w:tcPr>
            <w:tcW w:w="3634" w:type="dxa"/>
            <w:vAlign w:val="center"/>
          </w:tcPr>
          <w:p w14:paraId="243B3E26" w14:textId="77777777" w:rsidR="00310DB2" w:rsidRPr="00210851" w:rsidRDefault="00310DB2" w:rsidP="00310DB2">
            <w:pPr>
              <w:tabs>
                <w:tab w:val="left" w:pos="734"/>
              </w:tabs>
            </w:pPr>
            <w:r w:rsidRPr="00210851">
              <w:rPr>
                <w:rFonts w:hint="eastAsia"/>
                <w:lang w:eastAsia="zh-TW"/>
              </w:rPr>
              <w:t>P</w:t>
            </w:r>
            <w:r w:rsidRPr="00210851">
              <w:t>arietal white matter (FWM)</w:t>
            </w:r>
          </w:p>
        </w:tc>
        <w:tc>
          <w:tcPr>
            <w:tcW w:w="1070" w:type="dxa"/>
            <w:vAlign w:val="center"/>
          </w:tcPr>
          <w:p w14:paraId="0FCC02D0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1</w:t>
            </w:r>
            <w:r w:rsidRPr="00210851">
              <w:rPr>
                <w:lang w:eastAsia="zh-TW"/>
              </w:rPr>
              <w:t>5</w:t>
            </w:r>
          </w:p>
        </w:tc>
        <w:tc>
          <w:tcPr>
            <w:tcW w:w="1186" w:type="dxa"/>
            <w:vAlign w:val="center"/>
          </w:tcPr>
          <w:p w14:paraId="20949239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0.883</w:t>
            </w:r>
          </w:p>
        </w:tc>
        <w:tc>
          <w:tcPr>
            <w:tcW w:w="1094" w:type="dxa"/>
            <w:vAlign w:val="center"/>
          </w:tcPr>
          <w:p w14:paraId="7EBA5212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0.3</w:t>
            </w:r>
            <w:r w:rsidRPr="00210851">
              <w:rPr>
                <w:rFonts w:hint="eastAsia"/>
                <w:lang w:eastAsia="zh-TW"/>
              </w:rPr>
              <w:t>10</w:t>
            </w:r>
          </w:p>
        </w:tc>
        <w:tc>
          <w:tcPr>
            <w:tcW w:w="567" w:type="dxa"/>
            <w:vAlign w:val="center"/>
          </w:tcPr>
          <w:p w14:paraId="4CEB73A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1151" w:type="dxa"/>
            <w:vAlign w:val="center"/>
          </w:tcPr>
          <w:p w14:paraId="7FC1867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2</w:t>
            </w:r>
            <w:r w:rsidRPr="00210851">
              <w:rPr>
                <w:lang w:eastAsia="zh-TW"/>
              </w:rPr>
              <w:t>7</w:t>
            </w:r>
          </w:p>
        </w:tc>
        <w:tc>
          <w:tcPr>
            <w:tcW w:w="1126" w:type="dxa"/>
            <w:vAlign w:val="center"/>
          </w:tcPr>
          <w:p w14:paraId="3E517706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0.752</w:t>
            </w:r>
          </w:p>
        </w:tc>
        <w:tc>
          <w:tcPr>
            <w:tcW w:w="1182" w:type="dxa"/>
            <w:vAlign w:val="center"/>
          </w:tcPr>
          <w:p w14:paraId="565006B5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 xml:space="preserve">0.246 </w:t>
            </w:r>
          </w:p>
        </w:tc>
        <w:tc>
          <w:tcPr>
            <w:tcW w:w="1889" w:type="dxa"/>
            <w:vAlign w:val="center"/>
          </w:tcPr>
          <w:p w14:paraId="571E2C50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0.174</w:t>
            </w:r>
          </w:p>
        </w:tc>
      </w:tr>
      <w:tr w:rsidR="00310DB2" w:rsidRPr="00210851" w14:paraId="5D0734F5" w14:textId="77777777" w:rsidTr="00310DB2">
        <w:trPr>
          <w:trHeight w:val="454"/>
        </w:trPr>
        <w:tc>
          <w:tcPr>
            <w:tcW w:w="3634" w:type="dxa"/>
            <w:vAlign w:val="center"/>
          </w:tcPr>
          <w:p w14:paraId="2578EA55" w14:textId="77777777" w:rsidR="00310DB2" w:rsidRPr="00210851" w:rsidRDefault="00310DB2" w:rsidP="00310DB2">
            <w:pPr>
              <w:tabs>
                <w:tab w:val="left" w:pos="734"/>
              </w:tabs>
            </w:pPr>
            <w:r w:rsidRPr="00210851">
              <w:t>Parietal cortex (PCx)</w:t>
            </w:r>
          </w:p>
        </w:tc>
        <w:tc>
          <w:tcPr>
            <w:tcW w:w="1070" w:type="dxa"/>
            <w:vAlign w:val="center"/>
          </w:tcPr>
          <w:p w14:paraId="2AC27E58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1</w:t>
            </w:r>
            <w:r w:rsidRPr="00210851">
              <w:rPr>
                <w:lang w:eastAsia="zh-TW"/>
              </w:rPr>
              <w:t>5</w:t>
            </w:r>
          </w:p>
        </w:tc>
        <w:tc>
          <w:tcPr>
            <w:tcW w:w="1186" w:type="dxa"/>
            <w:vAlign w:val="center"/>
          </w:tcPr>
          <w:p w14:paraId="0275CA0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1.012</w:t>
            </w:r>
          </w:p>
        </w:tc>
        <w:tc>
          <w:tcPr>
            <w:tcW w:w="1094" w:type="dxa"/>
            <w:vAlign w:val="center"/>
          </w:tcPr>
          <w:p w14:paraId="7BD4B3D3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0.23</w:t>
            </w:r>
            <w:r w:rsidRPr="00210851">
              <w:rPr>
                <w:rFonts w:hint="eastAsia"/>
                <w:lang w:eastAsia="zh-TW"/>
              </w:rPr>
              <w:t>9</w:t>
            </w:r>
          </w:p>
        </w:tc>
        <w:tc>
          <w:tcPr>
            <w:tcW w:w="567" w:type="dxa"/>
            <w:vAlign w:val="center"/>
          </w:tcPr>
          <w:p w14:paraId="2A03AFD3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1151" w:type="dxa"/>
            <w:vAlign w:val="center"/>
          </w:tcPr>
          <w:p w14:paraId="6A7CFA1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2</w:t>
            </w:r>
            <w:r w:rsidRPr="00210851">
              <w:rPr>
                <w:lang w:eastAsia="zh-TW"/>
              </w:rPr>
              <w:t>7</w:t>
            </w:r>
          </w:p>
        </w:tc>
        <w:tc>
          <w:tcPr>
            <w:tcW w:w="1126" w:type="dxa"/>
            <w:vAlign w:val="center"/>
          </w:tcPr>
          <w:p w14:paraId="5793D073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1.005</w:t>
            </w:r>
          </w:p>
        </w:tc>
        <w:tc>
          <w:tcPr>
            <w:tcW w:w="1182" w:type="dxa"/>
            <w:vAlign w:val="center"/>
          </w:tcPr>
          <w:p w14:paraId="5CB0A22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0.18</w:t>
            </w:r>
            <w:r w:rsidRPr="00210851">
              <w:rPr>
                <w:rFonts w:hint="eastAsia"/>
                <w:lang w:eastAsia="zh-TW"/>
              </w:rPr>
              <w:t>1</w:t>
            </w:r>
            <w:r w:rsidRPr="00210851">
              <w:t xml:space="preserve"> </w:t>
            </w:r>
          </w:p>
        </w:tc>
        <w:tc>
          <w:tcPr>
            <w:tcW w:w="1889" w:type="dxa"/>
            <w:vAlign w:val="center"/>
          </w:tcPr>
          <w:p w14:paraId="7F4A3604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0.926</w:t>
            </w:r>
          </w:p>
        </w:tc>
      </w:tr>
      <w:tr w:rsidR="00310DB2" w:rsidRPr="00210851" w14:paraId="6297F2E5" w14:textId="77777777" w:rsidTr="00310DB2">
        <w:trPr>
          <w:trHeight w:val="454"/>
        </w:trPr>
        <w:tc>
          <w:tcPr>
            <w:tcW w:w="3634" w:type="dxa"/>
            <w:vAlign w:val="center"/>
          </w:tcPr>
          <w:p w14:paraId="78877E6E" w14:textId="77777777" w:rsidR="00310DB2" w:rsidRPr="00210851" w:rsidRDefault="00310DB2" w:rsidP="00310DB2">
            <w:pPr>
              <w:tabs>
                <w:tab w:val="left" w:pos="734"/>
              </w:tabs>
            </w:pPr>
            <w:r w:rsidRPr="00210851">
              <w:t>Temporal cortex (TCx)</w:t>
            </w:r>
          </w:p>
        </w:tc>
        <w:tc>
          <w:tcPr>
            <w:tcW w:w="1070" w:type="dxa"/>
            <w:vAlign w:val="center"/>
          </w:tcPr>
          <w:p w14:paraId="010A4397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1</w:t>
            </w:r>
            <w:r w:rsidRPr="00210851">
              <w:rPr>
                <w:lang w:eastAsia="zh-TW"/>
              </w:rPr>
              <w:t>5</w:t>
            </w:r>
          </w:p>
        </w:tc>
        <w:tc>
          <w:tcPr>
            <w:tcW w:w="1186" w:type="dxa"/>
            <w:vAlign w:val="center"/>
          </w:tcPr>
          <w:p w14:paraId="01CFB4A0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1.078</w:t>
            </w:r>
          </w:p>
        </w:tc>
        <w:tc>
          <w:tcPr>
            <w:tcW w:w="1094" w:type="dxa"/>
            <w:vAlign w:val="center"/>
          </w:tcPr>
          <w:p w14:paraId="18511D85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0.22</w:t>
            </w:r>
            <w:r w:rsidRPr="00210851">
              <w:rPr>
                <w:rFonts w:hint="eastAsia"/>
                <w:lang w:eastAsia="zh-TW"/>
              </w:rPr>
              <w:t>5</w:t>
            </w:r>
          </w:p>
        </w:tc>
        <w:tc>
          <w:tcPr>
            <w:tcW w:w="567" w:type="dxa"/>
            <w:vAlign w:val="center"/>
          </w:tcPr>
          <w:p w14:paraId="7AE6298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1151" w:type="dxa"/>
            <w:vAlign w:val="center"/>
          </w:tcPr>
          <w:p w14:paraId="6AD4FA8C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2</w:t>
            </w:r>
            <w:r w:rsidRPr="00210851">
              <w:rPr>
                <w:lang w:eastAsia="zh-TW"/>
              </w:rPr>
              <w:t>8</w:t>
            </w:r>
          </w:p>
        </w:tc>
        <w:tc>
          <w:tcPr>
            <w:tcW w:w="1126" w:type="dxa"/>
            <w:vAlign w:val="center"/>
          </w:tcPr>
          <w:p w14:paraId="079CB9E2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1.043</w:t>
            </w:r>
          </w:p>
        </w:tc>
        <w:tc>
          <w:tcPr>
            <w:tcW w:w="1182" w:type="dxa"/>
            <w:vAlign w:val="center"/>
          </w:tcPr>
          <w:p w14:paraId="2293D1A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0.20</w:t>
            </w:r>
            <w:r w:rsidRPr="00210851">
              <w:rPr>
                <w:rFonts w:hint="eastAsia"/>
                <w:lang w:eastAsia="zh-TW"/>
              </w:rPr>
              <w:t>5</w:t>
            </w:r>
            <w:r w:rsidRPr="00210851">
              <w:t xml:space="preserve"> </w:t>
            </w:r>
          </w:p>
        </w:tc>
        <w:tc>
          <w:tcPr>
            <w:tcW w:w="1889" w:type="dxa"/>
            <w:vAlign w:val="center"/>
          </w:tcPr>
          <w:p w14:paraId="1BDF5A4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0.623</w:t>
            </w:r>
          </w:p>
        </w:tc>
      </w:tr>
      <w:tr w:rsidR="00310DB2" w:rsidRPr="00210851" w14:paraId="2B199F0C" w14:textId="77777777" w:rsidTr="00310DB2">
        <w:trPr>
          <w:trHeight w:val="454"/>
        </w:trPr>
        <w:tc>
          <w:tcPr>
            <w:tcW w:w="3634" w:type="dxa"/>
            <w:vAlign w:val="center"/>
          </w:tcPr>
          <w:p w14:paraId="7A4E1A7F" w14:textId="77777777" w:rsidR="00310DB2" w:rsidRPr="00210851" w:rsidRDefault="00310DB2" w:rsidP="00310DB2">
            <w:pPr>
              <w:tabs>
                <w:tab w:val="left" w:pos="734"/>
              </w:tabs>
            </w:pPr>
            <w:r w:rsidRPr="00210851">
              <w:t>Hippocampus (HIP)</w:t>
            </w:r>
          </w:p>
        </w:tc>
        <w:tc>
          <w:tcPr>
            <w:tcW w:w="1070" w:type="dxa"/>
            <w:vAlign w:val="center"/>
          </w:tcPr>
          <w:p w14:paraId="215B7C24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1</w:t>
            </w:r>
            <w:r w:rsidRPr="00210851">
              <w:rPr>
                <w:lang w:eastAsia="zh-TW"/>
              </w:rPr>
              <w:t>3</w:t>
            </w:r>
          </w:p>
        </w:tc>
        <w:tc>
          <w:tcPr>
            <w:tcW w:w="1186" w:type="dxa"/>
            <w:vAlign w:val="center"/>
          </w:tcPr>
          <w:p w14:paraId="4DB62A3F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1.343</w:t>
            </w:r>
          </w:p>
        </w:tc>
        <w:tc>
          <w:tcPr>
            <w:tcW w:w="1094" w:type="dxa"/>
            <w:vAlign w:val="center"/>
          </w:tcPr>
          <w:p w14:paraId="607FA36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0.33</w:t>
            </w:r>
            <w:r w:rsidRPr="00210851">
              <w:rPr>
                <w:rFonts w:hint="eastAsia"/>
                <w:lang w:eastAsia="zh-TW"/>
              </w:rPr>
              <w:t>8</w:t>
            </w:r>
          </w:p>
        </w:tc>
        <w:tc>
          <w:tcPr>
            <w:tcW w:w="567" w:type="dxa"/>
            <w:vAlign w:val="center"/>
          </w:tcPr>
          <w:p w14:paraId="1BAD860F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</w:p>
        </w:tc>
        <w:tc>
          <w:tcPr>
            <w:tcW w:w="1151" w:type="dxa"/>
            <w:vAlign w:val="center"/>
          </w:tcPr>
          <w:p w14:paraId="6AFCB1C8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rPr>
                <w:rFonts w:hint="eastAsia"/>
                <w:lang w:eastAsia="zh-TW"/>
              </w:rPr>
              <w:t>2</w:t>
            </w:r>
            <w:r w:rsidRPr="00210851">
              <w:rPr>
                <w:lang w:eastAsia="zh-TW"/>
              </w:rPr>
              <w:t>9</w:t>
            </w:r>
          </w:p>
        </w:tc>
        <w:tc>
          <w:tcPr>
            <w:tcW w:w="1126" w:type="dxa"/>
            <w:vAlign w:val="center"/>
          </w:tcPr>
          <w:p w14:paraId="7B3D38A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1.366</w:t>
            </w:r>
          </w:p>
        </w:tc>
        <w:tc>
          <w:tcPr>
            <w:tcW w:w="1182" w:type="dxa"/>
            <w:vAlign w:val="center"/>
          </w:tcPr>
          <w:p w14:paraId="76B3F16D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0.28</w:t>
            </w:r>
            <w:r w:rsidRPr="00210851">
              <w:rPr>
                <w:rFonts w:hint="eastAsia"/>
                <w:lang w:eastAsia="zh-TW"/>
              </w:rPr>
              <w:t>4</w:t>
            </w:r>
            <w:r w:rsidRPr="00210851">
              <w:t xml:space="preserve"> </w:t>
            </w:r>
          </w:p>
        </w:tc>
        <w:tc>
          <w:tcPr>
            <w:tcW w:w="1889" w:type="dxa"/>
            <w:vAlign w:val="center"/>
          </w:tcPr>
          <w:p w14:paraId="7041E5CB" w14:textId="77777777" w:rsidR="00310DB2" w:rsidRPr="00210851" w:rsidRDefault="00310DB2" w:rsidP="00310DB2">
            <w:pPr>
              <w:tabs>
                <w:tab w:val="left" w:pos="734"/>
              </w:tabs>
              <w:jc w:val="center"/>
            </w:pPr>
            <w:r w:rsidRPr="00210851">
              <w:t>0.830</w:t>
            </w:r>
          </w:p>
        </w:tc>
      </w:tr>
      <w:tr w:rsidR="00310DB2" w:rsidRPr="00210851" w14:paraId="7DD3A379" w14:textId="77777777" w:rsidTr="00310DB2">
        <w:tc>
          <w:tcPr>
            <w:tcW w:w="12899" w:type="dxa"/>
            <w:gridSpan w:val="9"/>
            <w:tcBorders>
              <w:top w:val="single" w:sz="12" w:space="0" w:color="auto"/>
            </w:tcBorders>
            <w:vAlign w:val="center"/>
          </w:tcPr>
          <w:p w14:paraId="10F76468" w14:textId="2290874F" w:rsidR="00310DB2" w:rsidRPr="00210851" w:rsidRDefault="00310DB2" w:rsidP="00310DB2">
            <w:pPr>
              <w:tabs>
                <w:tab w:val="left" w:pos="734"/>
              </w:tabs>
              <w:rPr>
                <w:lang w:eastAsia="zh-TW"/>
              </w:rPr>
            </w:pPr>
            <w:r w:rsidRPr="006B229F">
              <w:rPr>
                <w:i/>
                <w:iCs/>
              </w:rPr>
              <w:t>SD</w:t>
            </w:r>
            <w:r w:rsidR="006B229F">
              <w:t xml:space="preserve"> </w:t>
            </w:r>
            <w:bookmarkStart w:id="7" w:name="_GoBack"/>
            <w:bookmarkEnd w:id="7"/>
            <w:r w:rsidRPr="00210851">
              <w:rPr>
                <w:rFonts w:hint="eastAsia"/>
                <w:lang w:eastAsia="zh-TW"/>
              </w:rPr>
              <w:t>s</w:t>
            </w:r>
            <w:r w:rsidRPr="00210851">
              <w:t>tandard deviation.</w:t>
            </w:r>
          </w:p>
        </w:tc>
      </w:tr>
    </w:tbl>
    <w:p w14:paraId="68D9B218" w14:textId="77777777" w:rsidR="00310DB2" w:rsidRPr="00D842A9" w:rsidRDefault="00310DB2" w:rsidP="00D842A9"/>
    <w:sectPr w:rsidR="00310DB2" w:rsidRPr="00D842A9" w:rsidSect="00B7175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1A7C" w14:textId="77777777" w:rsidR="00C46221" w:rsidRDefault="00C46221" w:rsidP="00D256EE">
      <w:r>
        <w:separator/>
      </w:r>
    </w:p>
  </w:endnote>
  <w:endnote w:type="continuationSeparator" w:id="0">
    <w:p w14:paraId="0C9EE98D" w14:textId="77777777" w:rsidR="00C46221" w:rsidRDefault="00C46221" w:rsidP="00D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BFC9" w14:textId="77777777" w:rsidR="00C46221" w:rsidRDefault="00C46221" w:rsidP="00D256EE">
      <w:r>
        <w:separator/>
      </w:r>
    </w:p>
  </w:footnote>
  <w:footnote w:type="continuationSeparator" w:id="0">
    <w:p w14:paraId="21165A99" w14:textId="77777777" w:rsidR="00C46221" w:rsidRDefault="00C46221" w:rsidP="00D2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A1"/>
    <w:rsid w:val="00037198"/>
    <w:rsid w:val="00087DA1"/>
    <w:rsid w:val="0012238B"/>
    <w:rsid w:val="00131C7C"/>
    <w:rsid w:val="00160D7F"/>
    <w:rsid w:val="00172EBD"/>
    <w:rsid w:val="001D6FB4"/>
    <w:rsid w:val="001E1178"/>
    <w:rsid w:val="00210851"/>
    <w:rsid w:val="00213816"/>
    <w:rsid w:val="00252E57"/>
    <w:rsid w:val="002A42DE"/>
    <w:rsid w:val="002B44D4"/>
    <w:rsid w:val="002C3C6A"/>
    <w:rsid w:val="002D122D"/>
    <w:rsid w:val="0030065A"/>
    <w:rsid w:val="00310DB2"/>
    <w:rsid w:val="003B2395"/>
    <w:rsid w:val="003C513F"/>
    <w:rsid w:val="00422414"/>
    <w:rsid w:val="0048666C"/>
    <w:rsid w:val="005C042F"/>
    <w:rsid w:val="005E7B5A"/>
    <w:rsid w:val="00626495"/>
    <w:rsid w:val="00663D98"/>
    <w:rsid w:val="00681379"/>
    <w:rsid w:val="00682C54"/>
    <w:rsid w:val="006B229F"/>
    <w:rsid w:val="006C6CF1"/>
    <w:rsid w:val="00700139"/>
    <w:rsid w:val="007A41D9"/>
    <w:rsid w:val="007C6F81"/>
    <w:rsid w:val="00800C7D"/>
    <w:rsid w:val="00931B95"/>
    <w:rsid w:val="00943A73"/>
    <w:rsid w:val="00960547"/>
    <w:rsid w:val="00A27F3C"/>
    <w:rsid w:val="00A72DC5"/>
    <w:rsid w:val="00AA28BB"/>
    <w:rsid w:val="00AA461D"/>
    <w:rsid w:val="00AC316F"/>
    <w:rsid w:val="00AE11B9"/>
    <w:rsid w:val="00B2286D"/>
    <w:rsid w:val="00B7175D"/>
    <w:rsid w:val="00B90E00"/>
    <w:rsid w:val="00B9635A"/>
    <w:rsid w:val="00BC7ED1"/>
    <w:rsid w:val="00BF5036"/>
    <w:rsid w:val="00C03235"/>
    <w:rsid w:val="00C46221"/>
    <w:rsid w:val="00D20A23"/>
    <w:rsid w:val="00D256EE"/>
    <w:rsid w:val="00D27287"/>
    <w:rsid w:val="00D842A9"/>
    <w:rsid w:val="00DD3D25"/>
    <w:rsid w:val="00DF0835"/>
    <w:rsid w:val="00E16478"/>
    <w:rsid w:val="00EB1FA2"/>
    <w:rsid w:val="00F049B9"/>
    <w:rsid w:val="00F31A99"/>
    <w:rsid w:val="00F5146E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EB248"/>
  <w15:chartTrackingRefBased/>
  <w15:docId w15:val="{48D03FCA-4105-4E51-9BB6-46634C6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EE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6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6EE"/>
    <w:rPr>
      <w:sz w:val="20"/>
      <w:szCs w:val="20"/>
    </w:rPr>
  </w:style>
  <w:style w:type="table" w:styleId="a7">
    <w:name w:val="Table Grid"/>
    <w:basedOn w:val="a1"/>
    <w:uiPriority w:val="39"/>
    <w:rsid w:val="006C6C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7"/>
    <w:uiPriority w:val="39"/>
    <w:rsid w:val="0093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1"/>
    <w:uiPriority w:val="39"/>
    <w:rsid w:val="00AA46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4"/>
    <w:basedOn w:val="a1"/>
    <w:uiPriority w:val="39"/>
    <w:rsid w:val="00B90E0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842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39"/>
    <w:rsid w:val="0031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2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2019-10-08T05:32:00Z</dcterms:created>
  <dcterms:modified xsi:type="dcterms:W3CDTF">2019-11-11T07:13:00Z</dcterms:modified>
</cp:coreProperties>
</file>