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44B9" w14:textId="77777777" w:rsidR="009213F3" w:rsidRPr="003C7830" w:rsidRDefault="009213F3" w:rsidP="009213F3">
      <w:pPr>
        <w:rPr>
          <w:rFonts w:ascii="Times New Roman" w:hAnsi="Times New Roman"/>
          <w:b/>
          <w:sz w:val="24"/>
          <w:szCs w:val="24"/>
        </w:rPr>
      </w:pPr>
      <w:r w:rsidRPr="003C7830">
        <w:rPr>
          <w:rFonts w:ascii="Times New Roman" w:hAnsi="Times New Roman"/>
          <w:b/>
          <w:sz w:val="24"/>
          <w:szCs w:val="24"/>
        </w:rPr>
        <w:t xml:space="preserve">Title: </w:t>
      </w:r>
    </w:p>
    <w:p w14:paraId="2CAB398F" w14:textId="77777777" w:rsidR="008F60EF" w:rsidRPr="003C7830" w:rsidRDefault="00AC28B6" w:rsidP="009213F3">
      <w:pPr>
        <w:rPr>
          <w:rFonts w:ascii="Times New Roman" w:hAnsi="Times New Roman"/>
          <w:sz w:val="24"/>
          <w:szCs w:val="24"/>
        </w:rPr>
      </w:pPr>
      <w:commentRangeStart w:id="0"/>
      <w:r w:rsidRPr="00D00164">
        <w:rPr>
          <w:rFonts w:ascii="Times New Roman" w:hAnsi="Times New Roman"/>
          <w:sz w:val="24"/>
          <w:szCs w:val="24"/>
        </w:rPr>
        <w:t xml:space="preserve">1α, 25-dihydroxy Vitamin D3 containing fractions of </w:t>
      </w:r>
      <w:proofErr w:type="spellStart"/>
      <w:r w:rsidRPr="00D00164">
        <w:rPr>
          <w:rFonts w:ascii="Times New Roman" w:hAnsi="Times New Roman"/>
          <w:i/>
          <w:sz w:val="24"/>
          <w:szCs w:val="24"/>
        </w:rPr>
        <w:t>Catharanthus</w:t>
      </w:r>
      <w:proofErr w:type="spellEnd"/>
      <w:r w:rsidRPr="00D001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0164">
        <w:rPr>
          <w:rFonts w:ascii="Times New Roman" w:hAnsi="Times New Roman"/>
          <w:i/>
          <w:sz w:val="24"/>
          <w:szCs w:val="24"/>
        </w:rPr>
        <w:t>roseus</w:t>
      </w:r>
      <w:proofErr w:type="spellEnd"/>
      <w:r w:rsidRPr="00D00164">
        <w:rPr>
          <w:rFonts w:ascii="Times New Roman" w:hAnsi="Times New Roman"/>
          <w:sz w:val="24"/>
          <w:szCs w:val="24"/>
        </w:rPr>
        <w:t xml:space="preserve"> leaf aqueous extract inhibit </w:t>
      </w:r>
      <w:proofErr w:type="spellStart"/>
      <w:r w:rsidRPr="00D00164">
        <w:rPr>
          <w:rFonts w:ascii="Times New Roman" w:hAnsi="Times New Roman"/>
          <w:sz w:val="24"/>
          <w:szCs w:val="24"/>
        </w:rPr>
        <w:t>preadipocyte</w:t>
      </w:r>
      <w:proofErr w:type="spellEnd"/>
      <w:r w:rsidRPr="00D00164">
        <w:rPr>
          <w:rFonts w:ascii="Times New Roman" w:hAnsi="Times New Roman"/>
          <w:sz w:val="24"/>
          <w:szCs w:val="24"/>
        </w:rPr>
        <w:t xml:space="preserve"> differentiation and induce lipolysis in 3T3-L1 cells</w:t>
      </w:r>
      <w:commentRangeEnd w:id="0"/>
      <w:r w:rsidR="00D00164">
        <w:rPr>
          <w:rStyle w:val="CommentReference"/>
        </w:rPr>
        <w:commentReference w:id="0"/>
      </w:r>
    </w:p>
    <w:p w14:paraId="3FCC004F" w14:textId="77777777" w:rsidR="009213F3" w:rsidRPr="003C7830" w:rsidRDefault="009213F3" w:rsidP="009213F3">
      <w:pPr>
        <w:rPr>
          <w:rFonts w:ascii="Times New Roman" w:hAnsi="Times New Roman"/>
          <w:b/>
          <w:sz w:val="24"/>
          <w:szCs w:val="24"/>
        </w:rPr>
      </w:pPr>
      <w:r w:rsidRPr="003C7830">
        <w:rPr>
          <w:rFonts w:ascii="Times New Roman" w:hAnsi="Times New Roman"/>
          <w:b/>
          <w:sz w:val="24"/>
          <w:szCs w:val="24"/>
        </w:rPr>
        <w:t>Author information:</w:t>
      </w:r>
    </w:p>
    <w:p w14:paraId="1034BCFB" w14:textId="77777777" w:rsidR="008F60EF" w:rsidRPr="003C7830" w:rsidRDefault="008F60EF" w:rsidP="008F6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830">
        <w:rPr>
          <w:rFonts w:ascii="Times New Roman" w:hAnsi="Times New Roman"/>
          <w:sz w:val="24"/>
          <w:szCs w:val="24"/>
        </w:rPr>
        <w:t>Anuj</w:t>
      </w:r>
      <w:proofErr w:type="spellEnd"/>
      <w:r w:rsidRPr="003C7830">
        <w:rPr>
          <w:rFonts w:ascii="Times New Roman" w:hAnsi="Times New Roman"/>
          <w:sz w:val="24"/>
          <w:szCs w:val="24"/>
        </w:rPr>
        <w:t xml:space="preserve"> Kumar Borah, </w:t>
      </w:r>
      <w:proofErr w:type="spellStart"/>
      <w:r w:rsidRPr="003C7830">
        <w:rPr>
          <w:rFonts w:ascii="Times New Roman" w:hAnsi="Times New Roman"/>
          <w:sz w:val="24"/>
          <w:szCs w:val="24"/>
        </w:rPr>
        <w:t>Archana</w:t>
      </w:r>
      <w:proofErr w:type="spellEnd"/>
      <w:r w:rsidRPr="003C7830">
        <w:rPr>
          <w:rFonts w:ascii="Times New Roman" w:hAnsi="Times New Roman"/>
          <w:sz w:val="24"/>
          <w:szCs w:val="24"/>
        </w:rPr>
        <w:t xml:space="preserve"> Singh, </w:t>
      </w:r>
      <w:proofErr w:type="spellStart"/>
      <w:r w:rsidRPr="003C7830">
        <w:rPr>
          <w:rFonts w:ascii="Times New Roman" w:hAnsi="Times New Roman"/>
          <w:sz w:val="24"/>
          <w:szCs w:val="24"/>
        </w:rPr>
        <w:t>Rafika</w:t>
      </w:r>
      <w:proofErr w:type="spellEnd"/>
      <w:r w:rsidRPr="003C7830">
        <w:rPr>
          <w:rFonts w:ascii="Times New Roman" w:hAnsi="Times New Roman"/>
          <w:sz w:val="24"/>
          <w:szCs w:val="24"/>
        </w:rPr>
        <w:t xml:space="preserve"> Yasmin, Robin </w:t>
      </w:r>
      <w:proofErr w:type="spellStart"/>
      <w:r w:rsidRPr="003C7830">
        <w:rPr>
          <w:rFonts w:ascii="Times New Roman" w:hAnsi="Times New Roman"/>
          <w:sz w:val="24"/>
          <w:szCs w:val="24"/>
        </w:rPr>
        <w:t>Doley</w:t>
      </w:r>
      <w:proofErr w:type="spellEnd"/>
      <w:r w:rsidRPr="003C7830">
        <w:rPr>
          <w:rFonts w:ascii="Times New Roman" w:hAnsi="Times New Roman"/>
          <w:sz w:val="24"/>
          <w:szCs w:val="24"/>
        </w:rPr>
        <w:t>,</w:t>
      </w:r>
      <w:r w:rsidR="00AC28B6">
        <w:rPr>
          <w:rFonts w:ascii="Times New Roman" w:hAnsi="Times New Roman"/>
          <w:sz w:val="24"/>
          <w:szCs w:val="24"/>
        </w:rPr>
        <w:t xml:space="preserve"> </w:t>
      </w:r>
      <w:commentRangeStart w:id="1"/>
      <w:proofErr w:type="spellStart"/>
      <w:r w:rsidR="00AC28B6" w:rsidRPr="00D00164">
        <w:rPr>
          <w:rFonts w:ascii="Times New Roman" w:hAnsi="Times New Roman"/>
          <w:sz w:val="24"/>
          <w:szCs w:val="24"/>
        </w:rPr>
        <w:t>Venkata</w:t>
      </w:r>
      <w:proofErr w:type="spellEnd"/>
      <w:r w:rsidR="00AC28B6" w:rsidRPr="00D00164">
        <w:rPr>
          <w:rFonts w:ascii="Times New Roman" w:hAnsi="Times New Roman"/>
          <w:sz w:val="24"/>
          <w:szCs w:val="24"/>
        </w:rPr>
        <w:t xml:space="preserve"> Satish Kumar </w:t>
      </w:r>
      <w:proofErr w:type="spellStart"/>
      <w:r w:rsidR="00AC28B6" w:rsidRPr="00D00164">
        <w:rPr>
          <w:rFonts w:ascii="Times New Roman" w:hAnsi="Times New Roman"/>
          <w:sz w:val="24"/>
          <w:szCs w:val="24"/>
        </w:rPr>
        <w:t>Mattaparthi</w:t>
      </w:r>
      <w:commentRangeEnd w:id="1"/>
      <w:proofErr w:type="spellEnd"/>
      <w:r w:rsidR="00D00164">
        <w:rPr>
          <w:rStyle w:val="CommentReference"/>
        </w:rPr>
        <w:commentReference w:id="1"/>
      </w:r>
      <w:r w:rsidR="00AC28B6" w:rsidRPr="00D00164">
        <w:rPr>
          <w:rFonts w:ascii="Times New Roman" w:hAnsi="Times New Roman"/>
          <w:sz w:val="24"/>
          <w:szCs w:val="24"/>
        </w:rPr>
        <w:t>,</w:t>
      </w:r>
      <w:r w:rsidRPr="00D001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00164">
        <w:rPr>
          <w:rFonts w:ascii="Times New Roman" w:hAnsi="Times New Roman"/>
          <w:sz w:val="24"/>
          <w:szCs w:val="24"/>
        </w:rPr>
        <w:t>and</w:t>
      </w:r>
      <w:r w:rsidRPr="003C7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830">
        <w:rPr>
          <w:rFonts w:ascii="Times New Roman" w:hAnsi="Times New Roman"/>
          <w:sz w:val="24"/>
          <w:szCs w:val="24"/>
        </w:rPr>
        <w:t>Sougata</w:t>
      </w:r>
      <w:proofErr w:type="spellEnd"/>
      <w:r w:rsidRPr="003C7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830">
        <w:rPr>
          <w:rFonts w:ascii="Times New Roman" w:hAnsi="Times New Roman"/>
          <w:sz w:val="24"/>
          <w:szCs w:val="24"/>
        </w:rPr>
        <w:t>Saha</w:t>
      </w:r>
      <w:proofErr w:type="spellEnd"/>
      <w:r w:rsidRPr="003C7830">
        <w:rPr>
          <w:rFonts w:ascii="Times New Roman" w:hAnsi="Times New Roman"/>
          <w:sz w:val="24"/>
          <w:szCs w:val="24"/>
          <w:vertAlign w:val="superscript"/>
        </w:rPr>
        <w:t>*</w:t>
      </w:r>
      <w:r w:rsidRPr="003C7830">
        <w:rPr>
          <w:rFonts w:ascii="Times New Roman" w:hAnsi="Times New Roman"/>
          <w:sz w:val="24"/>
          <w:szCs w:val="24"/>
        </w:rPr>
        <w:t>.</w:t>
      </w:r>
    </w:p>
    <w:p w14:paraId="52429A56" w14:textId="77777777" w:rsidR="00AC4FC5" w:rsidRPr="003C7830" w:rsidRDefault="00AC4FC5" w:rsidP="008F60EF">
      <w:pPr>
        <w:jc w:val="both"/>
        <w:rPr>
          <w:rFonts w:ascii="Times New Roman" w:hAnsi="Times New Roman"/>
          <w:sz w:val="24"/>
          <w:szCs w:val="24"/>
        </w:rPr>
      </w:pPr>
      <w:r w:rsidRPr="003C7830">
        <w:rPr>
          <w:rFonts w:ascii="Times New Roman" w:hAnsi="Times New Roman"/>
          <w:sz w:val="24"/>
          <w:szCs w:val="24"/>
        </w:rPr>
        <w:t>* Correspondence: sougata.saha@bt.nitdgp.ac.in, sougatasaha2009@gmail.com</w:t>
      </w:r>
      <w:bookmarkStart w:id="2" w:name="_GoBack"/>
      <w:bookmarkEnd w:id="2"/>
    </w:p>
    <w:p w14:paraId="6027B513" w14:textId="77777777" w:rsidR="009213F3" w:rsidRPr="003C7830" w:rsidRDefault="009213F3" w:rsidP="009213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7830"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6E5A7FF4" w14:textId="77777777" w:rsidR="009213F3" w:rsidRPr="003C7830" w:rsidRDefault="009213F3" w:rsidP="009213F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EB9C9E" w14:textId="77777777" w:rsidR="009213F3" w:rsidRPr="003C7830" w:rsidRDefault="009213F3" w:rsidP="009213F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7830">
        <w:rPr>
          <w:rFonts w:ascii="Times New Roman" w:hAnsi="Times New Roman"/>
          <w:b/>
          <w:bCs/>
          <w:sz w:val="24"/>
          <w:szCs w:val="24"/>
          <w:u w:val="single"/>
        </w:rPr>
        <w:t>Supplementary Material</w:t>
      </w:r>
    </w:p>
    <w:p w14:paraId="09E41F4F" w14:textId="77777777" w:rsidR="00886D61" w:rsidRPr="003C7830" w:rsidRDefault="00886D61" w:rsidP="005A2021">
      <w:pPr>
        <w:rPr>
          <w:rFonts w:ascii="Times New Roman" w:hAnsi="Times New Roman"/>
          <w:b/>
          <w:sz w:val="24"/>
          <w:szCs w:val="24"/>
        </w:rPr>
      </w:pPr>
    </w:p>
    <w:p w14:paraId="0F91DF3C" w14:textId="77777777" w:rsidR="005A2021" w:rsidRPr="003C7830" w:rsidRDefault="00886D61" w:rsidP="005A2021">
      <w:pPr>
        <w:rPr>
          <w:rFonts w:ascii="Times New Roman" w:hAnsi="Times New Roman"/>
          <w:sz w:val="24"/>
          <w:szCs w:val="24"/>
        </w:rPr>
      </w:pPr>
      <w:r w:rsidRPr="003C7830">
        <w:rPr>
          <w:rFonts w:ascii="Times New Roman" w:hAnsi="Times New Roman"/>
          <w:b/>
          <w:sz w:val="24"/>
          <w:szCs w:val="24"/>
        </w:rPr>
        <w:t>T</w:t>
      </w:r>
      <w:r w:rsidR="005A2021" w:rsidRPr="003C7830">
        <w:rPr>
          <w:rFonts w:ascii="Times New Roman" w:hAnsi="Times New Roman"/>
          <w:b/>
          <w:sz w:val="24"/>
          <w:szCs w:val="24"/>
        </w:rPr>
        <w:t xml:space="preserve">able </w:t>
      </w:r>
      <w:r w:rsidRPr="003C7830">
        <w:rPr>
          <w:rFonts w:ascii="Times New Roman" w:hAnsi="Times New Roman"/>
          <w:b/>
          <w:sz w:val="24"/>
          <w:szCs w:val="24"/>
        </w:rPr>
        <w:t>S</w:t>
      </w:r>
      <w:r w:rsidR="005A2021" w:rsidRPr="003C7830">
        <w:rPr>
          <w:rFonts w:ascii="Times New Roman" w:hAnsi="Times New Roman"/>
          <w:b/>
          <w:sz w:val="24"/>
          <w:szCs w:val="24"/>
        </w:rPr>
        <w:t xml:space="preserve">1. </w:t>
      </w:r>
      <w:r w:rsidR="005A2021" w:rsidRPr="003C7830">
        <w:rPr>
          <w:rFonts w:ascii="Times New Roman" w:hAnsi="Times New Roman"/>
          <w:sz w:val="24"/>
          <w:szCs w:val="24"/>
        </w:rPr>
        <w:t>Phytochemical analysis of CRACE.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2421"/>
        <w:gridCol w:w="1075"/>
      </w:tblGrid>
      <w:tr w:rsidR="00486649" w:rsidRPr="003C7830" w14:paraId="3174AB71" w14:textId="77777777" w:rsidTr="00486649">
        <w:trPr>
          <w:trHeight w:val="606"/>
        </w:trPr>
        <w:tc>
          <w:tcPr>
            <w:tcW w:w="5459" w:type="dxa"/>
            <w:shd w:val="clear" w:color="auto" w:fill="auto"/>
          </w:tcPr>
          <w:p w14:paraId="6A2DC9DA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30">
              <w:rPr>
                <w:rFonts w:ascii="Times New Roman" w:hAnsi="Times New Roman"/>
                <w:b/>
                <w:sz w:val="24"/>
                <w:szCs w:val="24"/>
              </w:rPr>
              <w:t>Test Name</w:t>
            </w:r>
          </w:p>
        </w:tc>
        <w:tc>
          <w:tcPr>
            <w:tcW w:w="2421" w:type="dxa"/>
            <w:shd w:val="clear" w:color="auto" w:fill="auto"/>
          </w:tcPr>
          <w:p w14:paraId="79A58DDA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30">
              <w:rPr>
                <w:rFonts w:ascii="Times New Roman" w:hAnsi="Times New Roman"/>
                <w:b/>
                <w:sz w:val="24"/>
                <w:szCs w:val="24"/>
              </w:rPr>
              <w:t>Test For</w:t>
            </w:r>
          </w:p>
        </w:tc>
        <w:tc>
          <w:tcPr>
            <w:tcW w:w="1075" w:type="dxa"/>
            <w:shd w:val="clear" w:color="auto" w:fill="auto"/>
          </w:tcPr>
          <w:p w14:paraId="5F3FE658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30">
              <w:rPr>
                <w:rFonts w:ascii="Times New Roman" w:hAnsi="Times New Roman"/>
                <w:b/>
                <w:sz w:val="24"/>
                <w:szCs w:val="24"/>
              </w:rPr>
              <w:t>CRACE</w:t>
            </w:r>
          </w:p>
        </w:tc>
      </w:tr>
      <w:tr w:rsidR="00486649" w:rsidRPr="003C7830" w14:paraId="7B94F25E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63E1CFFC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Foam test</w:t>
            </w:r>
          </w:p>
        </w:tc>
        <w:tc>
          <w:tcPr>
            <w:tcW w:w="2421" w:type="dxa"/>
            <w:shd w:val="clear" w:color="auto" w:fill="auto"/>
          </w:tcPr>
          <w:p w14:paraId="68F4F0C1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Saponins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17C4FFC5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2F7F14A4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1C22FD22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Phosphomolybdic</w:t>
            </w:r>
            <w:proofErr w:type="spellEnd"/>
            <w:r w:rsidRPr="003C7830">
              <w:rPr>
                <w:rFonts w:ascii="Times New Roman" w:hAnsi="Times New Roman"/>
              </w:rPr>
              <w:t xml:space="preserve"> Acid test</w:t>
            </w:r>
          </w:p>
        </w:tc>
        <w:tc>
          <w:tcPr>
            <w:tcW w:w="2421" w:type="dxa"/>
            <w:shd w:val="clear" w:color="auto" w:fill="auto"/>
          </w:tcPr>
          <w:p w14:paraId="0555B3EF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Phenolic</w:t>
            </w:r>
          </w:p>
        </w:tc>
        <w:tc>
          <w:tcPr>
            <w:tcW w:w="1075" w:type="dxa"/>
            <w:shd w:val="clear" w:color="auto" w:fill="auto"/>
          </w:tcPr>
          <w:p w14:paraId="43E47C3D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7148EF18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3947A14F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Ferric chloride test</w:t>
            </w:r>
          </w:p>
        </w:tc>
        <w:tc>
          <w:tcPr>
            <w:tcW w:w="2421" w:type="dxa"/>
            <w:shd w:val="clear" w:color="auto" w:fill="auto"/>
          </w:tcPr>
          <w:p w14:paraId="0C04235A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Phenolic</w:t>
            </w:r>
          </w:p>
        </w:tc>
        <w:tc>
          <w:tcPr>
            <w:tcW w:w="1075" w:type="dxa"/>
            <w:shd w:val="clear" w:color="auto" w:fill="auto"/>
          </w:tcPr>
          <w:p w14:paraId="15CCEA65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7AE785DD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160953B9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NaOH</w:t>
            </w:r>
            <w:proofErr w:type="spellEnd"/>
            <w:r w:rsidRPr="003C7830">
              <w:rPr>
                <w:rFonts w:ascii="Times New Roman" w:hAnsi="Times New Roman"/>
              </w:rPr>
              <w:t xml:space="preserve"> test</w:t>
            </w:r>
          </w:p>
        </w:tc>
        <w:tc>
          <w:tcPr>
            <w:tcW w:w="2421" w:type="dxa"/>
            <w:shd w:val="clear" w:color="auto" w:fill="auto"/>
          </w:tcPr>
          <w:p w14:paraId="7EDD982D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Flavonoids</w:t>
            </w:r>
          </w:p>
        </w:tc>
        <w:tc>
          <w:tcPr>
            <w:tcW w:w="1075" w:type="dxa"/>
            <w:shd w:val="clear" w:color="auto" w:fill="auto"/>
          </w:tcPr>
          <w:p w14:paraId="1623EA7D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080B3047" w14:textId="77777777" w:rsidTr="00486649">
        <w:trPr>
          <w:trHeight w:val="402"/>
        </w:trPr>
        <w:tc>
          <w:tcPr>
            <w:tcW w:w="5459" w:type="dxa"/>
            <w:shd w:val="clear" w:color="auto" w:fill="auto"/>
          </w:tcPr>
          <w:p w14:paraId="1F0761EE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Shinoda</w:t>
            </w:r>
            <w:proofErr w:type="spellEnd"/>
            <w:r w:rsidRPr="003C7830">
              <w:rPr>
                <w:rFonts w:ascii="Times New Roman" w:hAnsi="Times New Roman"/>
              </w:rPr>
              <w:t xml:space="preserve"> test</w:t>
            </w:r>
          </w:p>
        </w:tc>
        <w:tc>
          <w:tcPr>
            <w:tcW w:w="2421" w:type="dxa"/>
            <w:shd w:val="clear" w:color="auto" w:fill="auto"/>
          </w:tcPr>
          <w:p w14:paraId="794497A3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Flavonoids</w:t>
            </w:r>
          </w:p>
        </w:tc>
        <w:tc>
          <w:tcPr>
            <w:tcW w:w="1075" w:type="dxa"/>
            <w:shd w:val="clear" w:color="auto" w:fill="auto"/>
          </w:tcPr>
          <w:p w14:paraId="577A408C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-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65C9D19F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3047B91C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Zn-</w:t>
            </w:r>
            <w:proofErr w:type="spellStart"/>
            <w:r w:rsidRPr="003C7830">
              <w:rPr>
                <w:rFonts w:ascii="Times New Roman" w:hAnsi="Times New Roman"/>
              </w:rPr>
              <w:t>HCl</w:t>
            </w:r>
            <w:proofErr w:type="spellEnd"/>
            <w:r w:rsidRPr="003C7830">
              <w:rPr>
                <w:rFonts w:ascii="Times New Roman" w:hAnsi="Times New Roman"/>
              </w:rPr>
              <w:t xml:space="preserve"> test</w:t>
            </w:r>
          </w:p>
        </w:tc>
        <w:tc>
          <w:tcPr>
            <w:tcW w:w="2421" w:type="dxa"/>
            <w:shd w:val="clear" w:color="auto" w:fill="auto"/>
          </w:tcPr>
          <w:p w14:paraId="4A952C2E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Flavonoids</w:t>
            </w:r>
          </w:p>
        </w:tc>
        <w:tc>
          <w:tcPr>
            <w:tcW w:w="1075" w:type="dxa"/>
            <w:shd w:val="clear" w:color="auto" w:fill="auto"/>
          </w:tcPr>
          <w:p w14:paraId="57CCC5B7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-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3B3F269A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0A7BC04B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Braemer’s</w:t>
            </w:r>
            <w:proofErr w:type="spellEnd"/>
            <w:r w:rsidRPr="003C7830">
              <w:rPr>
                <w:rFonts w:ascii="Times New Roman" w:hAnsi="Times New Roman"/>
              </w:rPr>
              <w:t xml:space="preserve"> test</w:t>
            </w:r>
          </w:p>
        </w:tc>
        <w:tc>
          <w:tcPr>
            <w:tcW w:w="2421" w:type="dxa"/>
            <w:shd w:val="clear" w:color="auto" w:fill="auto"/>
          </w:tcPr>
          <w:p w14:paraId="488CB691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Tannins</w:t>
            </w:r>
          </w:p>
        </w:tc>
        <w:tc>
          <w:tcPr>
            <w:tcW w:w="1075" w:type="dxa"/>
            <w:shd w:val="clear" w:color="auto" w:fill="auto"/>
          </w:tcPr>
          <w:p w14:paraId="5944B0CA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4D9631D3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00B8A709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830">
              <w:rPr>
                <w:rFonts w:ascii="Times New Roman" w:hAnsi="Times New Roman"/>
              </w:rPr>
              <w:t>Salkowski</w:t>
            </w:r>
            <w:proofErr w:type="spellEnd"/>
            <w:r w:rsidRPr="003C7830">
              <w:rPr>
                <w:rFonts w:ascii="Times New Roman" w:hAnsi="Times New Roman"/>
              </w:rPr>
              <w:t xml:space="preserve"> test</w:t>
            </w:r>
          </w:p>
        </w:tc>
        <w:tc>
          <w:tcPr>
            <w:tcW w:w="2421" w:type="dxa"/>
            <w:shd w:val="clear" w:color="auto" w:fill="auto"/>
          </w:tcPr>
          <w:p w14:paraId="46ECA384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Steroids</w:t>
            </w:r>
          </w:p>
        </w:tc>
        <w:tc>
          <w:tcPr>
            <w:tcW w:w="1075" w:type="dxa"/>
            <w:shd w:val="clear" w:color="auto" w:fill="auto"/>
          </w:tcPr>
          <w:p w14:paraId="7F49CEF9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-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3EB537BA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16023FCD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Fehling test</w:t>
            </w:r>
          </w:p>
        </w:tc>
        <w:tc>
          <w:tcPr>
            <w:tcW w:w="2421" w:type="dxa"/>
            <w:shd w:val="clear" w:color="auto" w:fill="auto"/>
          </w:tcPr>
          <w:p w14:paraId="6F564E45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Reducing Sugars</w:t>
            </w:r>
          </w:p>
        </w:tc>
        <w:tc>
          <w:tcPr>
            <w:tcW w:w="1075" w:type="dxa"/>
            <w:shd w:val="clear" w:color="auto" w:fill="auto"/>
          </w:tcPr>
          <w:p w14:paraId="5D05B31D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068B43F5" w14:textId="77777777" w:rsidTr="00486649">
        <w:trPr>
          <w:trHeight w:val="402"/>
        </w:trPr>
        <w:tc>
          <w:tcPr>
            <w:tcW w:w="5459" w:type="dxa"/>
            <w:shd w:val="clear" w:color="auto" w:fill="auto"/>
          </w:tcPr>
          <w:p w14:paraId="4927AC64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Iodine test</w:t>
            </w:r>
          </w:p>
        </w:tc>
        <w:tc>
          <w:tcPr>
            <w:tcW w:w="2421" w:type="dxa"/>
            <w:shd w:val="clear" w:color="auto" w:fill="auto"/>
          </w:tcPr>
          <w:p w14:paraId="120D5FA8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Non-reducing sugars</w:t>
            </w:r>
          </w:p>
        </w:tc>
        <w:tc>
          <w:tcPr>
            <w:tcW w:w="1075" w:type="dxa"/>
            <w:shd w:val="clear" w:color="auto" w:fill="auto"/>
          </w:tcPr>
          <w:p w14:paraId="261B7604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-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40D11A3F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27BAD2F1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Bradford test</w:t>
            </w:r>
          </w:p>
        </w:tc>
        <w:tc>
          <w:tcPr>
            <w:tcW w:w="2421" w:type="dxa"/>
            <w:shd w:val="clear" w:color="auto" w:fill="auto"/>
          </w:tcPr>
          <w:p w14:paraId="453B1F39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Proteins</w:t>
            </w:r>
          </w:p>
        </w:tc>
        <w:tc>
          <w:tcPr>
            <w:tcW w:w="1075" w:type="dxa"/>
            <w:shd w:val="clear" w:color="auto" w:fill="auto"/>
          </w:tcPr>
          <w:p w14:paraId="0829A5FA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</w:rPr>
              <w:t>+</w:t>
            </w:r>
            <w:proofErr w:type="spellStart"/>
            <w:r w:rsidRPr="003C7830">
              <w:rPr>
                <w:rFonts w:ascii="Times New Roman" w:hAnsi="Times New Roman"/>
              </w:rPr>
              <w:t>ve</w:t>
            </w:r>
            <w:proofErr w:type="spellEnd"/>
          </w:p>
        </w:tc>
      </w:tr>
      <w:tr w:rsidR="00486649" w:rsidRPr="003C7830" w14:paraId="590DC13F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30E8C618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>Total phenolic content/ mg of extract CRACE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6D044D13" w14:textId="77777777" w:rsidR="00486649" w:rsidRPr="003C7830" w:rsidRDefault="00486649" w:rsidP="00F63405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 xml:space="preserve">54.6 </w:t>
            </w:r>
            <w:r w:rsidR="00F63405" w:rsidRPr="003C7830">
              <w:rPr>
                <w:rFonts w:ascii="Times New Roman" w:hAnsi="Times New Roman"/>
                <w:sz w:val="24"/>
                <w:szCs w:val="24"/>
              </w:rPr>
              <w:t>µ</w:t>
            </w:r>
            <w:r w:rsidRPr="003C7830">
              <w:rPr>
                <w:rFonts w:ascii="Times New Roman" w:hAnsi="Times New Roman"/>
                <w:sz w:val="24"/>
                <w:szCs w:val="24"/>
              </w:rPr>
              <w:t xml:space="preserve">g equivalent of Gallic acid </w:t>
            </w:r>
          </w:p>
        </w:tc>
      </w:tr>
      <w:tr w:rsidR="00486649" w:rsidRPr="003C7830" w14:paraId="4652C470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7FBB64BA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>Total flavonoid content/ mg of extract CRACE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314216A" w14:textId="77777777" w:rsidR="00486649" w:rsidRPr="003C7830" w:rsidRDefault="00486649" w:rsidP="00F63405">
            <w:pPr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 xml:space="preserve">26.5 </w:t>
            </w:r>
            <w:r w:rsidR="00F63405" w:rsidRPr="003C7830">
              <w:rPr>
                <w:rFonts w:ascii="Times New Roman" w:hAnsi="Times New Roman"/>
                <w:sz w:val="24"/>
                <w:szCs w:val="24"/>
              </w:rPr>
              <w:t>µ</w:t>
            </w:r>
            <w:r w:rsidRPr="003C7830">
              <w:rPr>
                <w:rFonts w:ascii="Times New Roman" w:hAnsi="Times New Roman"/>
                <w:sz w:val="24"/>
                <w:szCs w:val="24"/>
              </w:rPr>
              <w:t xml:space="preserve">g equivalent of Quercetin </w:t>
            </w:r>
          </w:p>
        </w:tc>
      </w:tr>
      <w:tr w:rsidR="00486649" w:rsidRPr="003C7830" w14:paraId="570FD1D7" w14:textId="77777777" w:rsidTr="00486649">
        <w:trPr>
          <w:trHeight w:val="384"/>
        </w:trPr>
        <w:tc>
          <w:tcPr>
            <w:tcW w:w="5459" w:type="dxa"/>
            <w:shd w:val="clear" w:color="auto" w:fill="auto"/>
          </w:tcPr>
          <w:p w14:paraId="7046C9DC" w14:textId="77777777" w:rsidR="00486649" w:rsidRPr="003C7830" w:rsidRDefault="00486649" w:rsidP="00486649">
            <w:pPr>
              <w:spacing w:after="0" w:line="240" w:lineRule="auto"/>
              <w:rPr>
                <w:rFonts w:ascii="Times New Roman" w:hAnsi="Times New Roman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>Total tannin content /mg of extract CRACE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66BB0092" w14:textId="77777777" w:rsidR="00486649" w:rsidRPr="003C7830" w:rsidRDefault="00486649" w:rsidP="00486649">
            <w:pPr>
              <w:rPr>
                <w:rFonts w:ascii="Times New Roman" w:hAnsi="Times New Roman"/>
                <w:sz w:val="24"/>
                <w:szCs w:val="24"/>
              </w:rPr>
            </w:pPr>
            <w:r w:rsidRPr="003C7830">
              <w:rPr>
                <w:rFonts w:ascii="Times New Roman" w:hAnsi="Times New Roman"/>
                <w:sz w:val="24"/>
                <w:szCs w:val="24"/>
              </w:rPr>
              <w:t xml:space="preserve">392.619 </w:t>
            </w:r>
            <w:r w:rsidR="00F63405" w:rsidRPr="003C7830">
              <w:rPr>
                <w:rFonts w:ascii="Times New Roman" w:hAnsi="Times New Roman"/>
                <w:sz w:val="24"/>
                <w:szCs w:val="24"/>
              </w:rPr>
              <w:t>µ</w:t>
            </w:r>
            <w:r w:rsidRPr="003C7830">
              <w:rPr>
                <w:rFonts w:ascii="Times New Roman" w:hAnsi="Times New Roman"/>
                <w:sz w:val="24"/>
                <w:szCs w:val="24"/>
              </w:rPr>
              <w:t xml:space="preserve">g equivalent of Tannic acid </w:t>
            </w:r>
          </w:p>
          <w:p w14:paraId="2F11C06D" w14:textId="77777777" w:rsidR="00486649" w:rsidRPr="003C7830" w:rsidRDefault="00486649" w:rsidP="00486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4F20072" w14:textId="77777777" w:rsidR="005A2021" w:rsidRPr="003C7830" w:rsidRDefault="005A2021" w:rsidP="005A2021">
      <w:pPr>
        <w:rPr>
          <w:rFonts w:ascii="Times New Roman" w:hAnsi="Times New Roman"/>
          <w:sz w:val="24"/>
          <w:szCs w:val="24"/>
        </w:rPr>
      </w:pPr>
    </w:p>
    <w:p w14:paraId="2307D900" w14:textId="77777777" w:rsidR="005A2021" w:rsidRPr="003C7830" w:rsidRDefault="005A2021" w:rsidP="005A2021">
      <w:pPr>
        <w:rPr>
          <w:rFonts w:ascii="Times New Roman" w:hAnsi="Times New Roman"/>
          <w:sz w:val="24"/>
          <w:szCs w:val="24"/>
        </w:rPr>
      </w:pPr>
    </w:p>
    <w:p w14:paraId="7F1CA8B1" w14:textId="77777777" w:rsidR="00F63405" w:rsidRPr="003C7830" w:rsidRDefault="00F63405" w:rsidP="005A2021">
      <w:pPr>
        <w:rPr>
          <w:rFonts w:ascii="Times New Roman" w:hAnsi="Times New Roman"/>
          <w:sz w:val="24"/>
          <w:szCs w:val="24"/>
        </w:rPr>
      </w:pPr>
    </w:p>
    <w:p w14:paraId="09808A63" w14:textId="77777777" w:rsidR="00F63405" w:rsidRPr="003C7830" w:rsidRDefault="00F63405" w:rsidP="005A2021">
      <w:pPr>
        <w:rPr>
          <w:rFonts w:ascii="Times New Roman" w:hAnsi="Times New Roman"/>
          <w:sz w:val="24"/>
          <w:szCs w:val="24"/>
        </w:rPr>
      </w:pPr>
    </w:p>
    <w:p w14:paraId="2349A3A6" w14:textId="77777777" w:rsidR="00BA7A7E" w:rsidRDefault="00BA7A7E" w:rsidP="00F63405">
      <w:pPr>
        <w:spacing w:after="120"/>
        <w:ind w:left="-86"/>
        <w:jc w:val="both"/>
        <w:rPr>
          <w:rFonts w:ascii="Times New Roman" w:hAnsi="Times New Roman"/>
          <w:b/>
          <w:sz w:val="24"/>
          <w:szCs w:val="24"/>
        </w:rPr>
      </w:pPr>
    </w:p>
    <w:p w14:paraId="5B17ED2C" w14:textId="77777777" w:rsidR="00F63405" w:rsidRPr="003C7830" w:rsidRDefault="00F63405" w:rsidP="00F63405">
      <w:pPr>
        <w:spacing w:after="120"/>
        <w:ind w:left="-86"/>
        <w:jc w:val="both"/>
        <w:rPr>
          <w:rFonts w:ascii="Times New Roman" w:hAnsi="Times New Roman"/>
          <w:sz w:val="24"/>
          <w:szCs w:val="24"/>
        </w:rPr>
      </w:pPr>
      <w:r w:rsidRPr="003C7830">
        <w:rPr>
          <w:rFonts w:ascii="Times New Roman" w:hAnsi="Times New Roman"/>
          <w:b/>
          <w:sz w:val="24"/>
          <w:szCs w:val="24"/>
        </w:rPr>
        <w:t>Table S</w:t>
      </w:r>
      <w:r w:rsidR="00886D61" w:rsidRPr="003C7830">
        <w:rPr>
          <w:rFonts w:ascii="Times New Roman" w:hAnsi="Times New Roman"/>
          <w:b/>
          <w:sz w:val="24"/>
          <w:szCs w:val="24"/>
        </w:rPr>
        <w:t>2</w:t>
      </w:r>
      <w:r w:rsidRPr="003C7830">
        <w:rPr>
          <w:rFonts w:ascii="Times New Roman" w:hAnsi="Times New Roman"/>
          <w:b/>
          <w:sz w:val="24"/>
          <w:szCs w:val="24"/>
        </w:rPr>
        <w:t>.</w:t>
      </w:r>
      <w:r w:rsidRPr="003C7830">
        <w:rPr>
          <w:rFonts w:ascii="Times New Roman" w:hAnsi="Times New Roman"/>
          <w:sz w:val="24"/>
          <w:szCs w:val="24"/>
        </w:rPr>
        <w:t xml:space="preserve"> Primer sequences.</w:t>
      </w:r>
    </w:p>
    <w:tbl>
      <w:tblPr>
        <w:tblStyle w:val="TableGrid1"/>
        <w:tblW w:w="9802" w:type="dxa"/>
        <w:jc w:val="center"/>
        <w:tblLayout w:type="fixed"/>
        <w:tblLook w:val="0600" w:firstRow="0" w:lastRow="0" w:firstColumn="0" w:lastColumn="0" w:noHBand="1" w:noVBand="1"/>
      </w:tblPr>
      <w:tblGrid>
        <w:gridCol w:w="1548"/>
        <w:gridCol w:w="4240"/>
        <w:gridCol w:w="2160"/>
        <w:gridCol w:w="1854"/>
      </w:tblGrid>
      <w:tr w:rsidR="00F63405" w:rsidRPr="003C7830" w14:paraId="16978638" w14:textId="77777777" w:rsidTr="00FB42C3">
        <w:trPr>
          <w:trHeight w:val="386"/>
          <w:jc w:val="center"/>
        </w:trPr>
        <w:tc>
          <w:tcPr>
            <w:tcW w:w="1548" w:type="dxa"/>
          </w:tcPr>
          <w:p w14:paraId="3FF290F8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7830">
              <w:rPr>
                <w:rFonts w:ascii="Times New Roman" w:hAnsi="Times New Roman"/>
                <w:b/>
              </w:rPr>
              <w:t>Primer</w:t>
            </w:r>
          </w:p>
        </w:tc>
        <w:tc>
          <w:tcPr>
            <w:tcW w:w="4240" w:type="dxa"/>
          </w:tcPr>
          <w:p w14:paraId="57B047B8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830">
              <w:rPr>
                <w:rFonts w:ascii="Times New Roman" w:hAnsi="Times New Roman"/>
                <w:b/>
              </w:rPr>
              <w:t>Primer sequence 5’-3’</w:t>
            </w:r>
          </w:p>
        </w:tc>
        <w:tc>
          <w:tcPr>
            <w:tcW w:w="2160" w:type="dxa"/>
            <w:vAlign w:val="center"/>
          </w:tcPr>
          <w:p w14:paraId="20BC3E9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830">
              <w:rPr>
                <w:rFonts w:ascii="Times New Roman" w:hAnsi="Times New Roman"/>
                <w:b/>
              </w:rPr>
              <w:t>Gene Sequence ID</w:t>
            </w:r>
          </w:p>
        </w:tc>
        <w:tc>
          <w:tcPr>
            <w:tcW w:w="1854" w:type="dxa"/>
            <w:vAlign w:val="center"/>
          </w:tcPr>
          <w:p w14:paraId="70B97A58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830">
              <w:rPr>
                <w:rFonts w:ascii="Times New Roman" w:hAnsi="Times New Roman"/>
                <w:b/>
              </w:rPr>
              <w:t>Amplicon Size (</w:t>
            </w:r>
            <w:proofErr w:type="spellStart"/>
            <w:r w:rsidRPr="003C7830">
              <w:rPr>
                <w:rFonts w:ascii="Times New Roman" w:hAnsi="Times New Roman"/>
                <w:b/>
              </w:rPr>
              <w:t>bp</w:t>
            </w:r>
            <w:proofErr w:type="spellEnd"/>
            <w:r w:rsidRPr="003C7830">
              <w:rPr>
                <w:rFonts w:ascii="Times New Roman" w:hAnsi="Times New Roman"/>
                <w:b/>
              </w:rPr>
              <w:t>)</w:t>
            </w:r>
          </w:p>
        </w:tc>
      </w:tr>
      <w:tr w:rsidR="00F63405" w:rsidRPr="003C7830" w14:paraId="7D52BC0D" w14:textId="77777777" w:rsidTr="00FB42C3">
        <w:trPr>
          <w:jc w:val="center"/>
        </w:trPr>
        <w:tc>
          <w:tcPr>
            <w:tcW w:w="1548" w:type="dxa"/>
          </w:tcPr>
          <w:p w14:paraId="4E04DCBF" w14:textId="77777777" w:rsidR="00F63405" w:rsidRPr="003C7830" w:rsidRDefault="00F63405" w:rsidP="00025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PPAR</w:t>
            </w:r>
            <w:r w:rsidR="00025874" w:rsidRPr="003C7830">
              <w:rPr>
                <w:rFonts w:ascii="Times New Roman" w:hAnsi="Times New Roman"/>
                <w:sz w:val="20"/>
                <w:szCs w:val="20"/>
              </w:rPr>
              <w:t>γ</w:t>
            </w:r>
            <w:r w:rsidRPr="003C7830">
              <w:rPr>
                <w:rFonts w:ascii="Times New Roman" w:hAnsi="Times New Roman"/>
                <w:sz w:val="20"/>
                <w:szCs w:val="20"/>
              </w:rPr>
              <w:t xml:space="preserve">1 F </w:t>
            </w:r>
          </w:p>
        </w:tc>
        <w:tc>
          <w:tcPr>
            <w:tcW w:w="4240" w:type="dxa"/>
          </w:tcPr>
          <w:p w14:paraId="2B95736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TCACGTTCTGACAGGACT</w:t>
            </w:r>
          </w:p>
        </w:tc>
        <w:tc>
          <w:tcPr>
            <w:tcW w:w="2160" w:type="dxa"/>
            <w:vMerge w:val="restart"/>
            <w:vAlign w:val="center"/>
          </w:tcPr>
          <w:p w14:paraId="1F787B4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NM_001127330.2</w:t>
            </w:r>
          </w:p>
        </w:tc>
        <w:tc>
          <w:tcPr>
            <w:tcW w:w="1854" w:type="dxa"/>
            <w:vMerge w:val="restart"/>
            <w:vAlign w:val="center"/>
          </w:tcPr>
          <w:p w14:paraId="6C1F06BF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F63405" w:rsidRPr="003C7830" w14:paraId="22152D57" w14:textId="77777777" w:rsidTr="00FB42C3">
        <w:trPr>
          <w:jc w:val="center"/>
        </w:trPr>
        <w:tc>
          <w:tcPr>
            <w:tcW w:w="1548" w:type="dxa"/>
          </w:tcPr>
          <w:p w14:paraId="6A0549DD" w14:textId="77777777" w:rsidR="00F63405" w:rsidRPr="003C7830" w:rsidRDefault="00F63405" w:rsidP="00025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PPAR</w:t>
            </w:r>
            <w:r w:rsidR="00025874" w:rsidRPr="003C7830">
              <w:rPr>
                <w:rFonts w:ascii="Times New Roman" w:hAnsi="Times New Roman"/>
                <w:sz w:val="20"/>
                <w:szCs w:val="20"/>
              </w:rPr>
              <w:t>γ</w:t>
            </w:r>
            <w:r w:rsidRPr="003C7830">
              <w:rPr>
                <w:rFonts w:ascii="Times New Roman" w:hAnsi="Times New Roman"/>
                <w:sz w:val="20"/>
                <w:szCs w:val="20"/>
              </w:rPr>
              <w:t>1 R</w:t>
            </w:r>
          </w:p>
        </w:tc>
        <w:tc>
          <w:tcPr>
            <w:tcW w:w="4240" w:type="dxa"/>
          </w:tcPr>
          <w:p w14:paraId="67EF88F6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CCATTGGGTCAGCTCTTGTG</w:t>
            </w:r>
          </w:p>
        </w:tc>
        <w:tc>
          <w:tcPr>
            <w:tcW w:w="2160" w:type="dxa"/>
            <w:vMerge/>
            <w:vAlign w:val="center"/>
          </w:tcPr>
          <w:p w14:paraId="6B6631DC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A93C5B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0F178C84" w14:textId="77777777" w:rsidTr="00FB42C3">
        <w:trPr>
          <w:jc w:val="center"/>
        </w:trPr>
        <w:tc>
          <w:tcPr>
            <w:tcW w:w="1548" w:type="dxa"/>
          </w:tcPr>
          <w:p w14:paraId="217921FF" w14:textId="77777777" w:rsidR="00F63405" w:rsidRPr="003C7830" w:rsidRDefault="00F63405" w:rsidP="00025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PPAR</w:t>
            </w:r>
            <w:r w:rsidR="00025874" w:rsidRPr="003C7830">
              <w:rPr>
                <w:rFonts w:ascii="Times New Roman" w:hAnsi="Times New Roman"/>
                <w:sz w:val="20"/>
                <w:szCs w:val="20"/>
              </w:rPr>
              <w:t>γ</w:t>
            </w:r>
            <w:r w:rsidRPr="003C7830">
              <w:rPr>
                <w:rFonts w:ascii="Times New Roman" w:hAnsi="Times New Roman"/>
                <w:sz w:val="20"/>
                <w:szCs w:val="20"/>
              </w:rPr>
              <w:t>2 F</w:t>
            </w:r>
          </w:p>
        </w:tc>
        <w:tc>
          <w:tcPr>
            <w:tcW w:w="4240" w:type="dxa"/>
          </w:tcPr>
          <w:p w14:paraId="3F1A00B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GCACTGCCTATGAGCACTTC</w:t>
            </w:r>
          </w:p>
        </w:tc>
        <w:tc>
          <w:tcPr>
            <w:tcW w:w="2160" w:type="dxa"/>
            <w:vMerge w:val="restart"/>
            <w:vAlign w:val="center"/>
          </w:tcPr>
          <w:p w14:paraId="639B28F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NM_011146.3</w:t>
            </w:r>
          </w:p>
        </w:tc>
        <w:tc>
          <w:tcPr>
            <w:tcW w:w="1854" w:type="dxa"/>
            <w:vMerge w:val="restart"/>
            <w:vAlign w:val="center"/>
          </w:tcPr>
          <w:p w14:paraId="527FE240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F63405" w:rsidRPr="003C7830" w14:paraId="60887477" w14:textId="77777777" w:rsidTr="00FB42C3">
        <w:trPr>
          <w:jc w:val="center"/>
        </w:trPr>
        <w:tc>
          <w:tcPr>
            <w:tcW w:w="1548" w:type="dxa"/>
          </w:tcPr>
          <w:p w14:paraId="15766093" w14:textId="77777777" w:rsidR="00F63405" w:rsidRPr="003C7830" w:rsidRDefault="00F63405" w:rsidP="00025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PPAR</w:t>
            </w:r>
            <w:r w:rsidR="00025874" w:rsidRPr="003C7830">
              <w:rPr>
                <w:rFonts w:ascii="Times New Roman" w:hAnsi="Times New Roman"/>
                <w:sz w:val="20"/>
                <w:szCs w:val="20"/>
              </w:rPr>
              <w:t>γ</w:t>
            </w:r>
            <w:r w:rsidRPr="003C7830">
              <w:rPr>
                <w:rFonts w:ascii="Times New Roman" w:hAnsi="Times New Roman"/>
                <w:sz w:val="20"/>
                <w:szCs w:val="20"/>
              </w:rPr>
              <w:t>2 R</w:t>
            </w:r>
          </w:p>
        </w:tc>
        <w:tc>
          <w:tcPr>
            <w:tcW w:w="4240" w:type="dxa"/>
          </w:tcPr>
          <w:p w14:paraId="796398DA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CCATTGGGTCAGCTCTTGTG</w:t>
            </w:r>
          </w:p>
        </w:tc>
        <w:tc>
          <w:tcPr>
            <w:tcW w:w="2160" w:type="dxa"/>
            <w:vMerge/>
            <w:vAlign w:val="center"/>
          </w:tcPr>
          <w:p w14:paraId="7CEBDEE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7FD3198F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7C727598" w14:textId="77777777" w:rsidTr="00FB42C3">
        <w:trPr>
          <w:jc w:val="center"/>
        </w:trPr>
        <w:tc>
          <w:tcPr>
            <w:tcW w:w="1548" w:type="dxa"/>
          </w:tcPr>
          <w:p w14:paraId="6DE8DA43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β F</w:t>
            </w:r>
          </w:p>
        </w:tc>
        <w:tc>
          <w:tcPr>
            <w:tcW w:w="4240" w:type="dxa"/>
          </w:tcPr>
          <w:p w14:paraId="190A1ECC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CAAGCTGAGCGACGAGTACA</w:t>
            </w:r>
          </w:p>
        </w:tc>
        <w:tc>
          <w:tcPr>
            <w:tcW w:w="2160" w:type="dxa"/>
            <w:vMerge w:val="restart"/>
            <w:vAlign w:val="center"/>
          </w:tcPr>
          <w:p w14:paraId="344C45A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NM_009883.4</w:t>
            </w:r>
          </w:p>
        </w:tc>
        <w:tc>
          <w:tcPr>
            <w:tcW w:w="1854" w:type="dxa"/>
            <w:vMerge w:val="restart"/>
            <w:vAlign w:val="center"/>
          </w:tcPr>
          <w:p w14:paraId="6D193E28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F63405" w:rsidRPr="003C7830" w14:paraId="09DF4387" w14:textId="77777777" w:rsidTr="00FB42C3">
        <w:trPr>
          <w:jc w:val="center"/>
        </w:trPr>
        <w:tc>
          <w:tcPr>
            <w:tcW w:w="1548" w:type="dxa"/>
          </w:tcPr>
          <w:p w14:paraId="4E164C2B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β R</w:t>
            </w:r>
          </w:p>
        </w:tc>
        <w:tc>
          <w:tcPr>
            <w:tcW w:w="4240" w:type="dxa"/>
          </w:tcPr>
          <w:p w14:paraId="4874E28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CAGCTGCTCCACCTTCTTCT</w:t>
            </w:r>
          </w:p>
        </w:tc>
        <w:tc>
          <w:tcPr>
            <w:tcW w:w="2160" w:type="dxa"/>
            <w:vMerge/>
            <w:vAlign w:val="center"/>
          </w:tcPr>
          <w:p w14:paraId="4722B413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196319B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1CEEA6FB" w14:textId="77777777" w:rsidTr="00FB42C3">
        <w:trPr>
          <w:jc w:val="center"/>
        </w:trPr>
        <w:tc>
          <w:tcPr>
            <w:tcW w:w="1548" w:type="dxa"/>
          </w:tcPr>
          <w:p w14:paraId="552E39A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δ F</w:t>
            </w:r>
          </w:p>
        </w:tc>
        <w:tc>
          <w:tcPr>
            <w:tcW w:w="4240" w:type="dxa"/>
          </w:tcPr>
          <w:p w14:paraId="6967A56B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CGCAGACAGTGGTGAGCTTG</w:t>
            </w:r>
          </w:p>
        </w:tc>
        <w:tc>
          <w:tcPr>
            <w:tcW w:w="2160" w:type="dxa"/>
            <w:vMerge w:val="restart"/>
            <w:vAlign w:val="center"/>
          </w:tcPr>
          <w:p w14:paraId="4841F893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NM_007679.4</w:t>
            </w:r>
          </w:p>
        </w:tc>
        <w:tc>
          <w:tcPr>
            <w:tcW w:w="1854" w:type="dxa"/>
            <w:vMerge w:val="restart"/>
            <w:vAlign w:val="center"/>
          </w:tcPr>
          <w:p w14:paraId="25E9FF2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F63405" w:rsidRPr="003C7830" w14:paraId="5ACC0B80" w14:textId="77777777" w:rsidTr="00FB42C3">
        <w:trPr>
          <w:jc w:val="center"/>
        </w:trPr>
        <w:tc>
          <w:tcPr>
            <w:tcW w:w="1548" w:type="dxa"/>
          </w:tcPr>
          <w:p w14:paraId="0A88B1EB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δ F</w:t>
            </w:r>
          </w:p>
        </w:tc>
        <w:tc>
          <w:tcPr>
            <w:tcW w:w="4240" w:type="dxa"/>
          </w:tcPr>
          <w:p w14:paraId="391E49D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CTTGCGCACAGCGATGTTGTT</w:t>
            </w:r>
          </w:p>
        </w:tc>
        <w:tc>
          <w:tcPr>
            <w:tcW w:w="2160" w:type="dxa"/>
            <w:vMerge/>
            <w:vAlign w:val="center"/>
          </w:tcPr>
          <w:p w14:paraId="5A033277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7B3E103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61B36B60" w14:textId="77777777" w:rsidTr="00FB42C3">
        <w:trPr>
          <w:jc w:val="center"/>
        </w:trPr>
        <w:tc>
          <w:tcPr>
            <w:tcW w:w="1548" w:type="dxa"/>
          </w:tcPr>
          <w:p w14:paraId="60E21E6A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α F</w:t>
            </w:r>
          </w:p>
        </w:tc>
        <w:tc>
          <w:tcPr>
            <w:tcW w:w="4240" w:type="dxa"/>
          </w:tcPr>
          <w:p w14:paraId="5DB5BE7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GTGGACAAGAACAGCAACGAG</w:t>
            </w:r>
          </w:p>
        </w:tc>
        <w:tc>
          <w:tcPr>
            <w:tcW w:w="2160" w:type="dxa"/>
            <w:vMerge w:val="restart"/>
            <w:vAlign w:val="center"/>
          </w:tcPr>
          <w:p w14:paraId="2057F18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NM-007678.3</w:t>
            </w:r>
          </w:p>
        </w:tc>
        <w:tc>
          <w:tcPr>
            <w:tcW w:w="1854" w:type="dxa"/>
            <w:vMerge w:val="restart"/>
            <w:vAlign w:val="center"/>
          </w:tcPr>
          <w:p w14:paraId="68D8D6C0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F63405" w:rsidRPr="003C7830" w14:paraId="0646A033" w14:textId="77777777" w:rsidTr="00FB42C3">
        <w:trPr>
          <w:jc w:val="center"/>
        </w:trPr>
        <w:tc>
          <w:tcPr>
            <w:tcW w:w="1548" w:type="dxa"/>
          </w:tcPr>
          <w:p w14:paraId="3B2B23BB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C/EBP α R</w:t>
            </w:r>
          </w:p>
        </w:tc>
        <w:tc>
          <w:tcPr>
            <w:tcW w:w="4240" w:type="dxa"/>
          </w:tcPr>
          <w:p w14:paraId="01069F5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TGACCAAGGAGCTCTCAG</w:t>
            </w:r>
          </w:p>
        </w:tc>
        <w:tc>
          <w:tcPr>
            <w:tcW w:w="2160" w:type="dxa"/>
            <w:vMerge/>
            <w:vAlign w:val="center"/>
          </w:tcPr>
          <w:p w14:paraId="761AACDB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786643D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3D2655EB" w14:textId="77777777" w:rsidTr="00FB42C3">
        <w:trPr>
          <w:jc w:val="center"/>
        </w:trPr>
        <w:tc>
          <w:tcPr>
            <w:tcW w:w="1548" w:type="dxa"/>
            <w:shd w:val="clear" w:color="auto" w:fill="auto"/>
          </w:tcPr>
          <w:p w14:paraId="5E7C847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FABP4 F</w:t>
            </w:r>
          </w:p>
        </w:tc>
        <w:tc>
          <w:tcPr>
            <w:tcW w:w="4240" w:type="dxa"/>
            <w:shd w:val="clear" w:color="auto" w:fill="auto"/>
          </w:tcPr>
          <w:p w14:paraId="69F1BA91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CCCAACATGATCATCAGCGTAAA</w:t>
            </w:r>
          </w:p>
        </w:tc>
        <w:tc>
          <w:tcPr>
            <w:tcW w:w="2160" w:type="dxa"/>
            <w:vMerge w:val="restart"/>
            <w:vAlign w:val="center"/>
          </w:tcPr>
          <w:p w14:paraId="798F2C8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NM_024406.2</w:t>
            </w:r>
          </w:p>
        </w:tc>
        <w:tc>
          <w:tcPr>
            <w:tcW w:w="1854" w:type="dxa"/>
            <w:vMerge w:val="restart"/>
            <w:vAlign w:val="center"/>
          </w:tcPr>
          <w:p w14:paraId="04AB5D48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F63405" w:rsidRPr="003C7830" w14:paraId="6EB61A31" w14:textId="77777777" w:rsidTr="00FB42C3">
        <w:trPr>
          <w:jc w:val="center"/>
        </w:trPr>
        <w:tc>
          <w:tcPr>
            <w:tcW w:w="1548" w:type="dxa"/>
          </w:tcPr>
          <w:p w14:paraId="02BAEC2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FABP4 R</w:t>
            </w:r>
          </w:p>
        </w:tc>
        <w:tc>
          <w:tcPr>
            <w:tcW w:w="4240" w:type="dxa"/>
          </w:tcPr>
          <w:p w14:paraId="5801FDC3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TCGACTTTCCATCCCACTTCT</w:t>
            </w:r>
          </w:p>
        </w:tc>
        <w:tc>
          <w:tcPr>
            <w:tcW w:w="2160" w:type="dxa"/>
            <w:vMerge/>
            <w:vAlign w:val="center"/>
          </w:tcPr>
          <w:p w14:paraId="5F711621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4" w:type="dxa"/>
            <w:vMerge/>
            <w:vAlign w:val="center"/>
          </w:tcPr>
          <w:p w14:paraId="106ADD3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63405" w:rsidRPr="003C7830" w14:paraId="5B5F65F4" w14:textId="77777777" w:rsidTr="00FB42C3">
        <w:trPr>
          <w:jc w:val="center"/>
        </w:trPr>
        <w:tc>
          <w:tcPr>
            <w:tcW w:w="1548" w:type="dxa"/>
          </w:tcPr>
          <w:p w14:paraId="5B17AA0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PLN.1 F</w:t>
            </w:r>
          </w:p>
        </w:tc>
        <w:tc>
          <w:tcPr>
            <w:tcW w:w="4240" w:type="dxa"/>
          </w:tcPr>
          <w:p w14:paraId="35E1F142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GGCCAAAGAGACAGCAGAATATG</w:t>
            </w:r>
          </w:p>
        </w:tc>
        <w:tc>
          <w:tcPr>
            <w:tcW w:w="2160" w:type="dxa"/>
            <w:vMerge w:val="restart"/>
            <w:vAlign w:val="center"/>
          </w:tcPr>
          <w:p w14:paraId="37F1455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NM_175640.2</w:t>
            </w:r>
          </w:p>
        </w:tc>
        <w:tc>
          <w:tcPr>
            <w:tcW w:w="1854" w:type="dxa"/>
            <w:vMerge w:val="restart"/>
            <w:vAlign w:val="center"/>
          </w:tcPr>
          <w:p w14:paraId="3DFE2F0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F63405" w:rsidRPr="003C7830" w14:paraId="3D6653F2" w14:textId="77777777" w:rsidTr="00FB42C3">
        <w:trPr>
          <w:jc w:val="center"/>
        </w:trPr>
        <w:tc>
          <w:tcPr>
            <w:tcW w:w="1548" w:type="dxa"/>
          </w:tcPr>
          <w:p w14:paraId="75D71AE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PLN.1 R</w:t>
            </w:r>
          </w:p>
        </w:tc>
        <w:tc>
          <w:tcPr>
            <w:tcW w:w="4240" w:type="dxa"/>
          </w:tcPr>
          <w:p w14:paraId="582F106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EEEEEE"/>
              </w:rPr>
            </w:pPr>
            <w:r w:rsidRPr="003C783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GTTTGCATGGTGTGTCGAGAA</w:t>
            </w:r>
          </w:p>
        </w:tc>
        <w:tc>
          <w:tcPr>
            <w:tcW w:w="2160" w:type="dxa"/>
            <w:vMerge/>
            <w:vAlign w:val="center"/>
          </w:tcPr>
          <w:p w14:paraId="2094A07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4" w:type="dxa"/>
            <w:vMerge/>
            <w:vAlign w:val="center"/>
          </w:tcPr>
          <w:p w14:paraId="00DD1B20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63405" w:rsidRPr="003C7830" w14:paraId="0DE08CAD" w14:textId="77777777" w:rsidTr="00FB42C3">
        <w:trPr>
          <w:jc w:val="center"/>
        </w:trPr>
        <w:tc>
          <w:tcPr>
            <w:tcW w:w="1548" w:type="dxa"/>
          </w:tcPr>
          <w:p w14:paraId="19AF4309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GLUT4 F</w:t>
            </w:r>
          </w:p>
        </w:tc>
        <w:tc>
          <w:tcPr>
            <w:tcW w:w="4240" w:type="dxa"/>
          </w:tcPr>
          <w:p w14:paraId="73AB6039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CCAGTATGTTGCGGATGCTATG</w:t>
            </w:r>
          </w:p>
        </w:tc>
        <w:tc>
          <w:tcPr>
            <w:tcW w:w="2160" w:type="dxa"/>
            <w:vMerge w:val="restart"/>
            <w:vAlign w:val="center"/>
          </w:tcPr>
          <w:p w14:paraId="10974E2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444444"/>
                <w:sz w:val="20"/>
                <w:szCs w:val="20"/>
              </w:rPr>
              <w:t>AB008453.1</w:t>
            </w:r>
          </w:p>
        </w:tc>
        <w:tc>
          <w:tcPr>
            <w:tcW w:w="1854" w:type="dxa"/>
            <w:vMerge w:val="restart"/>
            <w:vAlign w:val="center"/>
          </w:tcPr>
          <w:p w14:paraId="179D700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F63405" w:rsidRPr="003C7830" w14:paraId="196B3734" w14:textId="77777777" w:rsidTr="00FB42C3">
        <w:trPr>
          <w:jc w:val="center"/>
        </w:trPr>
        <w:tc>
          <w:tcPr>
            <w:tcW w:w="1548" w:type="dxa"/>
          </w:tcPr>
          <w:p w14:paraId="7A81762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GLUT4 R</w:t>
            </w:r>
          </w:p>
        </w:tc>
        <w:tc>
          <w:tcPr>
            <w:tcW w:w="4240" w:type="dxa"/>
          </w:tcPr>
          <w:p w14:paraId="539F986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C783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TCATTCTCATCTGGCCCTAAGT</w:t>
            </w:r>
          </w:p>
        </w:tc>
        <w:tc>
          <w:tcPr>
            <w:tcW w:w="2160" w:type="dxa"/>
            <w:vMerge/>
            <w:vAlign w:val="center"/>
          </w:tcPr>
          <w:p w14:paraId="2CA7860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4" w:type="dxa"/>
            <w:vMerge/>
            <w:vAlign w:val="center"/>
          </w:tcPr>
          <w:p w14:paraId="31CCD098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63405" w:rsidRPr="003C7830" w14:paraId="7592D237" w14:textId="77777777" w:rsidTr="00FB42C3">
        <w:trPr>
          <w:jc w:val="center"/>
        </w:trPr>
        <w:tc>
          <w:tcPr>
            <w:tcW w:w="1548" w:type="dxa"/>
          </w:tcPr>
          <w:p w14:paraId="4131938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LPL F</w:t>
            </w:r>
          </w:p>
        </w:tc>
        <w:tc>
          <w:tcPr>
            <w:tcW w:w="4240" w:type="dxa"/>
          </w:tcPr>
          <w:p w14:paraId="25F50FB0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GGCCCAGCAACATTATCCAG</w:t>
            </w:r>
          </w:p>
        </w:tc>
        <w:tc>
          <w:tcPr>
            <w:tcW w:w="2160" w:type="dxa"/>
            <w:vMerge w:val="restart"/>
            <w:vAlign w:val="center"/>
          </w:tcPr>
          <w:p w14:paraId="45679985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NM008509</w:t>
            </w:r>
          </w:p>
        </w:tc>
        <w:tc>
          <w:tcPr>
            <w:tcW w:w="1854" w:type="dxa"/>
            <w:vMerge w:val="restart"/>
            <w:vAlign w:val="center"/>
          </w:tcPr>
          <w:p w14:paraId="3279613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F63405" w:rsidRPr="003C7830" w14:paraId="74D8396F" w14:textId="77777777" w:rsidTr="00FB42C3">
        <w:trPr>
          <w:jc w:val="center"/>
        </w:trPr>
        <w:tc>
          <w:tcPr>
            <w:tcW w:w="1548" w:type="dxa"/>
          </w:tcPr>
          <w:p w14:paraId="1C978F6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LPL R</w:t>
            </w:r>
          </w:p>
        </w:tc>
        <w:tc>
          <w:tcPr>
            <w:tcW w:w="4240" w:type="dxa"/>
          </w:tcPr>
          <w:p w14:paraId="7D64386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ACTCAAAGTTAGGCCCAGCT</w:t>
            </w:r>
          </w:p>
        </w:tc>
        <w:tc>
          <w:tcPr>
            <w:tcW w:w="2160" w:type="dxa"/>
            <w:vMerge/>
            <w:vAlign w:val="center"/>
          </w:tcPr>
          <w:p w14:paraId="08D4C227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65291A0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157C1F94" w14:textId="77777777" w:rsidTr="00FB42C3">
        <w:trPr>
          <w:jc w:val="center"/>
        </w:trPr>
        <w:tc>
          <w:tcPr>
            <w:tcW w:w="1548" w:type="dxa"/>
          </w:tcPr>
          <w:p w14:paraId="26204EB0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ATGL F</w:t>
            </w:r>
          </w:p>
        </w:tc>
        <w:tc>
          <w:tcPr>
            <w:tcW w:w="4240" w:type="dxa"/>
          </w:tcPr>
          <w:p w14:paraId="4077770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ATCCCTCCTTCAACCTGGTG</w:t>
            </w:r>
          </w:p>
        </w:tc>
        <w:tc>
          <w:tcPr>
            <w:tcW w:w="2160" w:type="dxa"/>
            <w:vMerge w:val="restart"/>
            <w:vAlign w:val="center"/>
          </w:tcPr>
          <w:p w14:paraId="421F01A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AY731699</w:t>
            </w:r>
          </w:p>
        </w:tc>
        <w:tc>
          <w:tcPr>
            <w:tcW w:w="1854" w:type="dxa"/>
            <w:vMerge w:val="restart"/>
            <w:vAlign w:val="center"/>
          </w:tcPr>
          <w:p w14:paraId="3A8EDB3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F63405" w:rsidRPr="003C7830" w14:paraId="07FADF4C" w14:textId="77777777" w:rsidTr="00FB42C3">
        <w:trPr>
          <w:jc w:val="center"/>
        </w:trPr>
        <w:tc>
          <w:tcPr>
            <w:tcW w:w="1548" w:type="dxa"/>
          </w:tcPr>
          <w:p w14:paraId="55D4216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ATGL R</w:t>
            </w:r>
          </w:p>
        </w:tc>
        <w:tc>
          <w:tcPr>
            <w:tcW w:w="4240" w:type="dxa"/>
          </w:tcPr>
          <w:p w14:paraId="4611F51C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GAGGGTAGGAGGAATGAGGC</w:t>
            </w:r>
          </w:p>
        </w:tc>
        <w:tc>
          <w:tcPr>
            <w:tcW w:w="2160" w:type="dxa"/>
            <w:vMerge/>
            <w:vAlign w:val="center"/>
          </w:tcPr>
          <w:p w14:paraId="39F50FB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0968791C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44C27CE2" w14:textId="77777777" w:rsidTr="00FB42C3">
        <w:trPr>
          <w:jc w:val="center"/>
        </w:trPr>
        <w:tc>
          <w:tcPr>
            <w:tcW w:w="1548" w:type="dxa"/>
          </w:tcPr>
          <w:p w14:paraId="3E551BF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HSL F</w:t>
            </w:r>
          </w:p>
        </w:tc>
        <w:tc>
          <w:tcPr>
            <w:tcW w:w="4240" w:type="dxa"/>
          </w:tcPr>
          <w:p w14:paraId="621E6C6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AGGACAGGACAGCAAGGTAC</w:t>
            </w:r>
          </w:p>
        </w:tc>
        <w:tc>
          <w:tcPr>
            <w:tcW w:w="2160" w:type="dxa"/>
            <w:vMerge w:val="restart"/>
            <w:vAlign w:val="center"/>
          </w:tcPr>
          <w:p w14:paraId="44329D6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NM_010719</w:t>
            </w:r>
          </w:p>
        </w:tc>
        <w:tc>
          <w:tcPr>
            <w:tcW w:w="1854" w:type="dxa"/>
            <w:vMerge w:val="restart"/>
            <w:vAlign w:val="center"/>
          </w:tcPr>
          <w:p w14:paraId="64CDC31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F63405" w:rsidRPr="003C7830" w14:paraId="179F0417" w14:textId="77777777" w:rsidTr="00FB42C3">
        <w:trPr>
          <w:jc w:val="center"/>
        </w:trPr>
        <w:tc>
          <w:tcPr>
            <w:tcW w:w="1548" w:type="dxa"/>
          </w:tcPr>
          <w:p w14:paraId="743DCC08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HSL R</w:t>
            </w:r>
          </w:p>
        </w:tc>
        <w:tc>
          <w:tcPr>
            <w:tcW w:w="4240" w:type="dxa"/>
          </w:tcPr>
          <w:p w14:paraId="01C9384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GTTCTTGAGGTAGGGCTCGT</w:t>
            </w:r>
          </w:p>
        </w:tc>
        <w:tc>
          <w:tcPr>
            <w:tcW w:w="2160" w:type="dxa"/>
            <w:vMerge/>
            <w:vAlign w:val="center"/>
          </w:tcPr>
          <w:p w14:paraId="1F7FFE71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0C50ECF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2F34F2D2" w14:textId="77777777" w:rsidTr="00FB42C3">
        <w:trPr>
          <w:jc w:val="center"/>
        </w:trPr>
        <w:tc>
          <w:tcPr>
            <w:tcW w:w="1548" w:type="dxa"/>
          </w:tcPr>
          <w:p w14:paraId="4A6CA9B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FAS F</w:t>
            </w:r>
          </w:p>
        </w:tc>
        <w:tc>
          <w:tcPr>
            <w:tcW w:w="4240" w:type="dxa"/>
          </w:tcPr>
          <w:p w14:paraId="45B7B6A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TCTGTGCCCGTCGTCTATAC</w:t>
            </w:r>
          </w:p>
        </w:tc>
        <w:tc>
          <w:tcPr>
            <w:tcW w:w="2160" w:type="dxa"/>
            <w:vMerge w:val="restart"/>
            <w:vAlign w:val="center"/>
          </w:tcPr>
          <w:p w14:paraId="33E646EF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NM-007988</w:t>
            </w:r>
          </w:p>
        </w:tc>
        <w:tc>
          <w:tcPr>
            <w:tcW w:w="1854" w:type="dxa"/>
            <w:vMerge w:val="restart"/>
            <w:vAlign w:val="center"/>
          </w:tcPr>
          <w:p w14:paraId="243C0FC0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F63405" w:rsidRPr="003C7830" w14:paraId="1B683E78" w14:textId="77777777" w:rsidTr="00FB42C3">
        <w:trPr>
          <w:jc w:val="center"/>
        </w:trPr>
        <w:tc>
          <w:tcPr>
            <w:tcW w:w="1548" w:type="dxa"/>
          </w:tcPr>
          <w:p w14:paraId="1D54335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FAS R</w:t>
            </w:r>
          </w:p>
        </w:tc>
        <w:tc>
          <w:tcPr>
            <w:tcW w:w="4240" w:type="dxa"/>
          </w:tcPr>
          <w:p w14:paraId="42433ECB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GGAGGTATGCTCGCTTCTCT</w:t>
            </w:r>
          </w:p>
        </w:tc>
        <w:tc>
          <w:tcPr>
            <w:tcW w:w="2160" w:type="dxa"/>
            <w:vMerge/>
            <w:vAlign w:val="center"/>
          </w:tcPr>
          <w:p w14:paraId="28CCBA9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511E8885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27A9D52B" w14:textId="77777777" w:rsidTr="00FB42C3">
        <w:trPr>
          <w:jc w:val="center"/>
        </w:trPr>
        <w:tc>
          <w:tcPr>
            <w:tcW w:w="1548" w:type="dxa"/>
          </w:tcPr>
          <w:p w14:paraId="0931478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LIPIN 1 F</w:t>
            </w:r>
          </w:p>
        </w:tc>
        <w:tc>
          <w:tcPr>
            <w:tcW w:w="4240" w:type="dxa"/>
          </w:tcPr>
          <w:p w14:paraId="4290E566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ACAACAGCAGCTCCTCTACT</w:t>
            </w:r>
          </w:p>
        </w:tc>
        <w:tc>
          <w:tcPr>
            <w:tcW w:w="2160" w:type="dxa"/>
            <w:vMerge w:val="restart"/>
            <w:vAlign w:val="center"/>
          </w:tcPr>
          <w:p w14:paraId="4BBD431C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NM_172950.3</w:t>
            </w:r>
          </w:p>
        </w:tc>
        <w:tc>
          <w:tcPr>
            <w:tcW w:w="1854" w:type="dxa"/>
            <w:vMerge w:val="restart"/>
            <w:vAlign w:val="center"/>
          </w:tcPr>
          <w:p w14:paraId="36C466D5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</w:tr>
      <w:tr w:rsidR="00F63405" w:rsidRPr="003C7830" w14:paraId="6F246B6A" w14:textId="77777777" w:rsidTr="00FB42C3">
        <w:trPr>
          <w:jc w:val="center"/>
        </w:trPr>
        <w:tc>
          <w:tcPr>
            <w:tcW w:w="1548" w:type="dxa"/>
          </w:tcPr>
          <w:p w14:paraId="396399A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LIPIN 1 R</w:t>
            </w:r>
          </w:p>
        </w:tc>
        <w:tc>
          <w:tcPr>
            <w:tcW w:w="4240" w:type="dxa"/>
          </w:tcPr>
          <w:p w14:paraId="3D0A7D00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CGTGCTCTTCATCACTGGAG</w:t>
            </w:r>
          </w:p>
        </w:tc>
        <w:tc>
          <w:tcPr>
            <w:tcW w:w="2160" w:type="dxa"/>
            <w:vMerge/>
            <w:vAlign w:val="center"/>
          </w:tcPr>
          <w:p w14:paraId="566A40F7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54B2703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448C6F2B" w14:textId="77777777" w:rsidTr="00FB42C3">
        <w:trPr>
          <w:jc w:val="center"/>
        </w:trPr>
        <w:tc>
          <w:tcPr>
            <w:tcW w:w="1548" w:type="dxa"/>
          </w:tcPr>
          <w:p w14:paraId="6339ACBA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GPD F</w:t>
            </w:r>
          </w:p>
        </w:tc>
        <w:tc>
          <w:tcPr>
            <w:tcW w:w="4240" w:type="dxa"/>
          </w:tcPr>
          <w:p w14:paraId="36A45913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ACTGAGATCATCAACACTCA</w:t>
            </w:r>
          </w:p>
        </w:tc>
        <w:tc>
          <w:tcPr>
            <w:tcW w:w="2160" w:type="dxa"/>
            <w:vMerge w:val="restart"/>
            <w:vAlign w:val="center"/>
          </w:tcPr>
          <w:p w14:paraId="59FA114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NM_010271.2</w:t>
            </w:r>
          </w:p>
        </w:tc>
        <w:tc>
          <w:tcPr>
            <w:tcW w:w="1854" w:type="dxa"/>
            <w:vMerge w:val="restart"/>
            <w:vAlign w:val="center"/>
          </w:tcPr>
          <w:p w14:paraId="6974E545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214</w:t>
            </w:r>
          </w:p>
        </w:tc>
      </w:tr>
      <w:tr w:rsidR="00F63405" w:rsidRPr="003C7830" w14:paraId="6D9D3B39" w14:textId="77777777" w:rsidTr="00FB42C3">
        <w:trPr>
          <w:jc w:val="center"/>
        </w:trPr>
        <w:tc>
          <w:tcPr>
            <w:tcW w:w="1548" w:type="dxa"/>
          </w:tcPr>
          <w:p w14:paraId="5A919C10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GPD R</w:t>
            </w:r>
          </w:p>
        </w:tc>
        <w:tc>
          <w:tcPr>
            <w:tcW w:w="4240" w:type="dxa"/>
          </w:tcPr>
          <w:p w14:paraId="1F1CEAA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CCCCCTTAATAAGAGATATG</w:t>
            </w:r>
          </w:p>
        </w:tc>
        <w:tc>
          <w:tcPr>
            <w:tcW w:w="2160" w:type="dxa"/>
            <w:vMerge/>
            <w:vAlign w:val="center"/>
          </w:tcPr>
          <w:p w14:paraId="3363D90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18897D6B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55FFD58F" w14:textId="77777777" w:rsidTr="00FB42C3">
        <w:trPr>
          <w:jc w:val="center"/>
        </w:trPr>
        <w:tc>
          <w:tcPr>
            <w:tcW w:w="1548" w:type="dxa"/>
          </w:tcPr>
          <w:p w14:paraId="43F5F33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G0S2 F</w:t>
            </w:r>
          </w:p>
        </w:tc>
        <w:tc>
          <w:tcPr>
            <w:tcW w:w="4240" w:type="dxa"/>
          </w:tcPr>
          <w:p w14:paraId="4D815CFA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TAGTGAAGCTATACGTGCTG</w:t>
            </w:r>
          </w:p>
        </w:tc>
        <w:tc>
          <w:tcPr>
            <w:tcW w:w="2160" w:type="dxa"/>
            <w:vMerge w:val="restart"/>
            <w:vAlign w:val="center"/>
          </w:tcPr>
          <w:p w14:paraId="76D8B94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NM_008059.3</w:t>
            </w:r>
          </w:p>
        </w:tc>
        <w:tc>
          <w:tcPr>
            <w:tcW w:w="1854" w:type="dxa"/>
            <w:vMerge w:val="restart"/>
            <w:vAlign w:val="center"/>
          </w:tcPr>
          <w:p w14:paraId="734916E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</w:tr>
      <w:tr w:rsidR="00F63405" w:rsidRPr="003C7830" w14:paraId="7EB58300" w14:textId="77777777" w:rsidTr="00FB42C3">
        <w:trPr>
          <w:jc w:val="center"/>
        </w:trPr>
        <w:tc>
          <w:tcPr>
            <w:tcW w:w="1548" w:type="dxa"/>
          </w:tcPr>
          <w:p w14:paraId="52B0B9B9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G0S2 R</w:t>
            </w:r>
          </w:p>
        </w:tc>
        <w:tc>
          <w:tcPr>
            <w:tcW w:w="4240" w:type="dxa"/>
          </w:tcPr>
          <w:p w14:paraId="60D1C1D3" w14:textId="77777777" w:rsidR="00F63405" w:rsidRPr="003C7830" w:rsidRDefault="00F63405" w:rsidP="00FF2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3C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AGGGACTGCTGTTCACAC</w:t>
            </w:r>
          </w:p>
        </w:tc>
        <w:tc>
          <w:tcPr>
            <w:tcW w:w="2160" w:type="dxa"/>
            <w:vMerge/>
            <w:vAlign w:val="center"/>
          </w:tcPr>
          <w:p w14:paraId="6A05B0C3" w14:textId="77777777" w:rsidR="00F63405" w:rsidRPr="003C7830" w:rsidRDefault="00F63405" w:rsidP="00FF2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54" w:type="dxa"/>
            <w:vMerge/>
            <w:vAlign w:val="center"/>
          </w:tcPr>
          <w:p w14:paraId="775B255E" w14:textId="77777777" w:rsidR="00F63405" w:rsidRPr="003C7830" w:rsidRDefault="00F63405" w:rsidP="00FF2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F63405" w:rsidRPr="003C7830" w14:paraId="76BE5A52" w14:textId="77777777" w:rsidTr="00FB42C3">
        <w:trPr>
          <w:jc w:val="center"/>
        </w:trPr>
        <w:tc>
          <w:tcPr>
            <w:tcW w:w="1548" w:type="dxa"/>
          </w:tcPr>
          <w:p w14:paraId="146FA0F2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ABHD5 F</w:t>
            </w:r>
          </w:p>
        </w:tc>
        <w:tc>
          <w:tcPr>
            <w:tcW w:w="4240" w:type="dxa"/>
          </w:tcPr>
          <w:p w14:paraId="197E26D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GGGTTAAGTCTAGTGCAGCG</w:t>
            </w:r>
          </w:p>
        </w:tc>
        <w:tc>
          <w:tcPr>
            <w:tcW w:w="2160" w:type="dxa"/>
            <w:vMerge w:val="restart"/>
            <w:vAlign w:val="center"/>
          </w:tcPr>
          <w:p w14:paraId="17A44E5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NM_026179.2</w:t>
            </w:r>
          </w:p>
        </w:tc>
        <w:tc>
          <w:tcPr>
            <w:tcW w:w="1854" w:type="dxa"/>
            <w:vMerge w:val="restart"/>
            <w:vAlign w:val="center"/>
          </w:tcPr>
          <w:p w14:paraId="155EF3D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</w:tr>
      <w:tr w:rsidR="00F63405" w:rsidRPr="003C7830" w14:paraId="242B7EC3" w14:textId="77777777" w:rsidTr="00FB42C3">
        <w:trPr>
          <w:jc w:val="center"/>
        </w:trPr>
        <w:tc>
          <w:tcPr>
            <w:tcW w:w="1548" w:type="dxa"/>
          </w:tcPr>
          <w:p w14:paraId="7F9BF159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ABHD5 R</w:t>
            </w:r>
          </w:p>
        </w:tc>
        <w:tc>
          <w:tcPr>
            <w:tcW w:w="4240" w:type="dxa"/>
          </w:tcPr>
          <w:p w14:paraId="1C86E363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GATCGGGCTCCAAAGATCAC</w:t>
            </w:r>
          </w:p>
        </w:tc>
        <w:tc>
          <w:tcPr>
            <w:tcW w:w="2160" w:type="dxa"/>
            <w:vMerge/>
            <w:vAlign w:val="center"/>
          </w:tcPr>
          <w:p w14:paraId="7DCE10C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65666487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05" w:rsidRPr="003C7830" w14:paraId="7AD256E9" w14:textId="77777777" w:rsidTr="00FB42C3">
        <w:trPr>
          <w:jc w:val="center"/>
        </w:trPr>
        <w:tc>
          <w:tcPr>
            <w:tcW w:w="1548" w:type="dxa"/>
          </w:tcPr>
          <w:p w14:paraId="33AAD203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ACLY F</w:t>
            </w:r>
          </w:p>
        </w:tc>
        <w:tc>
          <w:tcPr>
            <w:tcW w:w="4240" w:type="dxa"/>
          </w:tcPr>
          <w:p w14:paraId="3B47886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TGGTCTATTCAATTTCTACG</w:t>
            </w:r>
          </w:p>
        </w:tc>
        <w:tc>
          <w:tcPr>
            <w:tcW w:w="2160" w:type="dxa"/>
            <w:vMerge w:val="restart"/>
            <w:vAlign w:val="center"/>
          </w:tcPr>
          <w:p w14:paraId="4248533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NM_001199296.1</w:t>
            </w:r>
          </w:p>
        </w:tc>
        <w:tc>
          <w:tcPr>
            <w:tcW w:w="1854" w:type="dxa"/>
            <w:vMerge w:val="restart"/>
            <w:vAlign w:val="center"/>
          </w:tcPr>
          <w:p w14:paraId="6BAD84F3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</w:tr>
      <w:tr w:rsidR="00F63405" w:rsidRPr="003C7830" w14:paraId="7098A406" w14:textId="77777777" w:rsidTr="00FB42C3">
        <w:trPr>
          <w:jc w:val="center"/>
        </w:trPr>
        <w:tc>
          <w:tcPr>
            <w:tcW w:w="1548" w:type="dxa"/>
          </w:tcPr>
          <w:p w14:paraId="725D139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ACLY R</w:t>
            </w:r>
          </w:p>
        </w:tc>
        <w:tc>
          <w:tcPr>
            <w:tcW w:w="4240" w:type="dxa"/>
          </w:tcPr>
          <w:p w14:paraId="77C4834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GAACTCTATATCACCCCACT</w:t>
            </w:r>
          </w:p>
        </w:tc>
        <w:tc>
          <w:tcPr>
            <w:tcW w:w="2160" w:type="dxa"/>
            <w:vMerge/>
            <w:vAlign w:val="center"/>
          </w:tcPr>
          <w:p w14:paraId="48EE3B40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7663E01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322D592D" w14:textId="77777777" w:rsidTr="00FB42C3">
        <w:trPr>
          <w:jc w:val="center"/>
        </w:trPr>
        <w:tc>
          <w:tcPr>
            <w:tcW w:w="1548" w:type="dxa"/>
          </w:tcPr>
          <w:p w14:paraId="2AD97A1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KLF5 F</w:t>
            </w:r>
          </w:p>
        </w:tc>
        <w:tc>
          <w:tcPr>
            <w:tcW w:w="4240" w:type="dxa"/>
          </w:tcPr>
          <w:p w14:paraId="742D53D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  <w:lang w:val="en-US"/>
              </w:rPr>
              <w:t>ACTGGCCTCTACAAATCCCA</w:t>
            </w:r>
          </w:p>
        </w:tc>
        <w:tc>
          <w:tcPr>
            <w:tcW w:w="2160" w:type="dxa"/>
            <w:vMerge w:val="restart"/>
            <w:vAlign w:val="center"/>
          </w:tcPr>
          <w:p w14:paraId="09F73621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NM_009769.4</w:t>
            </w:r>
          </w:p>
        </w:tc>
        <w:tc>
          <w:tcPr>
            <w:tcW w:w="1854" w:type="dxa"/>
            <w:vMerge w:val="restart"/>
            <w:vAlign w:val="center"/>
          </w:tcPr>
          <w:p w14:paraId="6BE458B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298</w:t>
            </w:r>
          </w:p>
        </w:tc>
      </w:tr>
      <w:tr w:rsidR="00F63405" w:rsidRPr="003C7830" w14:paraId="25082979" w14:textId="77777777" w:rsidTr="00FB42C3">
        <w:trPr>
          <w:jc w:val="center"/>
        </w:trPr>
        <w:tc>
          <w:tcPr>
            <w:tcW w:w="1548" w:type="dxa"/>
          </w:tcPr>
          <w:p w14:paraId="10C2D969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KLF5 R</w:t>
            </w:r>
          </w:p>
        </w:tc>
        <w:tc>
          <w:tcPr>
            <w:tcW w:w="4240" w:type="dxa"/>
          </w:tcPr>
          <w:p w14:paraId="1E1B3E4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  <w:lang w:val="en-US"/>
              </w:rPr>
              <w:t>TCGAACTGGGCATGTCTAGA</w:t>
            </w:r>
          </w:p>
        </w:tc>
        <w:tc>
          <w:tcPr>
            <w:tcW w:w="2160" w:type="dxa"/>
            <w:vMerge/>
            <w:vAlign w:val="center"/>
          </w:tcPr>
          <w:p w14:paraId="1630046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B26A80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6485C79A" w14:textId="77777777" w:rsidTr="00FB42C3">
        <w:trPr>
          <w:jc w:val="center"/>
        </w:trPr>
        <w:tc>
          <w:tcPr>
            <w:tcW w:w="1548" w:type="dxa"/>
          </w:tcPr>
          <w:p w14:paraId="452BCB2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KLF7 F</w:t>
            </w:r>
          </w:p>
        </w:tc>
        <w:tc>
          <w:tcPr>
            <w:tcW w:w="4240" w:type="dxa"/>
          </w:tcPr>
          <w:p w14:paraId="3C1D0928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CAGTGACCTCATTAACGCCG</w:t>
            </w:r>
          </w:p>
        </w:tc>
        <w:tc>
          <w:tcPr>
            <w:tcW w:w="2160" w:type="dxa"/>
            <w:vMerge w:val="restart"/>
            <w:vAlign w:val="center"/>
          </w:tcPr>
          <w:p w14:paraId="40F51EA5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AF338369.1</w:t>
            </w:r>
          </w:p>
        </w:tc>
        <w:tc>
          <w:tcPr>
            <w:tcW w:w="1854" w:type="dxa"/>
            <w:vMerge w:val="restart"/>
            <w:vAlign w:val="center"/>
          </w:tcPr>
          <w:p w14:paraId="16A574F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244</w:t>
            </w:r>
          </w:p>
        </w:tc>
      </w:tr>
      <w:tr w:rsidR="00F63405" w:rsidRPr="003C7830" w14:paraId="34A942C3" w14:textId="77777777" w:rsidTr="00FB42C3">
        <w:trPr>
          <w:trHeight w:val="58"/>
          <w:jc w:val="center"/>
        </w:trPr>
        <w:tc>
          <w:tcPr>
            <w:tcW w:w="1548" w:type="dxa"/>
          </w:tcPr>
          <w:p w14:paraId="7B4759E6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KLF7 R</w:t>
            </w:r>
          </w:p>
        </w:tc>
        <w:tc>
          <w:tcPr>
            <w:tcW w:w="4240" w:type="dxa"/>
          </w:tcPr>
          <w:p w14:paraId="7B50CF8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TTTTCAGGGCATGTGTCAGC</w:t>
            </w:r>
          </w:p>
        </w:tc>
        <w:tc>
          <w:tcPr>
            <w:tcW w:w="2160" w:type="dxa"/>
            <w:vMerge/>
            <w:vAlign w:val="center"/>
          </w:tcPr>
          <w:p w14:paraId="66365B5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E5BD93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5693311B" w14:textId="77777777" w:rsidTr="00FB42C3">
        <w:trPr>
          <w:jc w:val="center"/>
        </w:trPr>
        <w:tc>
          <w:tcPr>
            <w:tcW w:w="1548" w:type="dxa"/>
          </w:tcPr>
          <w:p w14:paraId="5C73119F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GATA3 F</w:t>
            </w:r>
          </w:p>
        </w:tc>
        <w:tc>
          <w:tcPr>
            <w:tcW w:w="4240" w:type="dxa"/>
          </w:tcPr>
          <w:p w14:paraId="4577F859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GAGGTGACTGCGGACCAG</w:t>
            </w:r>
          </w:p>
        </w:tc>
        <w:tc>
          <w:tcPr>
            <w:tcW w:w="2160" w:type="dxa"/>
            <w:vMerge w:val="restart"/>
            <w:vAlign w:val="center"/>
          </w:tcPr>
          <w:p w14:paraId="267F4447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NM_008091.3</w:t>
            </w:r>
          </w:p>
        </w:tc>
        <w:tc>
          <w:tcPr>
            <w:tcW w:w="1854" w:type="dxa"/>
            <w:vMerge w:val="restart"/>
            <w:vAlign w:val="center"/>
          </w:tcPr>
          <w:p w14:paraId="7B6B1861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234</w:t>
            </w:r>
          </w:p>
        </w:tc>
      </w:tr>
      <w:tr w:rsidR="00F63405" w:rsidRPr="003C7830" w14:paraId="33186489" w14:textId="77777777" w:rsidTr="00FB42C3">
        <w:trPr>
          <w:jc w:val="center"/>
        </w:trPr>
        <w:tc>
          <w:tcPr>
            <w:tcW w:w="1548" w:type="dxa"/>
          </w:tcPr>
          <w:p w14:paraId="67CFB9FD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GATA3 R</w:t>
            </w:r>
          </w:p>
        </w:tc>
        <w:tc>
          <w:tcPr>
            <w:tcW w:w="4240" w:type="dxa"/>
          </w:tcPr>
          <w:p w14:paraId="271F0F4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GTGGTGGGTCGGAGGATAC</w:t>
            </w:r>
          </w:p>
        </w:tc>
        <w:tc>
          <w:tcPr>
            <w:tcW w:w="2160" w:type="dxa"/>
            <w:vMerge/>
            <w:vAlign w:val="center"/>
          </w:tcPr>
          <w:p w14:paraId="6D9AE87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6AD61CB6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21CEC381" w14:textId="77777777" w:rsidTr="00FB42C3">
        <w:trPr>
          <w:jc w:val="center"/>
        </w:trPr>
        <w:tc>
          <w:tcPr>
            <w:tcW w:w="1548" w:type="dxa"/>
          </w:tcPr>
          <w:p w14:paraId="49D59D5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GATA2 F</w:t>
            </w:r>
          </w:p>
        </w:tc>
        <w:tc>
          <w:tcPr>
            <w:tcW w:w="4240" w:type="dxa"/>
          </w:tcPr>
          <w:p w14:paraId="23019D3F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ATGTCCAGCAAATCCAAGAAGAG</w:t>
            </w:r>
          </w:p>
        </w:tc>
        <w:tc>
          <w:tcPr>
            <w:tcW w:w="2160" w:type="dxa"/>
            <w:vMerge w:val="restart"/>
            <w:vAlign w:val="center"/>
          </w:tcPr>
          <w:p w14:paraId="0FFA4BC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NM-008090.5</w:t>
            </w:r>
          </w:p>
        </w:tc>
        <w:tc>
          <w:tcPr>
            <w:tcW w:w="1854" w:type="dxa"/>
            <w:vMerge w:val="restart"/>
            <w:vAlign w:val="center"/>
          </w:tcPr>
          <w:p w14:paraId="103A25F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161</w:t>
            </w:r>
          </w:p>
        </w:tc>
      </w:tr>
      <w:tr w:rsidR="00F63405" w:rsidRPr="003C7830" w14:paraId="7BD1D7D0" w14:textId="77777777" w:rsidTr="00FB42C3">
        <w:trPr>
          <w:jc w:val="center"/>
        </w:trPr>
        <w:tc>
          <w:tcPr>
            <w:tcW w:w="1548" w:type="dxa"/>
          </w:tcPr>
          <w:p w14:paraId="142EF8BE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GATA2 R</w:t>
            </w:r>
          </w:p>
        </w:tc>
        <w:tc>
          <w:tcPr>
            <w:tcW w:w="4240" w:type="dxa"/>
          </w:tcPr>
          <w:p w14:paraId="6909526F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AGGATGTGTCCAGAGTGACTAAA</w:t>
            </w:r>
          </w:p>
        </w:tc>
        <w:tc>
          <w:tcPr>
            <w:tcW w:w="2160" w:type="dxa"/>
            <w:vMerge/>
            <w:vAlign w:val="center"/>
          </w:tcPr>
          <w:p w14:paraId="25AC5C1F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6056C509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55F61F99" w14:textId="77777777" w:rsidTr="00FB42C3">
        <w:trPr>
          <w:jc w:val="center"/>
        </w:trPr>
        <w:tc>
          <w:tcPr>
            <w:tcW w:w="1548" w:type="dxa"/>
          </w:tcPr>
          <w:p w14:paraId="3C5135D5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Adiponectin F</w:t>
            </w:r>
          </w:p>
        </w:tc>
        <w:tc>
          <w:tcPr>
            <w:tcW w:w="4240" w:type="dxa"/>
          </w:tcPr>
          <w:p w14:paraId="128AFC2E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AAGGACAAGGCCGTTCTCT</w:t>
            </w:r>
          </w:p>
        </w:tc>
        <w:tc>
          <w:tcPr>
            <w:tcW w:w="2160" w:type="dxa"/>
            <w:vMerge w:val="restart"/>
            <w:vAlign w:val="center"/>
          </w:tcPr>
          <w:p w14:paraId="78F93558" w14:textId="77777777" w:rsidR="00F63405" w:rsidRPr="003C7830" w:rsidRDefault="00F63405" w:rsidP="00FF2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IN"/>
              </w:rPr>
            </w:pPr>
            <w:r w:rsidRPr="003C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NM_009605.5</w:t>
            </w:r>
          </w:p>
        </w:tc>
        <w:tc>
          <w:tcPr>
            <w:tcW w:w="1854" w:type="dxa"/>
            <w:vMerge w:val="restart"/>
            <w:vAlign w:val="center"/>
          </w:tcPr>
          <w:p w14:paraId="0B80597F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219</w:t>
            </w:r>
          </w:p>
        </w:tc>
      </w:tr>
      <w:tr w:rsidR="00F63405" w:rsidRPr="003C7830" w14:paraId="5DF6E7A4" w14:textId="77777777" w:rsidTr="00FB42C3">
        <w:trPr>
          <w:trHeight w:val="213"/>
          <w:jc w:val="center"/>
        </w:trPr>
        <w:tc>
          <w:tcPr>
            <w:tcW w:w="1548" w:type="dxa"/>
          </w:tcPr>
          <w:p w14:paraId="5E270ED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Adiponectin R</w:t>
            </w:r>
          </w:p>
        </w:tc>
        <w:tc>
          <w:tcPr>
            <w:tcW w:w="4240" w:type="dxa"/>
          </w:tcPr>
          <w:p w14:paraId="1B713B47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TATGGGTAGTTGCAGTCAGTTGG</w:t>
            </w:r>
          </w:p>
        </w:tc>
        <w:tc>
          <w:tcPr>
            <w:tcW w:w="2160" w:type="dxa"/>
            <w:vMerge/>
            <w:vAlign w:val="center"/>
          </w:tcPr>
          <w:p w14:paraId="61FBDF38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16AF4BAD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68AD8B67" w14:textId="77777777" w:rsidTr="00FB42C3">
        <w:trPr>
          <w:jc w:val="center"/>
        </w:trPr>
        <w:tc>
          <w:tcPr>
            <w:tcW w:w="1548" w:type="dxa"/>
          </w:tcPr>
          <w:p w14:paraId="64215678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AdPLA2 F</w:t>
            </w:r>
          </w:p>
        </w:tc>
        <w:tc>
          <w:tcPr>
            <w:tcW w:w="4240" w:type="dxa"/>
          </w:tcPr>
          <w:p w14:paraId="6DFF15E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  <w:lang w:val="en-US"/>
              </w:rPr>
              <w:t>AAAGAACTGCTGTGCCATGT</w:t>
            </w:r>
          </w:p>
        </w:tc>
        <w:tc>
          <w:tcPr>
            <w:tcW w:w="2160" w:type="dxa"/>
            <w:vMerge w:val="restart"/>
            <w:vAlign w:val="center"/>
          </w:tcPr>
          <w:p w14:paraId="6DF836BA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BC024581.1</w:t>
            </w:r>
          </w:p>
        </w:tc>
        <w:tc>
          <w:tcPr>
            <w:tcW w:w="1854" w:type="dxa"/>
            <w:vMerge w:val="restart"/>
            <w:vAlign w:val="center"/>
          </w:tcPr>
          <w:p w14:paraId="6658687E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207</w:t>
            </w:r>
          </w:p>
        </w:tc>
      </w:tr>
      <w:tr w:rsidR="00F63405" w:rsidRPr="003C7830" w14:paraId="6DE7479F" w14:textId="77777777" w:rsidTr="00FB42C3">
        <w:trPr>
          <w:jc w:val="center"/>
        </w:trPr>
        <w:tc>
          <w:tcPr>
            <w:tcW w:w="1548" w:type="dxa"/>
          </w:tcPr>
          <w:p w14:paraId="64C9E241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AdPLA2 R</w:t>
            </w:r>
          </w:p>
        </w:tc>
        <w:tc>
          <w:tcPr>
            <w:tcW w:w="4240" w:type="dxa"/>
          </w:tcPr>
          <w:p w14:paraId="2FF9D0C6" w14:textId="77777777" w:rsidR="00F63405" w:rsidRPr="003C7830" w:rsidRDefault="00F63405" w:rsidP="00FF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830">
              <w:rPr>
                <w:rFonts w:ascii="Times New Roman" w:hAnsi="Times New Roman"/>
                <w:sz w:val="20"/>
                <w:szCs w:val="20"/>
                <w:lang w:val="en-US"/>
              </w:rPr>
              <w:t>GACCTGATCACTCCGAGGAA</w:t>
            </w:r>
          </w:p>
        </w:tc>
        <w:tc>
          <w:tcPr>
            <w:tcW w:w="2160" w:type="dxa"/>
            <w:vMerge/>
            <w:vAlign w:val="center"/>
          </w:tcPr>
          <w:p w14:paraId="1DCB0AC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11686B41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63405" w:rsidRPr="003C7830" w14:paraId="501CC612" w14:textId="77777777" w:rsidTr="00FB42C3">
        <w:trPr>
          <w:jc w:val="center"/>
        </w:trPr>
        <w:tc>
          <w:tcPr>
            <w:tcW w:w="1548" w:type="dxa"/>
          </w:tcPr>
          <w:p w14:paraId="5CB382A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GAPDH F</w:t>
            </w:r>
          </w:p>
        </w:tc>
        <w:tc>
          <w:tcPr>
            <w:tcW w:w="4240" w:type="dxa"/>
          </w:tcPr>
          <w:p w14:paraId="6DA7AC5C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CGACTTCAACAGCAACTCCCACTCTTCC</w:t>
            </w:r>
          </w:p>
        </w:tc>
        <w:tc>
          <w:tcPr>
            <w:tcW w:w="2160" w:type="dxa"/>
            <w:vMerge w:val="restart"/>
            <w:vAlign w:val="center"/>
          </w:tcPr>
          <w:p w14:paraId="548C3D02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color w:val="000000"/>
                <w:sz w:val="20"/>
                <w:szCs w:val="20"/>
              </w:rPr>
              <w:t>GU214026.1</w:t>
            </w:r>
          </w:p>
        </w:tc>
        <w:tc>
          <w:tcPr>
            <w:tcW w:w="1854" w:type="dxa"/>
            <w:vMerge w:val="restart"/>
            <w:vAlign w:val="center"/>
          </w:tcPr>
          <w:p w14:paraId="230D4BAC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174</w:t>
            </w:r>
          </w:p>
        </w:tc>
      </w:tr>
      <w:tr w:rsidR="00F63405" w:rsidRPr="003C7830" w14:paraId="4AE39560" w14:textId="77777777" w:rsidTr="00FB42C3">
        <w:trPr>
          <w:jc w:val="center"/>
        </w:trPr>
        <w:tc>
          <w:tcPr>
            <w:tcW w:w="1548" w:type="dxa"/>
          </w:tcPr>
          <w:p w14:paraId="7AE79067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830">
              <w:rPr>
                <w:rFonts w:ascii="Times New Roman" w:hAnsi="Times New Roman"/>
                <w:sz w:val="20"/>
                <w:szCs w:val="20"/>
              </w:rPr>
              <w:t>GAPDH R</w:t>
            </w:r>
          </w:p>
        </w:tc>
        <w:tc>
          <w:tcPr>
            <w:tcW w:w="4240" w:type="dxa"/>
          </w:tcPr>
          <w:p w14:paraId="209BC6E4" w14:textId="77777777" w:rsidR="00F63405" w:rsidRPr="003C7830" w:rsidRDefault="00F63405" w:rsidP="00FF29C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C783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TGGGTGGTCCAGGGTTTCTTACTCCTT</w:t>
            </w:r>
          </w:p>
        </w:tc>
        <w:tc>
          <w:tcPr>
            <w:tcW w:w="2160" w:type="dxa"/>
            <w:vMerge/>
            <w:vAlign w:val="center"/>
          </w:tcPr>
          <w:p w14:paraId="1329DBE4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14:paraId="47E5831C" w14:textId="77777777" w:rsidR="00F63405" w:rsidRPr="003C7830" w:rsidRDefault="00F63405" w:rsidP="00FF29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</w:tbl>
    <w:p w14:paraId="17E6534D" w14:textId="77777777" w:rsidR="00F63405" w:rsidRPr="003C7830" w:rsidRDefault="00F63405" w:rsidP="00F63405">
      <w:pPr>
        <w:spacing w:before="120"/>
        <w:rPr>
          <w:rFonts w:ascii="Times New Roman" w:hAnsi="Times New Roman"/>
          <w:sz w:val="20"/>
          <w:szCs w:val="20"/>
        </w:rPr>
      </w:pPr>
      <w:r w:rsidRPr="003C7830">
        <w:rPr>
          <w:rFonts w:ascii="Times New Roman" w:hAnsi="Times New Roman"/>
          <w:b/>
          <w:sz w:val="20"/>
          <w:szCs w:val="20"/>
        </w:rPr>
        <w:t>N.B.</w:t>
      </w:r>
      <w:r w:rsidRPr="003C7830">
        <w:rPr>
          <w:rFonts w:ascii="Times New Roman" w:hAnsi="Times New Roman"/>
          <w:sz w:val="20"/>
          <w:szCs w:val="20"/>
        </w:rPr>
        <w:t xml:space="preserve"> For designing of primer against PPAR</w:t>
      </w:r>
      <w:r w:rsidR="00025874" w:rsidRPr="003C7830">
        <w:rPr>
          <w:rFonts w:ascii="Times New Roman" w:hAnsi="Times New Roman"/>
          <w:sz w:val="20"/>
          <w:szCs w:val="20"/>
        </w:rPr>
        <w:t xml:space="preserve"> γ1</w:t>
      </w:r>
      <w:r w:rsidRPr="003C7830">
        <w:rPr>
          <w:rFonts w:ascii="Times New Roman" w:hAnsi="Times New Roman"/>
          <w:sz w:val="20"/>
          <w:szCs w:val="20"/>
        </w:rPr>
        <w:t xml:space="preserve"> PPAR</w:t>
      </w:r>
      <w:r w:rsidR="00025874" w:rsidRPr="003C7830">
        <w:rPr>
          <w:rFonts w:ascii="Times New Roman" w:hAnsi="Times New Roman"/>
          <w:sz w:val="20"/>
          <w:szCs w:val="20"/>
        </w:rPr>
        <w:t xml:space="preserve"> γ2 </w:t>
      </w:r>
      <w:r w:rsidRPr="003C7830">
        <w:rPr>
          <w:rFonts w:ascii="Times New Roman" w:hAnsi="Times New Roman"/>
          <w:sz w:val="20"/>
          <w:szCs w:val="20"/>
        </w:rPr>
        <w:t>and GAPDH</w:t>
      </w:r>
      <w:r w:rsidR="00025874" w:rsidRPr="003C7830">
        <w:rPr>
          <w:rFonts w:ascii="Times New Roman" w:hAnsi="Times New Roman"/>
          <w:sz w:val="20"/>
          <w:szCs w:val="20"/>
        </w:rPr>
        <w:t xml:space="preserve"> </w:t>
      </w:r>
      <w:r w:rsidRPr="003C7830">
        <w:rPr>
          <w:rFonts w:ascii="Times New Roman" w:hAnsi="Times New Roman"/>
          <w:sz w:val="20"/>
          <w:szCs w:val="20"/>
        </w:rPr>
        <w:t>complete mRNA sequences of the respective transcripts were used. For rest of the genes being assayed CDS of corresponding gene was utilized to design the primers.</w:t>
      </w:r>
    </w:p>
    <w:p w14:paraId="7A167920" w14:textId="77777777" w:rsidR="00EB1971" w:rsidRPr="003C7830" w:rsidRDefault="00EB1971" w:rsidP="009213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31BDC1" w14:textId="77777777" w:rsidR="009213F3" w:rsidRPr="003C7830" w:rsidRDefault="009213F3" w:rsidP="009213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7830">
        <w:rPr>
          <w:rFonts w:ascii="Times New Roman" w:hAnsi="Times New Roman"/>
          <w:b/>
          <w:bCs/>
          <w:sz w:val="24"/>
          <w:szCs w:val="24"/>
        </w:rPr>
        <w:t>Supplementary figure</w:t>
      </w:r>
      <w:r w:rsidR="00FB42C3" w:rsidRPr="003C7830">
        <w:rPr>
          <w:rFonts w:ascii="Times New Roman" w:hAnsi="Times New Roman"/>
          <w:b/>
          <w:bCs/>
          <w:sz w:val="24"/>
          <w:szCs w:val="24"/>
        </w:rPr>
        <w:t>s</w:t>
      </w:r>
      <w:r w:rsidRPr="003C7830">
        <w:rPr>
          <w:rFonts w:ascii="Times New Roman" w:hAnsi="Times New Roman"/>
          <w:b/>
          <w:bCs/>
          <w:sz w:val="24"/>
          <w:szCs w:val="24"/>
        </w:rPr>
        <w:t>:</w:t>
      </w:r>
    </w:p>
    <w:p w14:paraId="4E497C24" w14:textId="77777777" w:rsidR="00F0620D" w:rsidRPr="003C7830" w:rsidRDefault="00F0620D" w:rsidP="009213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C418C" w14:textId="77777777" w:rsidR="00F0620D" w:rsidRPr="003C7830" w:rsidRDefault="00F0620D" w:rsidP="009213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DB9B35" w14:textId="77777777" w:rsidR="009213F3" w:rsidRPr="003C7830" w:rsidRDefault="0055008F" w:rsidP="00F63405">
      <w:pPr>
        <w:spacing w:before="120"/>
        <w:rPr>
          <w:rFonts w:ascii="Times New Roman" w:hAnsi="Times New Roman"/>
          <w:sz w:val="24"/>
          <w:szCs w:val="24"/>
        </w:rPr>
      </w:pPr>
      <w:r w:rsidRPr="0055008F">
        <w:rPr>
          <w:noProof/>
          <w:lang w:eastAsia="en-IN"/>
        </w:rPr>
        <w:drawing>
          <wp:inline distT="0" distB="0" distL="0" distR="0" wp14:anchorId="46EFAB34" wp14:editId="7387B5A4">
            <wp:extent cx="5731510" cy="49117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E2A20" w14:textId="77777777" w:rsidR="009213F3" w:rsidRPr="003C7830" w:rsidRDefault="009213F3" w:rsidP="00F63405">
      <w:pPr>
        <w:spacing w:before="120"/>
        <w:rPr>
          <w:rFonts w:ascii="Times New Roman" w:hAnsi="Times New Roman"/>
          <w:sz w:val="24"/>
          <w:szCs w:val="24"/>
        </w:rPr>
      </w:pPr>
    </w:p>
    <w:p w14:paraId="5D0300B7" w14:textId="77777777" w:rsidR="009213F3" w:rsidRPr="003C7830" w:rsidRDefault="00FB42C3" w:rsidP="008F60EF">
      <w:pPr>
        <w:jc w:val="both"/>
        <w:rPr>
          <w:rFonts w:ascii="Times New Roman" w:hAnsi="Times New Roman"/>
          <w:sz w:val="24"/>
          <w:szCs w:val="24"/>
        </w:rPr>
      </w:pPr>
      <w:r w:rsidRPr="003C7830">
        <w:rPr>
          <w:rFonts w:ascii="Times New Roman" w:hAnsi="Times New Roman"/>
          <w:b/>
          <w:bCs/>
          <w:sz w:val="24"/>
          <w:szCs w:val="24"/>
        </w:rPr>
        <w:t xml:space="preserve">Figure S1. CRACE was non-cytotoxic to a number of tested cells at tested doses. A. </w:t>
      </w:r>
      <w:r w:rsidRPr="003C7830">
        <w:rPr>
          <w:rFonts w:ascii="Times New Roman" w:hAnsi="Times New Roman"/>
          <w:bCs/>
          <w:sz w:val="24"/>
          <w:szCs w:val="24"/>
        </w:rPr>
        <w:t xml:space="preserve"> CRACE was non-toxic to mature 3T3-L1 adipocytes at tested dose of 167 µg/ml to 834 µg/ml equivalents during 48 h treatment. </w:t>
      </w:r>
      <w:r w:rsidRPr="003C7830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3C7830">
        <w:rPr>
          <w:rFonts w:ascii="Times New Roman" w:hAnsi="Times New Roman"/>
          <w:bCs/>
          <w:sz w:val="24"/>
          <w:szCs w:val="24"/>
        </w:rPr>
        <w:t xml:space="preserve">CRACE did not affect cell survivability of cultured HepG2 hepatocytes. CRACE exposure of mentioned doses for 24h did no harm the hepatocytes. </w:t>
      </w:r>
      <w:r w:rsidRPr="003C7830">
        <w:rPr>
          <w:rFonts w:ascii="Times New Roman" w:hAnsi="Times New Roman"/>
          <w:b/>
          <w:bCs/>
          <w:sz w:val="24"/>
          <w:szCs w:val="24"/>
        </w:rPr>
        <w:t>C.</w:t>
      </w:r>
      <w:r w:rsidRPr="003C7830">
        <w:rPr>
          <w:rFonts w:ascii="Times New Roman" w:hAnsi="Times New Roman"/>
          <w:bCs/>
          <w:sz w:val="24"/>
          <w:szCs w:val="24"/>
        </w:rPr>
        <w:t xml:space="preserve"> 24h CRACE treatment at tested doses was non</w:t>
      </w:r>
      <w:r w:rsidR="003C7830">
        <w:rPr>
          <w:rFonts w:ascii="Times New Roman" w:hAnsi="Times New Roman"/>
          <w:bCs/>
          <w:sz w:val="24"/>
          <w:szCs w:val="24"/>
        </w:rPr>
        <w:t>-</w:t>
      </w:r>
      <w:r w:rsidRPr="003C7830">
        <w:rPr>
          <w:rFonts w:ascii="Times New Roman" w:hAnsi="Times New Roman"/>
          <w:bCs/>
          <w:sz w:val="24"/>
          <w:szCs w:val="24"/>
        </w:rPr>
        <w:t xml:space="preserve">cytotoxic to RAW 264.7 macrophages. </w:t>
      </w:r>
      <w:r w:rsidRPr="003C7830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3C7830">
        <w:rPr>
          <w:rFonts w:ascii="Times New Roman" w:hAnsi="Times New Roman"/>
          <w:bCs/>
          <w:sz w:val="24"/>
          <w:szCs w:val="24"/>
        </w:rPr>
        <w:t>CRACE at tested doses was non</w:t>
      </w:r>
      <w:r w:rsidR="003C7830">
        <w:rPr>
          <w:rFonts w:ascii="Times New Roman" w:hAnsi="Times New Roman"/>
          <w:bCs/>
          <w:sz w:val="24"/>
          <w:szCs w:val="24"/>
        </w:rPr>
        <w:t>-</w:t>
      </w:r>
      <w:r w:rsidRPr="003C7830">
        <w:rPr>
          <w:rFonts w:ascii="Times New Roman" w:hAnsi="Times New Roman"/>
          <w:bCs/>
          <w:sz w:val="24"/>
          <w:szCs w:val="24"/>
        </w:rPr>
        <w:t xml:space="preserve">cytotoxic to L6 rat muscle cells. All cytotoxicity results were from MTT assay. Values in the bar diagram are mean ± SEM, </w:t>
      </w:r>
      <w:r w:rsidRPr="003C7830">
        <w:rPr>
          <w:rFonts w:ascii="Times New Roman" w:hAnsi="Times New Roman"/>
          <w:bCs/>
          <w:i/>
          <w:sz w:val="24"/>
          <w:szCs w:val="24"/>
        </w:rPr>
        <w:t>n</w:t>
      </w:r>
      <w:r w:rsidRPr="003C7830">
        <w:rPr>
          <w:rFonts w:ascii="Times New Roman" w:hAnsi="Times New Roman"/>
          <w:bCs/>
          <w:sz w:val="24"/>
          <w:szCs w:val="24"/>
        </w:rPr>
        <w:t xml:space="preserve"> = 3.</w:t>
      </w:r>
    </w:p>
    <w:p w14:paraId="573F4652" w14:textId="77777777" w:rsidR="009213F3" w:rsidRPr="003C7830" w:rsidRDefault="009213F3" w:rsidP="009213F3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31798976" w14:textId="77777777" w:rsidR="009213F3" w:rsidRPr="003C7830" w:rsidRDefault="009213F3" w:rsidP="009213F3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1E9B4D42" w14:textId="77777777" w:rsidR="00FB42C3" w:rsidRPr="003C7830" w:rsidRDefault="00FB42C3" w:rsidP="00FB42C3">
      <w:pPr>
        <w:spacing w:before="120"/>
        <w:rPr>
          <w:rFonts w:ascii="Times New Roman" w:hAnsi="Times New Roman"/>
          <w:sz w:val="24"/>
          <w:szCs w:val="24"/>
        </w:rPr>
      </w:pPr>
    </w:p>
    <w:sectPr w:rsidR="00FB42C3" w:rsidRPr="003C7830" w:rsidSect="00FB42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ITD" w:date="2019-11-25T17:38:00Z" w:initials="N">
    <w:p w14:paraId="7ABD8666" w14:textId="77777777" w:rsidR="00D00164" w:rsidRDefault="00D00164">
      <w:pPr>
        <w:pStyle w:val="CommentText"/>
      </w:pPr>
      <w:r>
        <w:rPr>
          <w:rStyle w:val="CommentReference"/>
        </w:rPr>
        <w:annotationRef/>
      </w:r>
      <w:r>
        <w:t>During subsequent revisions the title change was not incorporated in the supplementary file. Now it is corrected.</w:t>
      </w:r>
    </w:p>
  </w:comment>
  <w:comment w:id="1" w:author="NITD" w:date="2019-11-25T17:39:00Z" w:initials="N">
    <w:p w14:paraId="53D9FFDF" w14:textId="77777777" w:rsidR="00D00164" w:rsidRDefault="00D00164">
      <w:pPr>
        <w:pStyle w:val="CommentText"/>
      </w:pPr>
      <w:r>
        <w:rPr>
          <w:rStyle w:val="CommentReference"/>
        </w:rPr>
        <w:annotationRef/>
      </w:r>
      <w:r>
        <w:t>During last revision incorporation of this author in the manuscript was not updated. Now it is corrected.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BD8666" w15:done="0"/>
  <w15:commentEx w15:paraId="53D9FFD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99BE" w14:textId="77777777" w:rsidR="00C724B7" w:rsidRDefault="00C724B7" w:rsidP="00AD456E">
      <w:pPr>
        <w:spacing w:after="0" w:line="240" w:lineRule="auto"/>
      </w:pPr>
      <w:r>
        <w:separator/>
      </w:r>
    </w:p>
  </w:endnote>
  <w:endnote w:type="continuationSeparator" w:id="0">
    <w:p w14:paraId="03D5F7EE" w14:textId="77777777" w:rsidR="00C724B7" w:rsidRDefault="00C724B7" w:rsidP="00A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3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25FD79" w14:textId="77777777" w:rsidR="00E9617D" w:rsidRDefault="00E961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9E194" w14:textId="77777777" w:rsidR="00E9617D" w:rsidRDefault="00E9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176C" w14:textId="77777777" w:rsidR="00C724B7" w:rsidRDefault="00C724B7" w:rsidP="00AD456E">
      <w:pPr>
        <w:spacing w:after="0" w:line="240" w:lineRule="auto"/>
      </w:pPr>
      <w:r>
        <w:separator/>
      </w:r>
    </w:p>
  </w:footnote>
  <w:footnote w:type="continuationSeparator" w:id="0">
    <w:p w14:paraId="35F59C10" w14:textId="77777777" w:rsidR="00C724B7" w:rsidRDefault="00C724B7" w:rsidP="00AD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943"/>
    <w:multiLevelType w:val="hybridMultilevel"/>
    <w:tmpl w:val="A86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3E0C"/>
    <w:multiLevelType w:val="hybridMultilevel"/>
    <w:tmpl w:val="10FE5E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TD">
    <w15:presenceInfo w15:providerId="None" w15:userId="NI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hytotherapy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D114DB"/>
    <w:rsid w:val="000007B1"/>
    <w:rsid w:val="00000D8A"/>
    <w:rsid w:val="00002FFD"/>
    <w:rsid w:val="00003D2F"/>
    <w:rsid w:val="00004B4C"/>
    <w:rsid w:val="00011E2D"/>
    <w:rsid w:val="00014E4F"/>
    <w:rsid w:val="00014FB1"/>
    <w:rsid w:val="0001687D"/>
    <w:rsid w:val="00021E60"/>
    <w:rsid w:val="00023796"/>
    <w:rsid w:val="00025711"/>
    <w:rsid w:val="00025874"/>
    <w:rsid w:val="000262A7"/>
    <w:rsid w:val="000344A1"/>
    <w:rsid w:val="00037CE4"/>
    <w:rsid w:val="00042930"/>
    <w:rsid w:val="00050158"/>
    <w:rsid w:val="000516E2"/>
    <w:rsid w:val="00064BA7"/>
    <w:rsid w:val="00066503"/>
    <w:rsid w:val="00067A15"/>
    <w:rsid w:val="00073F65"/>
    <w:rsid w:val="000817C5"/>
    <w:rsid w:val="0008313A"/>
    <w:rsid w:val="00083C13"/>
    <w:rsid w:val="0008530A"/>
    <w:rsid w:val="00087485"/>
    <w:rsid w:val="00094D89"/>
    <w:rsid w:val="000A1E0F"/>
    <w:rsid w:val="000A1E12"/>
    <w:rsid w:val="000B138B"/>
    <w:rsid w:val="000B25D4"/>
    <w:rsid w:val="000D3F7E"/>
    <w:rsid w:val="000E1383"/>
    <w:rsid w:val="000E17AC"/>
    <w:rsid w:val="000E1F10"/>
    <w:rsid w:val="000E217A"/>
    <w:rsid w:val="000E259F"/>
    <w:rsid w:val="000E4595"/>
    <w:rsid w:val="000E4CAC"/>
    <w:rsid w:val="000E5EE6"/>
    <w:rsid w:val="000E667F"/>
    <w:rsid w:val="000E6DDE"/>
    <w:rsid w:val="000E7D1B"/>
    <w:rsid w:val="000F164A"/>
    <w:rsid w:val="000F39B0"/>
    <w:rsid w:val="000F41D3"/>
    <w:rsid w:val="000F724F"/>
    <w:rsid w:val="000F749D"/>
    <w:rsid w:val="00100763"/>
    <w:rsid w:val="00100F5E"/>
    <w:rsid w:val="00121626"/>
    <w:rsid w:val="00123824"/>
    <w:rsid w:val="001271A2"/>
    <w:rsid w:val="00136713"/>
    <w:rsid w:val="00136B88"/>
    <w:rsid w:val="00142F08"/>
    <w:rsid w:val="00154000"/>
    <w:rsid w:val="0015473B"/>
    <w:rsid w:val="00167EF3"/>
    <w:rsid w:val="0017008D"/>
    <w:rsid w:val="00176349"/>
    <w:rsid w:val="0018163A"/>
    <w:rsid w:val="00182B23"/>
    <w:rsid w:val="00183F56"/>
    <w:rsid w:val="0018470A"/>
    <w:rsid w:val="001852CF"/>
    <w:rsid w:val="00185D3D"/>
    <w:rsid w:val="001871F1"/>
    <w:rsid w:val="0019105B"/>
    <w:rsid w:val="00193B7C"/>
    <w:rsid w:val="0019619F"/>
    <w:rsid w:val="001978C8"/>
    <w:rsid w:val="001A00FB"/>
    <w:rsid w:val="001A07E6"/>
    <w:rsid w:val="001A6D0C"/>
    <w:rsid w:val="001A6EC0"/>
    <w:rsid w:val="001A71D7"/>
    <w:rsid w:val="001B11E6"/>
    <w:rsid w:val="001B5127"/>
    <w:rsid w:val="001B5176"/>
    <w:rsid w:val="001C10C8"/>
    <w:rsid w:val="001C58C2"/>
    <w:rsid w:val="001C77FE"/>
    <w:rsid w:val="001D50E2"/>
    <w:rsid w:val="001D54A2"/>
    <w:rsid w:val="001D5684"/>
    <w:rsid w:val="001D61C5"/>
    <w:rsid w:val="001E2C89"/>
    <w:rsid w:val="001E5BF4"/>
    <w:rsid w:val="001E5DFD"/>
    <w:rsid w:val="001E6569"/>
    <w:rsid w:val="001E756B"/>
    <w:rsid w:val="001F79FB"/>
    <w:rsid w:val="001F7EEA"/>
    <w:rsid w:val="002018A6"/>
    <w:rsid w:val="00206258"/>
    <w:rsid w:val="002068DE"/>
    <w:rsid w:val="00206B93"/>
    <w:rsid w:val="0021067F"/>
    <w:rsid w:val="002177CA"/>
    <w:rsid w:val="00223BA1"/>
    <w:rsid w:val="0023713D"/>
    <w:rsid w:val="00241122"/>
    <w:rsid w:val="00254612"/>
    <w:rsid w:val="00255628"/>
    <w:rsid w:val="002614ED"/>
    <w:rsid w:val="00262CA6"/>
    <w:rsid w:val="00267251"/>
    <w:rsid w:val="00267371"/>
    <w:rsid w:val="002713AD"/>
    <w:rsid w:val="0027147D"/>
    <w:rsid w:val="002727AD"/>
    <w:rsid w:val="002731D7"/>
    <w:rsid w:val="0027487E"/>
    <w:rsid w:val="00276E88"/>
    <w:rsid w:val="00277B49"/>
    <w:rsid w:val="0028285B"/>
    <w:rsid w:val="00286B42"/>
    <w:rsid w:val="002935C4"/>
    <w:rsid w:val="002958E5"/>
    <w:rsid w:val="00297E8F"/>
    <w:rsid w:val="002A0127"/>
    <w:rsid w:val="002A620D"/>
    <w:rsid w:val="002A67F9"/>
    <w:rsid w:val="002A7040"/>
    <w:rsid w:val="002B1DF4"/>
    <w:rsid w:val="002B36D7"/>
    <w:rsid w:val="002B53B0"/>
    <w:rsid w:val="002C0E79"/>
    <w:rsid w:val="002C2F86"/>
    <w:rsid w:val="002C4F49"/>
    <w:rsid w:val="002C5CD9"/>
    <w:rsid w:val="002D32E7"/>
    <w:rsid w:val="002D4000"/>
    <w:rsid w:val="002E02D8"/>
    <w:rsid w:val="002E108A"/>
    <w:rsid w:val="002E133D"/>
    <w:rsid w:val="002E1A62"/>
    <w:rsid w:val="002E5788"/>
    <w:rsid w:val="002F2420"/>
    <w:rsid w:val="002F30EC"/>
    <w:rsid w:val="002F66A6"/>
    <w:rsid w:val="0030003D"/>
    <w:rsid w:val="00300269"/>
    <w:rsid w:val="00304ACC"/>
    <w:rsid w:val="003077D0"/>
    <w:rsid w:val="003136AC"/>
    <w:rsid w:val="00313778"/>
    <w:rsid w:val="00314400"/>
    <w:rsid w:val="003159AB"/>
    <w:rsid w:val="00320A83"/>
    <w:rsid w:val="00320E6A"/>
    <w:rsid w:val="00321D6C"/>
    <w:rsid w:val="00323671"/>
    <w:rsid w:val="00325D55"/>
    <w:rsid w:val="00327D86"/>
    <w:rsid w:val="0033454C"/>
    <w:rsid w:val="003353A6"/>
    <w:rsid w:val="003402B5"/>
    <w:rsid w:val="00344988"/>
    <w:rsid w:val="00345A58"/>
    <w:rsid w:val="00345F4B"/>
    <w:rsid w:val="003532C2"/>
    <w:rsid w:val="003543CA"/>
    <w:rsid w:val="00354860"/>
    <w:rsid w:val="0035727A"/>
    <w:rsid w:val="003610DF"/>
    <w:rsid w:val="00364E96"/>
    <w:rsid w:val="00372EB4"/>
    <w:rsid w:val="00375184"/>
    <w:rsid w:val="003774A8"/>
    <w:rsid w:val="003777A1"/>
    <w:rsid w:val="0038031E"/>
    <w:rsid w:val="00384B0E"/>
    <w:rsid w:val="0038536B"/>
    <w:rsid w:val="003862DE"/>
    <w:rsid w:val="0038662B"/>
    <w:rsid w:val="00392618"/>
    <w:rsid w:val="00392E55"/>
    <w:rsid w:val="0039497D"/>
    <w:rsid w:val="00395EF4"/>
    <w:rsid w:val="00396679"/>
    <w:rsid w:val="003A1FE9"/>
    <w:rsid w:val="003A254C"/>
    <w:rsid w:val="003A267A"/>
    <w:rsid w:val="003A6E83"/>
    <w:rsid w:val="003A7E48"/>
    <w:rsid w:val="003B22C3"/>
    <w:rsid w:val="003B5B19"/>
    <w:rsid w:val="003C5DE0"/>
    <w:rsid w:val="003C7830"/>
    <w:rsid w:val="003D2F90"/>
    <w:rsid w:val="003D30B2"/>
    <w:rsid w:val="003D47AF"/>
    <w:rsid w:val="003D5BC2"/>
    <w:rsid w:val="003D67DE"/>
    <w:rsid w:val="003D73BF"/>
    <w:rsid w:val="003E50E5"/>
    <w:rsid w:val="003F4249"/>
    <w:rsid w:val="003F4A86"/>
    <w:rsid w:val="003F50DA"/>
    <w:rsid w:val="003F519C"/>
    <w:rsid w:val="003F52CD"/>
    <w:rsid w:val="00404BB1"/>
    <w:rsid w:val="004158FA"/>
    <w:rsid w:val="00420ABD"/>
    <w:rsid w:val="004217AC"/>
    <w:rsid w:val="004223F7"/>
    <w:rsid w:val="004261D9"/>
    <w:rsid w:val="004273FB"/>
    <w:rsid w:val="004302B2"/>
    <w:rsid w:val="0043242A"/>
    <w:rsid w:val="00435D42"/>
    <w:rsid w:val="0044125D"/>
    <w:rsid w:val="0044256D"/>
    <w:rsid w:val="0044311B"/>
    <w:rsid w:val="0044470C"/>
    <w:rsid w:val="00445E7A"/>
    <w:rsid w:val="004479AC"/>
    <w:rsid w:val="00450C16"/>
    <w:rsid w:val="00451D5D"/>
    <w:rsid w:val="00454F2E"/>
    <w:rsid w:val="00457864"/>
    <w:rsid w:val="00463B04"/>
    <w:rsid w:val="004653BB"/>
    <w:rsid w:val="004742E8"/>
    <w:rsid w:val="00474B28"/>
    <w:rsid w:val="004817D5"/>
    <w:rsid w:val="00484BE2"/>
    <w:rsid w:val="004864FC"/>
    <w:rsid w:val="00486649"/>
    <w:rsid w:val="00496CA7"/>
    <w:rsid w:val="004A00E4"/>
    <w:rsid w:val="004A05E0"/>
    <w:rsid w:val="004B26AB"/>
    <w:rsid w:val="004C4A75"/>
    <w:rsid w:val="004C56D1"/>
    <w:rsid w:val="004C7811"/>
    <w:rsid w:val="004C7A50"/>
    <w:rsid w:val="004C7E7C"/>
    <w:rsid w:val="004D2E2F"/>
    <w:rsid w:val="004D49B8"/>
    <w:rsid w:val="004E1862"/>
    <w:rsid w:val="004E3990"/>
    <w:rsid w:val="004E4BC1"/>
    <w:rsid w:val="004F1B33"/>
    <w:rsid w:val="0050227E"/>
    <w:rsid w:val="005025E9"/>
    <w:rsid w:val="00502A11"/>
    <w:rsid w:val="00507193"/>
    <w:rsid w:val="005079A2"/>
    <w:rsid w:val="00507E1D"/>
    <w:rsid w:val="00511506"/>
    <w:rsid w:val="0051497F"/>
    <w:rsid w:val="00514F7D"/>
    <w:rsid w:val="00517450"/>
    <w:rsid w:val="00520AA5"/>
    <w:rsid w:val="00524061"/>
    <w:rsid w:val="00536C8B"/>
    <w:rsid w:val="00542313"/>
    <w:rsid w:val="0054362C"/>
    <w:rsid w:val="005459CB"/>
    <w:rsid w:val="00546A29"/>
    <w:rsid w:val="0055008F"/>
    <w:rsid w:val="005521F3"/>
    <w:rsid w:val="00555D3C"/>
    <w:rsid w:val="00557844"/>
    <w:rsid w:val="005579AF"/>
    <w:rsid w:val="00561E01"/>
    <w:rsid w:val="00563AD8"/>
    <w:rsid w:val="00563CDC"/>
    <w:rsid w:val="00563E23"/>
    <w:rsid w:val="00570C2D"/>
    <w:rsid w:val="00571522"/>
    <w:rsid w:val="0057248A"/>
    <w:rsid w:val="0058489D"/>
    <w:rsid w:val="005856D7"/>
    <w:rsid w:val="00591D3A"/>
    <w:rsid w:val="00596DBE"/>
    <w:rsid w:val="005A09DE"/>
    <w:rsid w:val="005A2021"/>
    <w:rsid w:val="005A3C6B"/>
    <w:rsid w:val="005A6C83"/>
    <w:rsid w:val="005A6DF1"/>
    <w:rsid w:val="005B1680"/>
    <w:rsid w:val="005B1B89"/>
    <w:rsid w:val="005B2791"/>
    <w:rsid w:val="005B5332"/>
    <w:rsid w:val="005C077F"/>
    <w:rsid w:val="005C60A7"/>
    <w:rsid w:val="005D28AF"/>
    <w:rsid w:val="005D4D7F"/>
    <w:rsid w:val="005E0E9B"/>
    <w:rsid w:val="005E3ECC"/>
    <w:rsid w:val="005F2A35"/>
    <w:rsid w:val="005F3664"/>
    <w:rsid w:val="005F3EAF"/>
    <w:rsid w:val="005F49DF"/>
    <w:rsid w:val="005F65FC"/>
    <w:rsid w:val="005F6C0F"/>
    <w:rsid w:val="0060198F"/>
    <w:rsid w:val="006044C9"/>
    <w:rsid w:val="006135C2"/>
    <w:rsid w:val="006153E4"/>
    <w:rsid w:val="00615E62"/>
    <w:rsid w:val="00615F00"/>
    <w:rsid w:val="0061648E"/>
    <w:rsid w:val="00617F4D"/>
    <w:rsid w:val="00620266"/>
    <w:rsid w:val="00625578"/>
    <w:rsid w:val="0065003C"/>
    <w:rsid w:val="00650721"/>
    <w:rsid w:val="00651A19"/>
    <w:rsid w:val="006521BA"/>
    <w:rsid w:val="0065244F"/>
    <w:rsid w:val="0065335A"/>
    <w:rsid w:val="00655922"/>
    <w:rsid w:val="00655F8C"/>
    <w:rsid w:val="006574A0"/>
    <w:rsid w:val="00662F48"/>
    <w:rsid w:val="00664899"/>
    <w:rsid w:val="00665D6B"/>
    <w:rsid w:val="00665E73"/>
    <w:rsid w:val="00666BD7"/>
    <w:rsid w:val="00666D38"/>
    <w:rsid w:val="00672A63"/>
    <w:rsid w:val="00674B9C"/>
    <w:rsid w:val="00676613"/>
    <w:rsid w:val="006806FF"/>
    <w:rsid w:val="00684F45"/>
    <w:rsid w:val="00690D66"/>
    <w:rsid w:val="00691F22"/>
    <w:rsid w:val="006933FB"/>
    <w:rsid w:val="00694F5D"/>
    <w:rsid w:val="006A720E"/>
    <w:rsid w:val="006A7A9D"/>
    <w:rsid w:val="006B130B"/>
    <w:rsid w:val="006B1379"/>
    <w:rsid w:val="006C1996"/>
    <w:rsid w:val="006C3435"/>
    <w:rsid w:val="006D0FE1"/>
    <w:rsid w:val="006D2187"/>
    <w:rsid w:val="006D71EA"/>
    <w:rsid w:val="006E2A9A"/>
    <w:rsid w:val="006E478E"/>
    <w:rsid w:val="006E6E4D"/>
    <w:rsid w:val="006F0F5B"/>
    <w:rsid w:val="006F4D2D"/>
    <w:rsid w:val="006F63AD"/>
    <w:rsid w:val="007004E8"/>
    <w:rsid w:val="00700544"/>
    <w:rsid w:val="007041BC"/>
    <w:rsid w:val="0070497F"/>
    <w:rsid w:val="00704AAC"/>
    <w:rsid w:val="007053DC"/>
    <w:rsid w:val="00712C72"/>
    <w:rsid w:val="00716685"/>
    <w:rsid w:val="007208B5"/>
    <w:rsid w:val="0072100D"/>
    <w:rsid w:val="0072766E"/>
    <w:rsid w:val="00733998"/>
    <w:rsid w:val="00737C91"/>
    <w:rsid w:val="0074782E"/>
    <w:rsid w:val="00750E7D"/>
    <w:rsid w:val="00751044"/>
    <w:rsid w:val="0075559F"/>
    <w:rsid w:val="00760AEA"/>
    <w:rsid w:val="00764546"/>
    <w:rsid w:val="00770914"/>
    <w:rsid w:val="00771872"/>
    <w:rsid w:val="007724E2"/>
    <w:rsid w:val="007742F2"/>
    <w:rsid w:val="00776510"/>
    <w:rsid w:val="00784DCB"/>
    <w:rsid w:val="00787E1A"/>
    <w:rsid w:val="00790EAD"/>
    <w:rsid w:val="007943E5"/>
    <w:rsid w:val="007947C1"/>
    <w:rsid w:val="00794F01"/>
    <w:rsid w:val="00796D1B"/>
    <w:rsid w:val="007A1E87"/>
    <w:rsid w:val="007A6B8A"/>
    <w:rsid w:val="007B2671"/>
    <w:rsid w:val="007B6365"/>
    <w:rsid w:val="007B643C"/>
    <w:rsid w:val="007B6A40"/>
    <w:rsid w:val="007C21FA"/>
    <w:rsid w:val="007C24CD"/>
    <w:rsid w:val="007E204C"/>
    <w:rsid w:val="007E35AA"/>
    <w:rsid w:val="007E3713"/>
    <w:rsid w:val="007E3B7A"/>
    <w:rsid w:val="007E4496"/>
    <w:rsid w:val="007E7F3C"/>
    <w:rsid w:val="007F3514"/>
    <w:rsid w:val="007F50A5"/>
    <w:rsid w:val="007F50C8"/>
    <w:rsid w:val="00804D33"/>
    <w:rsid w:val="008050A6"/>
    <w:rsid w:val="008057C4"/>
    <w:rsid w:val="008102A4"/>
    <w:rsid w:val="00814D99"/>
    <w:rsid w:val="008204C1"/>
    <w:rsid w:val="008238A6"/>
    <w:rsid w:val="008248FA"/>
    <w:rsid w:val="008260C5"/>
    <w:rsid w:val="0084379D"/>
    <w:rsid w:val="00843832"/>
    <w:rsid w:val="00845F92"/>
    <w:rsid w:val="00846E70"/>
    <w:rsid w:val="00847305"/>
    <w:rsid w:val="00850B8A"/>
    <w:rsid w:val="0085142C"/>
    <w:rsid w:val="00851AD7"/>
    <w:rsid w:val="00853D2C"/>
    <w:rsid w:val="00854AB5"/>
    <w:rsid w:val="008562CB"/>
    <w:rsid w:val="00857799"/>
    <w:rsid w:val="00862257"/>
    <w:rsid w:val="008642F7"/>
    <w:rsid w:val="00866C29"/>
    <w:rsid w:val="00866D6B"/>
    <w:rsid w:val="008674EF"/>
    <w:rsid w:val="00870E2F"/>
    <w:rsid w:val="0088655E"/>
    <w:rsid w:val="00886D61"/>
    <w:rsid w:val="00890B02"/>
    <w:rsid w:val="00890F8D"/>
    <w:rsid w:val="00893C0F"/>
    <w:rsid w:val="00894E0F"/>
    <w:rsid w:val="008A3B09"/>
    <w:rsid w:val="008A6413"/>
    <w:rsid w:val="008A7CD1"/>
    <w:rsid w:val="008B2328"/>
    <w:rsid w:val="008B74CE"/>
    <w:rsid w:val="008C0BE0"/>
    <w:rsid w:val="008C5761"/>
    <w:rsid w:val="008D0DBF"/>
    <w:rsid w:val="008D16EF"/>
    <w:rsid w:val="008E0B6F"/>
    <w:rsid w:val="008E6D4A"/>
    <w:rsid w:val="008E78E2"/>
    <w:rsid w:val="008F08FD"/>
    <w:rsid w:val="008F2C30"/>
    <w:rsid w:val="008F2F9A"/>
    <w:rsid w:val="008F3141"/>
    <w:rsid w:val="008F3216"/>
    <w:rsid w:val="008F499E"/>
    <w:rsid w:val="008F60EF"/>
    <w:rsid w:val="00905B56"/>
    <w:rsid w:val="00907588"/>
    <w:rsid w:val="00914682"/>
    <w:rsid w:val="00920CBA"/>
    <w:rsid w:val="009213F3"/>
    <w:rsid w:val="00924D63"/>
    <w:rsid w:val="00925F5A"/>
    <w:rsid w:val="00926E6B"/>
    <w:rsid w:val="009301AE"/>
    <w:rsid w:val="00934790"/>
    <w:rsid w:val="00941C12"/>
    <w:rsid w:val="00941CA8"/>
    <w:rsid w:val="0094590A"/>
    <w:rsid w:val="00946659"/>
    <w:rsid w:val="009469EF"/>
    <w:rsid w:val="00955D36"/>
    <w:rsid w:val="00956231"/>
    <w:rsid w:val="00960D6B"/>
    <w:rsid w:val="0097093E"/>
    <w:rsid w:val="00977B9D"/>
    <w:rsid w:val="00981452"/>
    <w:rsid w:val="00984671"/>
    <w:rsid w:val="00987A10"/>
    <w:rsid w:val="00995A2D"/>
    <w:rsid w:val="009A0936"/>
    <w:rsid w:val="009A439A"/>
    <w:rsid w:val="009A5206"/>
    <w:rsid w:val="009B0B94"/>
    <w:rsid w:val="009B175B"/>
    <w:rsid w:val="009B1DBA"/>
    <w:rsid w:val="009B2B7F"/>
    <w:rsid w:val="009B3AD3"/>
    <w:rsid w:val="009C3724"/>
    <w:rsid w:val="009C409D"/>
    <w:rsid w:val="009C6066"/>
    <w:rsid w:val="009C62F6"/>
    <w:rsid w:val="009C763E"/>
    <w:rsid w:val="009D19AE"/>
    <w:rsid w:val="009D2669"/>
    <w:rsid w:val="009E0F9F"/>
    <w:rsid w:val="009E351D"/>
    <w:rsid w:val="009E3F58"/>
    <w:rsid w:val="009F2196"/>
    <w:rsid w:val="009F466D"/>
    <w:rsid w:val="00A034F4"/>
    <w:rsid w:val="00A06722"/>
    <w:rsid w:val="00A10F6A"/>
    <w:rsid w:val="00A12794"/>
    <w:rsid w:val="00A12D8B"/>
    <w:rsid w:val="00A146BC"/>
    <w:rsid w:val="00A15E67"/>
    <w:rsid w:val="00A17DFE"/>
    <w:rsid w:val="00A219A9"/>
    <w:rsid w:val="00A252E6"/>
    <w:rsid w:val="00A35526"/>
    <w:rsid w:val="00A429A6"/>
    <w:rsid w:val="00A513F1"/>
    <w:rsid w:val="00A5290C"/>
    <w:rsid w:val="00A546FA"/>
    <w:rsid w:val="00A564FF"/>
    <w:rsid w:val="00A56E14"/>
    <w:rsid w:val="00A63081"/>
    <w:rsid w:val="00A65966"/>
    <w:rsid w:val="00A66A38"/>
    <w:rsid w:val="00A74421"/>
    <w:rsid w:val="00A767BC"/>
    <w:rsid w:val="00A82CC4"/>
    <w:rsid w:val="00A83585"/>
    <w:rsid w:val="00A937E4"/>
    <w:rsid w:val="00A97897"/>
    <w:rsid w:val="00AA1619"/>
    <w:rsid w:val="00AA31C4"/>
    <w:rsid w:val="00AB23D9"/>
    <w:rsid w:val="00AB3ECC"/>
    <w:rsid w:val="00AC28B6"/>
    <w:rsid w:val="00AC4846"/>
    <w:rsid w:val="00AC4FC5"/>
    <w:rsid w:val="00AC6E88"/>
    <w:rsid w:val="00AD1005"/>
    <w:rsid w:val="00AD456E"/>
    <w:rsid w:val="00AD4A1B"/>
    <w:rsid w:val="00AD4B29"/>
    <w:rsid w:val="00AE1AC8"/>
    <w:rsid w:val="00AE64E4"/>
    <w:rsid w:val="00AF1FF6"/>
    <w:rsid w:val="00AF2D7F"/>
    <w:rsid w:val="00AF3328"/>
    <w:rsid w:val="00AF3F66"/>
    <w:rsid w:val="00AF57FA"/>
    <w:rsid w:val="00B00864"/>
    <w:rsid w:val="00B00BF4"/>
    <w:rsid w:val="00B011FC"/>
    <w:rsid w:val="00B018E8"/>
    <w:rsid w:val="00B10AD7"/>
    <w:rsid w:val="00B152C5"/>
    <w:rsid w:val="00B15924"/>
    <w:rsid w:val="00B23D8B"/>
    <w:rsid w:val="00B27DDF"/>
    <w:rsid w:val="00B41AD3"/>
    <w:rsid w:val="00B45D75"/>
    <w:rsid w:val="00B540D3"/>
    <w:rsid w:val="00B55A80"/>
    <w:rsid w:val="00B633AC"/>
    <w:rsid w:val="00B638E7"/>
    <w:rsid w:val="00B654DE"/>
    <w:rsid w:val="00B65FB9"/>
    <w:rsid w:val="00B71207"/>
    <w:rsid w:val="00B727A2"/>
    <w:rsid w:val="00B75AA3"/>
    <w:rsid w:val="00B80A76"/>
    <w:rsid w:val="00B8116D"/>
    <w:rsid w:val="00B90968"/>
    <w:rsid w:val="00B917B7"/>
    <w:rsid w:val="00B91CAA"/>
    <w:rsid w:val="00B93ACC"/>
    <w:rsid w:val="00B95B92"/>
    <w:rsid w:val="00B96D90"/>
    <w:rsid w:val="00BA05D5"/>
    <w:rsid w:val="00BA1AD1"/>
    <w:rsid w:val="00BA3839"/>
    <w:rsid w:val="00BA4015"/>
    <w:rsid w:val="00BA7A7E"/>
    <w:rsid w:val="00BA7E1C"/>
    <w:rsid w:val="00BB0D03"/>
    <w:rsid w:val="00BB1C5E"/>
    <w:rsid w:val="00BB2320"/>
    <w:rsid w:val="00BC3811"/>
    <w:rsid w:val="00BC537D"/>
    <w:rsid w:val="00BC6E10"/>
    <w:rsid w:val="00BC781A"/>
    <w:rsid w:val="00BD3215"/>
    <w:rsid w:val="00BE02B7"/>
    <w:rsid w:val="00BE1BEF"/>
    <w:rsid w:val="00BE20A7"/>
    <w:rsid w:val="00BE3C3D"/>
    <w:rsid w:val="00BE420A"/>
    <w:rsid w:val="00BE49E3"/>
    <w:rsid w:val="00BE5B08"/>
    <w:rsid w:val="00BE720B"/>
    <w:rsid w:val="00BF0574"/>
    <w:rsid w:val="00BF1D10"/>
    <w:rsid w:val="00BF714C"/>
    <w:rsid w:val="00C01F6F"/>
    <w:rsid w:val="00C050A0"/>
    <w:rsid w:val="00C07288"/>
    <w:rsid w:val="00C111F7"/>
    <w:rsid w:val="00C130A4"/>
    <w:rsid w:val="00C13763"/>
    <w:rsid w:val="00C14546"/>
    <w:rsid w:val="00C154A4"/>
    <w:rsid w:val="00C20231"/>
    <w:rsid w:val="00C216B9"/>
    <w:rsid w:val="00C218FD"/>
    <w:rsid w:val="00C226BB"/>
    <w:rsid w:val="00C30378"/>
    <w:rsid w:val="00C311EA"/>
    <w:rsid w:val="00C343D6"/>
    <w:rsid w:val="00C354CB"/>
    <w:rsid w:val="00C40134"/>
    <w:rsid w:val="00C43B28"/>
    <w:rsid w:val="00C43C29"/>
    <w:rsid w:val="00C50E6E"/>
    <w:rsid w:val="00C50E8C"/>
    <w:rsid w:val="00C5480C"/>
    <w:rsid w:val="00C621EC"/>
    <w:rsid w:val="00C64085"/>
    <w:rsid w:val="00C65987"/>
    <w:rsid w:val="00C67655"/>
    <w:rsid w:val="00C7083A"/>
    <w:rsid w:val="00C71383"/>
    <w:rsid w:val="00C724B7"/>
    <w:rsid w:val="00C76513"/>
    <w:rsid w:val="00C7777F"/>
    <w:rsid w:val="00C8292F"/>
    <w:rsid w:val="00C8336F"/>
    <w:rsid w:val="00C91E57"/>
    <w:rsid w:val="00C94035"/>
    <w:rsid w:val="00C94986"/>
    <w:rsid w:val="00C95DBB"/>
    <w:rsid w:val="00C973CC"/>
    <w:rsid w:val="00C975BB"/>
    <w:rsid w:val="00CA364F"/>
    <w:rsid w:val="00CA7BDB"/>
    <w:rsid w:val="00CA7FB6"/>
    <w:rsid w:val="00CB6259"/>
    <w:rsid w:val="00CC0118"/>
    <w:rsid w:val="00CD36E3"/>
    <w:rsid w:val="00CE0763"/>
    <w:rsid w:val="00CE4C11"/>
    <w:rsid w:val="00CE7EDC"/>
    <w:rsid w:val="00CF2A8C"/>
    <w:rsid w:val="00CF5A94"/>
    <w:rsid w:val="00D00164"/>
    <w:rsid w:val="00D03FA4"/>
    <w:rsid w:val="00D04A97"/>
    <w:rsid w:val="00D06934"/>
    <w:rsid w:val="00D114DB"/>
    <w:rsid w:val="00D12151"/>
    <w:rsid w:val="00D16A44"/>
    <w:rsid w:val="00D24E02"/>
    <w:rsid w:val="00D338CE"/>
    <w:rsid w:val="00D34E32"/>
    <w:rsid w:val="00D36FE0"/>
    <w:rsid w:val="00D45AFE"/>
    <w:rsid w:val="00D51ADE"/>
    <w:rsid w:val="00D54C74"/>
    <w:rsid w:val="00D56302"/>
    <w:rsid w:val="00D61E85"/>
    <w:rsid w:val="00D63385"/>
    <w:rsid w:val="00D6450C"/>
    <w:rsid w:val="00D64A46"/>
    <w:rsid w:val="00D65146"/>
    <w:rsid w:val="00D65EE1"/>
    <w:rsid w:val="00D660F6"/>
    <w:rsid w:val="00D71468"/>
    <w:rsid w:val="00D76D94"/>
    <w:rsid w:val="00D775DF"/>
    <w:rsid w:val="00D868A2"/>
    <w:rsid w:val="00D9191A"/>
    <w:rsid w:val="00D92D57"/>
    <w:rsid w:val="00D9411A"/>
    <w:rsid w:val="00D94780"/>
    <w:rsid w:val="00D97227"/>
    <w:rsid w:val="00D97A7A"/>
    <w:rsid w:val="00D97C69"/>
    <w:rsid w:val="00DA0659"/>
    <w:rsid w:val="00DA5FB0"/>
    <w:rsid w:val="00DB2D70"/>
    <w:rsid w:val="00DB7490"/>
    <w:rsid w:val="00DC0C9A"/>
    <w:rsid w:val="00DC11F7"/>
    <w:rsid w:val="00DC2146"/>
    <w:rsid w:val="00DC4961"/>
    <w:rsid w:val="00DC6A48"/>
    <w:rsid w:val="00DC790F"/>
    <w:rsid w:val="00DE114F"/>
    <w:rsid w:val="00DE272C"/>
    <w:rsid w:val="00DF4F26"/>
    <w:rsid w:val="00DF5B3A"/>
    <w:rsid w:val="00DF7F1C"/>
    <w:rsid w:val="00E00246"/>
    <w:rsid w:val="00E03CFE"/>
    <w:rsid w:val="00E04E5E"/>
    <w:rsid w:val="00E06E02"/>
    <w:rsid w:val="00E11274"/>
    <w:rsid w:val="00E21014"/>
    <w:rsid w:val="00E2301A"/>
    <w:rsid w:val="00E26639"/>
    <w:rsid w:val="00E275EA"/>
    <w:rsid w:val="00E34ACD"/>
    <w:rsid w:val="00E367C2"/>
    <w:rsid w:val="00E37257"/>
    <w:rsid w:val="00E404B9"/>
    <w:rsid w:val="00E46C96"/>
    <w:rsid w:val="00E471DD"/>
    <w:rsid w:val="00E5207E"/>
    <w:rsid w:val="00E54683"/>
    <w:rsid w:val="00E551A2"/>
    <w:rsid w:val="00E56089"/>
    <w:rsid w:val="00E56E81"/>
    <w:rsid w:val="00E57300"/>
    <w:rsid w:val="00E61A41"/>
    <w:rsid w:val="00E62F9B"/>
    <w:rsid w:val="00E720C5"/>
    <w:rsid w:val="00E736E5"/>
    <w:rsid w:val="00E74372"/>
    <w:rsid w:val="00E7523E"/>
    <w:rsid w:val="00E76483"/>
    <w:rsid w:val="00E769E4"/>
    <w:rsid w:val="00E8092A"/>
    <w:rsid w:val="00E82F25"/>
    <w:rsid w:val="00E84D19"/>
    <w:rsid w:val="00E86226"/>
    <w:rsid w:val="00E87B72"/>
    <w:rsid w:val="00E925FB"/>
    <w:rsid w:val="00E9617D"/>
    <w:rsid w:val="00E9763B"/>
    <w:rsid w:val="00EA3743"/>
    <w:rsid w:val="00EA5AFD"/>
    <w:rsid w:val="00EA5D09"/>
    <w:rsid w:val="00EA5EB9"/>
    <w:rsid w:val="00EA73EF"/>
    <w:rsid w:val="00EA7CC2"/>
    <w:rsid w:val="00EB1971"/>
    <w:rsid w:val="00EB3215"/>
    <w:rsid w:val="00EB4989"/>
    <w:rsid w:val="00EB4BB0"/>
    <w:rsid w:val="00EB4E5B"/>
    <w:rsid w:val="00EB7AD7"/>
    <w:rsid w:val="00EB7B8D"/>
    <w:rsid w:val="00EC3737"/>
    <w:rsid w:val="00EC6362"/>
    <w:rsid w:val="00EC7FBA"/>
    <w:rsid w:val="00EE40E5"/>
    <w:rsid w:val="00EF1445"/>
    <w:rsid w:val="00EF4922"/>
    <w:rsid w:val="00EF4F5A"/>
    <w:rsid w:val="00EF5197"/>
    <w:rsid w:val="00EF7051"/>
    <w:rsid w:val="00F00F2D"/>
    <w:rsid w:val="00F02A11"/>
    <w:rsid w:val="00F03F4E"/>
    <w:rsid w:val="00F04853"/>
    <w:rsid w:val="00F05879"/>
    <w:rsid w:val="00F0620D"/>
    <w:rsid w:val="00F15B97"/>
    <w:rsid w:val="00F2001D"/>
    <w:rsid w:val="00F21CBE"/>
    <w:rsid w:val="00F24D90"/>
    <w:rsid w:val="00F26258"/>
    <w:rsid w:val="00F26512"/>
    <w:rsid w:val="00F30BA5"/>
    <w:rsid w:val="00F3798B"/>
    <w:rsid w:val="00F37FCB"/>
    <w:rsid w:val="00F43A3A"/>
    <w:rsid w:val="00F44DD0"/>
    <w:rsid w:val="00F46A6F"/>
    <w:rsid w:val="00F46C50"/>
    <w:rsid w:val="00F46D6C"/>
    <w:rsid w:val="00F50542"/>
    <w:rsid w:val="00F54D16"/>
    <w:rsid w:val="00F55F82"/>
    <w:rsid w:val="00F603AE"/>
    <w:rsid w:val="00F6079E"/>
    <w:rsid w:val="00F61AD4"/>
    <w:rsid w:val="00F63405"/>
    <w:rsid w:val="00F637E3"/>
    <w:rsid w:val="00F723FD"/>
    <w:rsid w:val="00F75749"/>
    <w:rsid w:val="00F77275"/>
    <w:rsid w:val="00F87246"/>
    <w:rsid w:val="00F9201D"/>
    <w:rsid w:val="00F92707"/>
    <w:rsid w:val="00F92F49"/>
    <w:rsid w:val="00F94BE6"/>
    <w:rsid w:val="00F95F4F"/>
    <w:rsid w:val="00FA0961"/>
    <w:rsid w:val="00FA0E7B"/>
    <w:rsid w:val="00FA366E"/>
    <w:rsid w:val="00FA7232"/>
    <w:rsid w:val="00FA76D0"/>
    <w:rsid w:val="00FB1F56"/>
    <w:rsid w:val="00FB42C3"/>
    <w:rsid w:val="00FB595C"/>
    <w:rsid w:val="00FC1835"/>
    <w:rsid w:val="00FC2D4E"/>
    <w:rsid w:val="00FC5627"/>
    <w:rsid w:val="00FD320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892F"/>
  <w15:docId w15:val="{B3207E54-DEEF-43B4-B9FB-6575097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journal">
    <w:name w:val="ref-journal"/>
    <w:basedOn w:val="DefaultParagraphFont"/>
    <w:rsid w:val="00546A29"/>
  </w:style>
  <w:style w:type="character" w:customStyle="1" w:styleId="ref-vol">
    <w:name w:val="ref-vol"/>
    <w:basedOn w:val="DefaultParagraphFont"/>
    <w:rsid w:val="00546A29"/>
  </w:style>
  <w:style w:type="paragraph" w:customStyle="1" w:styleId="EndNoteBibliographyTitle">
    <w:name w:val="EndNote Bibliography Title"/>
    <w:basedOn w:val="Normal"/>
    <w:link w:val="EndNoteBibliographyTitleChar"/>
    <w:rsid w:val="00B27DDF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B27DDF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27DDF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B27DDF"/>
    <w:rPr>
      <w:rFonts w:cs="Calibri"/>
      <w:noProof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27D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0E8C"/>
    <w:pPr>
      <w:spacing w:after="200" w:line="276" w:lineRule="auto"/>
      <w:ind w:left="720"/>
      <w:contextualSpacing/>
    </w:pPr>
  </w:style>
  <w:style w:type="paragraph" w:customStyle="1" w:styleId="EndNoteCategoryHeading">
    <w:name w:val="EndNote Category Heading"/>
    <w:basedOn w:val="Normal"/>
    <w:link w:val="EndNoteCategoryHeadingChar"/>
    <w:rsid w:val="00563AD8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link w:val="EndNoteCategoryHeading"/>
    <w:rsid w:val="00563AD8"/>
    <w:rPr>
      <w:b/>
      <w:noProof/>
      <w:lang w:val="en-US"/>
    </w:rPr>
  </w:style>
  <w:style w:type="character" w:customStyle="1" w:styleId="apple-converted-space">
    <w:name w:val="apple-converted-space"/>
    <w:basedOn w:val="DefaultParagraphFont"/>
    <w:rsid w:val="00E404B9"/>
  </w:style>
  <w:style w:type="character" w:styleId="Emphasis">
    <w:name w:val="Emphasis"/>
    <w:uiPriority w:val="20"/>
    <w:qFormat/>
    <w:rsid w:val="00E404B9"/>
    <w:rPr>
      <w:i/>
      <w:iCs/>
    </w:rPr>
  </w:style>
  <w:style w:type="character" w:customStyle="1" w:styleId="small-caps">
    <w:name w:val="small-caps"/>
    <w:basedOn w:val="DefaultParagraphFont"/>
    <w:rsid w:val="00E404B9"/>
  </w:style>
  <w:style w:type="table" w:customStyle="1" w:styleId="TableGrid1">
    <w:name w:val="Table Grid1"/>
    <w:basedOn w:val="TableNormal"/>
    <w:next w:val="TableGrid"/>
    <w:uiPriority w:val="59"/>
    <w:rsid w:val="005A20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A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4F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8116D"/>
  </w:style>
  <w:style w:type="paragraph" w:styleId="Header">
    <w:name w:val="header"/>
    <w:basedOn w:val="Normal"/>
    <w:link w:val="HeaderChar"/>
    <w:uiPriority w:val="99"/>
    <w:unhideWhenUsed/>
    <w:rsid w:val="00AD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6E"/>
    <w:rPr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F634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99D7-E7B7-4D16-A4A9-BC54B03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Links>
    <vt:vector size="348" baseType="variant">
      <vt:variant>
        <vt:i4>4194315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4456459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4784139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Kumar Borah</dc:creator>
  <cp:lastModifiedBy>NITD</cp:lastModifiedBy>
  <cp:revision>4</cp:revision>
  <cp:lastPrinted>2018-11-11T06:11:00Z</cp:lastPrinted>
  <dcterms:created xsi:type="dcterms:W3CDTF">2019-11-25T12:04:00Z</dcterms:created>
  <dcterms:modified xsi:type="dcterms:W3CDTF">2019-11-25T12:11:00Z</dcterms:modified>
</cp:coreProperties>
</file>