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0B11" w14:textId="67268CD0" w:rsidR="0033430E" w:rsidRDefault="00196463" w:rsidP="00A22C28">
      <w:pPr>
        <w:spacing w:after="0" w:line="240" w:lineRule="auto"/>
        <w:ind w:left="-180"/>
        <w:rPr>
          <w:b/>
        </w:rPr>
      </w:pPr>
      <w:r>
        <w:rPr>
          <w:b/>
        </w:rPr>
        <w:t>Additional file</w:t>
      </w:r>
      <w:r w:rsidR="005E5BC1" w:rsidRPr="00AA55B0">
        <w:rPr>
          <w:b/>
        </w:rPr>
        <w:t xml:space="preserve"> Tables</w:t>
      </w:r>
      <w:r w:rsidR="00A22C28" w:rsidRPr="00AA55B0">
        <w:rPr>
          <w:b/>
        </w:rPr>
        <w:t>.</w:t>
      </w:r>
      <w:r w:rsidR="00C47081">
        <w:rPr>
          <w:b/>
        </w:rPr>
        <w:t xml:space="preserve"> </w:t>
      </w:r>
    </w:p>
    <w:p w14:paraId="58A00620" w14:textId="0E17F02A" w:rsidR="00F92FDA" w:rsidRDefault="00F92FDA" w:rsidP="00A22C28">
      <w:pPr>
        <w:spacing w:after="0" w:line="240" w:lineRule="auto"/>
        <w:ind w:left="-180"/>
        <w:rPr>
          <w:rFonts w:cs="Arial"/>
        </w:rPr>
      </w:pPr>
    </w:p>
    <w:p w14:paraId="02AF0538" w14:textId="77777777" w:rsidR="00E25795" w:rsidRDefault="00E25795" w:rsidP="00E83C56">
      <w:pPr>
        <w:spacing w:after="0" w:line="240" w:lineRule="auto"/>
        <w:rPr>
          <w:b/>
          <w:sz w:val="20"/>
        </w:rPr>
      </w:pPr>
    </w:p>
    <w:p w14:paraId="2C3D5934" w14:textId="6C15BFF4" w:rsidR="00840584" w:rsidRDefault="00840584" w:rsidP="00840584">
      <w:pPr>
        <w:spacing w:after="0" w:line="240" w:lineRule="auto"/>
        <w:ind w:left="-180"/>
        <w:rPr>
          <w:sz w:val="20"/>
          <w:szCs w:val="20"/>
        </w:rPr>
      </w:pPr>
      <w:r w:rsidRPr="00660CDF">
        <w:rPr>
          <w:b/>
          <w:sz w:val="20"/>
        </w:rPr>
        <w:t xml:space="preserve">Table </w:t>
      </w:r>
      <w:r w:rsidR="00196463">
        <w:rPr>
          <w:b/>
          <w:sz w:val="20"/>
        </w:rPr>
        <w:t>S</w:t>
      </w:r>
      <w:r w:rsidR="009E4EA4">
        <w:rPr>
          <w:b/>
          <w:sz w:val="20"/>
        </w:rPr>
        <w:t>1</w:t>
      </w:r>
      <w:r>
        <w:rPr>
          <w:b/>
          <w:sz w:val="20"/>
        </w:rPr>
        <w:t>. Sensitivity Analysis</w:t>
      </w:r>
      <w:r w:rsidR="008E7BA7">
        <w:rPr>
          <w:b/>
          <w:sz w:val="20"/>
        </w:rPr>
        <w:t>:</w:t>
      </w:r>
      <w:r>
        <w:rPr>
          <w:b/>
          <w:sz w:val="20"/>
        </w:rPr>
        <w:t xml:space="preserve"> adjustment for diabetes</w:t>
      </w:r>
      <w:r>
        <w:rPr>
          <w:sz w:val="20"/>
        </w:rPr>
        <w:t xml:space="preserve">. Weighted Mean Difference (95% Confidence Interval) of Lung Function at Visit 2 (1993-1995) by Urinary Arsenic Concentration* at </w:t>
      </w:r>
      <w:r w:rsidRPr="00DD00E9">
        <w:rPr>
          <w:sz w:val="20"/>
        </w:rPr>
        <w:t>Baseline</w:t>
      </w:r>
      <w:r>
        <w:rPr>
          <w:sz w:val="20"/>
        </w:rPr>
        <w:t xml:space="preserve"> (1989-1991)</w:t>
      </w:r>
    </w:p>
    <w:p w14:paraId="4893F948" w14:textId="77777777" w:rsidR="00840584" w:rsidRPr="009D6C19" w:rsidRDefault="00840584" w:rsidP="00840584">
      <w:pPr>
        <w:spacing w:after="0" w:line="240" w:lineRule="auto"/>
        <w:ind w:left="180"/>
        <w:rPr>
          <w:sz w:val="12"/>
        </w:rPr>
      </w:pPr>
    </w:p>
    <w:tbl>
      <w:tblPr>
        <w:tblStyle w:val="TableGrid"/>
        <w:tblW w:w="10300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900"/>
        <w:gridCol w:w="902"/>
        <w:gridCol w:w="1798"/>
        <w:gridCol w:w="1982"/>
        <w:gridCol w:w="1798"/>
        <w:gridCol w:w="990"/>
      </w:tblGrid>
      <w:tr w:rsidR="000F0A68" w:rsidRPr="0090228E" w14:paraId="21AD5285" w14:textId="77777777" w:rsidTr="00190579">
        <w:trPr>
          <w:trHeight w:val="521"/>
        </w:trPr>
        <w:tc>
          <w:tcPr>
            <w:tcW w:w="1930" w:type="dxa"/>
            <w:tcBorders>
              <w:top w:val="single" w:sz="4" w:space="0" w:color="auto"/>
            </w:tcBorders>
          </w:tcPr>
          <w:p w14:paraId="6FCF0D61" w14:textId="77777777" w:rsidR="000F0A68" w:rsidRPr="008E120D" w:rsidRDefault="000F0A68" w:rsidP="004628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541345A" w14:textId="77777777" w:rsidR="000F0A68" w:rsidRDefault="000F0A68" w:rsidP="004628D4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BDC555" w14:textId="77777777" w:rsidR="000F0A68" w:rsidRDefault="000F0A68" w:rsidP="004628D4">
            <w:pPr>
              <w:ind w:right="-198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Inorganic Plus Methylated Arsenic Species</w:t>
            </w:r>
          </w:p>
          <w:p w14:paraId="4E6B94AC" w14:textId="6FDE5A18" w:rsidR="000F0A68" w:rsidRDefault="000F0A68" w:rsidP="00190579">
            <w:pPr>
              <w:ind w:right="-198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E1064">
              <w:rPr>
                <w:rFonts w:ascii="Calibri" w:hAnsi="Calibri"/>
                <w:b/>
                <w:sz w:val="20"/>
                <w:szCs w:val="20"/>
              </w:rPr>
              <w:t>µ</w:t>
            </w:r>
            <w:r w:rsidRPr="008E1064">
              <w:rPr>
                <w:b/>
                <w:sz w:val="20"/>
                <w:szCs w:val="20"/>
              </w:rPr>
              <w:t>g/g creatinine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03378C8" w14:textId="77777777" w:rsidR="000F0A68" w:rsidRDefault="000F0A68" w:rsidP="004628D4">
            <w:pPr>
              <w:ind w:right="-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P-trend**</w:t>
            </w:r>
          </w:p>
        </w:tc>
      </w:tr>
      <w:tr w:rsidR="00840584" w:rsidRPr="0090228E" w14:paraId="170D171E" w14:textId="77777777" w:rsidTr="004628D4">
        <w:tc>
          <w:tcPr>
            <w:tcW w:w="1930" w:type="dxa"/>
            <w:tcBorders>
              <w:bottom w:val="single" w:sz="4" w:space="0" w:color="auto"/>
            </w:tcBorders>
          </w:tcPr>
          <w:p w14:paraId="11438532" w14:textId="77777777" w:rsidR="00840584" w:rsidRPr="008E120D" w:rsidRDefault="00840584" w:rsidP="004628D4">
            <w:pPr>
              <w:rPr>
                <w:sz w:val="20"/>
                <w:szCs w:val="20"/>
              </w:rPr>
            </w:pPr>
          </w:p>
          <w:p w14:paraId="66599093" w14:textId="77777777" w:rsidR="00840584" w:rsidRPr="008E120D" w:rsidRDefault="00840584" w:rsidP="004628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0C4733" w14:textId="77777777" w:rsidR="00840584" w:rsidRDefault="00840584" w:rsidP="004628D4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14234E" w14:textId="77777777" w:rsidR="00840584" w:rsidRDefault="00840584" w:rsidP="004628D4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Tertile 1</w:t>
            </w:r>
          </w:p>
          <w:p w14:paraId="069B2E86" w14:textId="77777777" w:rsidR="00840584" w:rsidRPr="00F545A8" w:rsidRDefault="00840584" w:rsidP="004628D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≤7.0*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0A546D3A" w14:textId="77777777" w:rsidR="00840584" w:rsidRDefault="00840584" w:rsidP="004628D4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Tertile 2</w:t>
            </w:r>
          </w:p>
          <w:p w14:paraId="63EEF36E" w14:textId="77777777" w:rsidR="00840584" w:rsidRPr="00F545A8" w:rsidRDefault="00840584" w:rsidP="004628D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7.1-13.9*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60FDA6FD" w14:textId="77777777" w:rsidR="00840584" w:rsidRDefault="00840584" w:rsidP="004628D4">
            <w:pPr>
              <w:ind w:right="-198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Tertile 3</w:t>
            </w:r>
          </w:p>
          <w:p w14:paraId="7DFC248D" w14:textId="77777777" w:rsidR="00840584" w:rsidRPr="00AD7879" w:rsidRDefault="00840584" w:rsidP="00462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≥14.0*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D1343F6" w14:textId="3A4E1AEB" w:rsidR="00840584" w:rsidRDefault="000F0A68" w:rsidP="004628D4">
            <w:pPr>
              <w:ind w:right="-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75</w:t>
            </w:r>
            <w:r w:rsidRPr="00653E37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vs. 25</w:t>
            </w:r>
            <w:r w:rsidRPr="00653E37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Percentile</w:t>
            </w:r>
            <w:r w:rsidRPr="00D25557">
              <w:rPr>
                <w:rFonts w:eastAsia="Times New Roman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230F41" w14:textId="77777777" w:rsidR="00840584" w:rsidRDefault="00840584" w:rsidP="004628D4">
            <w:pPr>
              <w:ind w:right="-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840584" w:rsidRPr="0090228E" w14:paraId="25B4FC0C" w14:textId="77777777" w:rsidTr="004628D4">
        <w:tc>
          <w:tcPr>
            <w:tcW w:w="1930" w:type="dxa"/>
          </w:tcPr>
          <w:p w14:paraId="6C3C9FF4" w14:textId="0777B86E" w:rsidR="00840584" w:rsidRPr="00F62BC2" w:rsidRDefault="00840584" w:rsidP="00462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FEV1</w:t>
            </w:r>
            <w:r w:rsidR="006C7F2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% predicted</w:t>
            </w:r>
          </w:p>
        </w:tc>
        <w:tc>
          <w:tcPr>
            <w:tcW w:w="900" w:type="dxa"/>
          </w:tcPr>
          <w:p w14:paraId="6CD14D79" w14:textId="77777777" w:rsidR="00840584" w:rsidRPr="0090228E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34960249" w14:textId="77777777" w:rsidR="00840584" w:rsidRPr="0090228E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9E27093" w14:textId="77777777" w:rsidR="00840584" w:rsidRPr="0090228E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7F05B13B" w14:textId="77777777" w:rsidR="00840584" w:rsidRPr="0090228E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86D3220" w14:textId="77777777" w:rsidR="00840584" w:rsidRPr="0090228E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028BBAF" w14:textId="77777777" w:rsidR="00840584" w:rsidRPr="0090228E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840584" w:rsidRPr="0090228E" w14:paraId="6332D629" w14:textId="77777777" w:rsidTr="004628D4">
        <w:tc>
          <w:tcPr>
            <w:tcW w:w="1930" w:type="dxa"/>
          </w:tcPr>
          <w:p w14:paraId="2B36192D" w14:textId="77777777" w:rsidR="00840584" w:rsidRPr="005943D0" w:rsidRDefault="00840584" w:rsidP="004628D4">
            <w:pPr>
              <w:rPr>
                <w:b/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14:paraId="55708B65" w14:textId="77777777" w:rsidR="00840584" w:rsidRPr="005943D0" w:rsidRDefault="00840584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</w:p>
        </w:tc>
        <w:tc>
          <w:tcPr>
            <w:tcW w:w="902" w:type="dxa"/>
          </w:tcPr>
          <w:p w14:paraId="59A0766F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0 (Ref)</w:t>
            </w:r>
          </w:p>
        </w:tc>
        <w:tc>
          <w:tcPr>
            <w:tcW w:w="1798" w:type="dxa"/>
          </w:tcPr>
          <w:p w14:paraId="7BEC6ADE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(-0.56, 2.39)</w:t>
            </w:r>
          </w:p>
        </w:tc>
        <w:tc>
          <w:tcPr>
            <w:tcW w:w="1982" w:type="dxa"/>
          </w:tcPr>
          <w:p w14:paraId="37CCD217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-1.44 (-3.44, 0.56)</w:t>
            </w:r>
          </w:p>
        </w:tc>
        <w:tc>
          <w:tcPr>
            <w:tcW w:w="1798" w:type="dxa"/>
          </w:tcPr>
          <w:p w14:paraId="47A4978B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-1.28 (-2.39, -0.17)</w:t>
            </w:r>
          </w:p>
        </w:tc>
        <w:tc>
          <w:tcPr>
            <w:tcW w:w="990" w:type="dxa"/>
          </w:tcPr>
          <w:p w14:paraId="10568B83" w14:textId="77777777" w:rsidR="00840584" w:rsidRDefault="00840584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840584" w:rsidRPr="0090228E" w14:paraId="138EC114" w14:textId="77777777" w:rsidTr="004628D4">
        <w:tc>
          <w:tcPr>
            <w:tcW w:w="1930" w:type="dxa"/>
          </w:tcPr>
          <w:p w14:paraId="344C7DDC" w14:textId="00519E0A" w:rsidR="00840584" w:rsidRPr="005943D0" w:rsidRDefault="00840584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6537D">
              <w:rPr>
                <w:sz w:val="20"/>
                <w:szCs w:val="20"/>
              </w:rPr>
              <w:t>Healthy</w:t>
            </w:r>
            <w:r w:rsidR="004E09FD">
              <w:rPr>
                <w:rFonts w:cstheme="minorHAnsi"/>
                <w:b/>
                <w:sz w:val="18"/>
                <w:szCs w:val="20"/>
                <w:vertAlign w:val="superscript"/>
              </w:rPr>
              <w:t xml:space="preserve"> α</w:t>
            </w:r>
          </w:p>
        </w:tc>
        <w:tc>
          <w:tcPr>
            <w:tcW w:w="900" w:type="dxa"/>
          </w:tcPr>
          <w:p w14:paraId="75853F41" w14:textId="524F98DF" w:rsidR="00840584" w:rsidRPr="005943D0" w:rsidRDefault="00840584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71F3">
              <w:rPr>
                <w:sz w:val="20"/>
                <w:szCs w:val="20"/>
              </w:rPr>
              <w:t>367</w:t>
            </w:r>
          </w:p>
        </w:tc>
        <w:tc>
          <w:tcPr>
            <w:tcW w:w="902" w:type="dxa"/>
          </w:tcPr>
          <w:p w14:paraId="13D894C1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0 (Ref)</w:t>
            </w:r>
          </w:p>
        </w:tc>
        <w:tc>
          <w:tcPr>
            <w:tcW w:w="1798" w:type="dxa"/>
          </w:tcPr>
          <w:p w14:paraId="76CF7891" w14:textId="36E29104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52E4E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(-0.</w:t>
            </w:r>
            <w:r w:rsidR="00C52E4E">
              <w:rPr>
                <w:sz w:val="20"/>
                <w:szCs w:val="20"/>
              </w:rPr>
              <w:t>86,</w:t>
            </w:r>
            <w:r>
              <w:rPr>
                <w:sz w:val="20"/>
                <w:szCs w:val="20"/>
              </w:rPr>
              <w:t xml:space="preserve"> 2.</w:t>
            </w:r>
            <w:r w:rsidR="00C52E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10514552" w14:textId="0EA05CAB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2E4E">
              <w:rPr>
                <w:sz w:val="20"/>
                <w:szCs w:val="20"/>
              </w:rPr>
              <w:t>0.47</w:t>
            </w:r>
            <w:r>
              <w:rPr>
                <w:sz w:val="20"/>
                <w:szCs w:val="20"/>
              </w:rPr>
              <w:t xml:space="preserve"> (-</w:t>
            </w:r>
            <w:r w:rsidR="00C52E4E">
              <w:rPr>
                <w:sz w:val="20"/>
                <w:szCs w:val="20"/>
              </w:rPr>
              <w:t>2.60</w:t>
            </w:r>
            <w:r>
              <w:rPr>
                <w:sz w:val="20"/>
                <w:szCs w:val="20"/>
              </w:rPr>
              <w:t xml:space="preserve">, </w:t>
            </w:r>
            <w:r w:rsidR="00C52E4E">
              <w:rPr>
                <w:sz w:val="20"/>
                <w:szCs w:val="20"/>
              </w:rPr>
              <w:t>2.20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14:paraId="18DD0AF8" w14:textId="547ED988" w:rsidR="00840584" w:rsidRPr="005943D0" w:rsidRDefault="004226FB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 (0.27, 2.80)</w:t>
            </w:r>
          </w:p>
        </w:tc>
        <w:tc>
          <w:tcPr>
            <w:tcW w:w="990" w:type="dxa"/>
          </w:tcPr>
          <w:p w14:paraId="72FA9E10" w14:textId="0CC7C755" w:rsidR="00840584" w:rsidRDefault="00840584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25A99">
              <w:rPr>
                <w:sz w:val="20"/>
                <w:szCs w:val="20"/>
              </w:rPr>
              <w:t>82</w:t>
            </w:r>
          </w:p>
        </w:tc>
      </w:tr>
      <w:tr w:rsidR="00840584" w:rsidRPr="0090228E" w14:paraId="1FB3AA14" w14:textId="77777777" w:rsidTr="004628D4">
        <w:tc>
          <w:tcPr>
            <w:tcW w:w="1930" w:type="dxa"/>
          </w:tcPr>
          <w:p w14:paraId="7D0D4F7B" w14:textId="77777777" w:rsidR="00840584" w:rsidRPr="005943D0" w:rsidRDefault="00840584" w:rsidP="004628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AF2BDB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153221F0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F4CC291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7ED0FF00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2D3AA66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D3CC738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840584" w:rsidRPr="0090228E" w14:paraId="57EBFA74" w14:textId="77777777" w:rsidTr="004628D4">
        <w:tc>
          <w:tcPr>
            <w:tcW w:w="1930" w:type="dxa"/>
          </w:tcPr>
          <w:p w14:paraId="4A90891F" w14:textId="16EAFE73" w:rsidR="00840584" w:rsidRPr="005943D0" w:rsidRDefault="00840584" w:rsidP="004628D4">
            <w:pPr>
              <w:rPr>
                <w:b/>
                <w:sz w:val="20"/>
                <w:szCs w:val="20"/>
              </w:rPr>
            </w:pPr>
            <w:r w:rsidRPr="005943D0">
              <w:rPr>
                <w:b/>
                <w:sz w:val="20"/>
                <w:szCs w:val="20"/>
              </w:rPr>
              <w:t>FVC</w:t>
            </w:r>
            <w:r w:rsidR="006C7F22">
              <w:rPr>
                <w:b/>
                <w:sz w:val="20"/>
                <w:szCs w:val="20"/>
              </w:rPr>
              <w:t>,</w:t>
            </w:r>
            <w:r w:rsidRPr="005943D0">
              <w:rPr>
                <w:b/>
                <w:sz w:val="20"/>
                <w:szCs w:val="20"/>
              </w:rPr>
              <w:t xml:space="preserve"> % predicted</w:t>
            </w:r>
          </w:p>
        </w:tc>
        <w:tc>
          <w:tcPr>
            <w:tcW w:w="900" w:type="dxa"/>
          </w:tcPr>
          <w:p w14:paraId="25E94B85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0202FE51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7E32A77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70E0E42E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E9EBE74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AFD7130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840584" w:rsidRPr="0090228E" w14:paraId="1743ADB2" w14:textId="77777777" w:rsidTr="004628D4">
        <w:tc>
          <w:tcPr>
            <w:tcW w:w="1930" w:type="dxa"/>
          </w:tcPr>
          <w:p w14:paraId="12F420F1" w14:textId="77777777" w:rsidR="00840584" w:rsidRPr="005943D0" w:rsidRDefault="00840584" w:rsidP="004628D4">
            <w:pPr>
              <w:rPr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14:paraId="3AA06723" w14:textId="77777777" w:rsidR="00840584" w:rsidRPr="005943D0" w:rsidRDefault="00840584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</w:p>
        </w:tc>
        <w:tc>
          <w:tcPr>
            <w:tcW w:w="902" w:type="dxa"/>
          </w:tcPr>
          <w:p w14:paraId="36A17C49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0 (Ref)</w:t>
            </w:r>
          </w:p>
        </w:tc>
        <w:tc>
          <w:tcPr>
            <w:tcW w:w="1798" w:type="dxa"/>
          </w:tcPr>
          <w:p w14:paraId="6C29DCCD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 (0.77, 3.56)</w:t>
            </w:r>
          </w:p>
        </w:tc>
        <w:tc>
          <w:tcPr>
            <w:tcW w:w="1982" w:type="dxa"/>
          </w:tcPr>
          <w:p w14:paraId="1D088DF9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-0.54 (-2.41, 1.34)</w:t>
            </w:r>
          </w:p>
        </w:tc>
        <w:tc>
          <w:tcPr>
            <w:tcW w:w="1798" w:type="dxa"/>
          </w:tcPr>
          <w:p w14:paraId="6C3B59B4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-0.85 (-1.91, 0.22)</w:t>
            </w:r>
          </w:p>
        </w:tc>
        <w:tc>
          <w:tcPr>
            <w:tcW w:w="990" w:type="dxa"/>
          </w:tcPr>
          <w:p w14:paraId="3BED3CD6" w14:textId="77777777" w:rsidR="00840584" w:rsidRDefault="00840584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840584" w:rsidRPr="0090228E" w14:paraId="6E7E3118" w14:textId="77777777" w:rsidTr="004628D4">
        <w:tc>
          <w:tcPr>
            <w:tcW w:w="1930" w:type="dxa"/>
          </w:tcPr>
          <w:p w14:paraId="020101AE" w14:textId="666FAB89" w:rsidR="00840584" w:rsidRPr="005943D0" w:rsidRDefault="00840584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6537D">
              <w:rPr>
                <w:sz w:val="20"/>
                <w:szCs w:val="20"/>
              </w:rPr>
              <w:t>Healthy</w:t>
            </w:r>
            <w:r w:rsidR="004E09FD">
              <w:rPr>
                <w:rFonts w:cstheme="minorHAnsi"/>
                <w:b/>
                <w:sz w:val="18"/>
                <w:szCs w:val="20"/>
                <w:vertAlign w:val="superscript"/>
              </w:rPr>
              <w:t xml:space="preserve"> α</w:t>
            </w:r>
          </w:p>
        </w:tc>
        <w:tc>
          <w:tcPr>
            <w:tcW w:w="900" w:type="dxa"/>
          </w:tcPr>
          <w:p w14:paraId="7BAA2123" w14:textId="23F012B3" w:rsidR="00840584" w:rsidRDefault="00AD255E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</w:t>
            </w:r>
          </w:p>
        </w:tc>
        <w:tc>
          <w:tcPr>
            <w:tcW w:w="902" w:type="dxa"/>
          </w:tcPr>
          <w:p w14:paraId="48C63881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0 (Ref)</w:t>
            </w:r>
          </w:p>
        </w:tc>
        <w:tc>
          <w:tcPr>
            <w:tcW w:w="1798" w:type="dxa"/>
          </w:tcPr>
          <w:p w14:paraId="77729709" w14:textId="3D0AAEA4" w:rsidR="00840584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5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(-0</w:t>
            </w:r>
            <w:r w:rsidR="00AD255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, </w:t>
            </w:r>
            <w:r w:rsidR="00AD255E">
              <w:rPr>
                <w:sz w:val="20"/>
                <w:szCs w:val="20"/>
              </w:rPr>
              <w:t>2.59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02191CE0" w14:textId="4D067B5B" w:rsidR="00840584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55E">
              <w:rPr>
                <w:sz w:val="20"/>
                <w:szCs w:val="20"/>
              </w:rPr>
              <w:t>0.</w:t>
            </w:r>
            <w:r w:rsidR="00A95C48">
              <w:rPr>
                <w:sz w:val="20"/>
                <w:szCs w:val="20"/>
              </w:rPr>
              <w:t xml:space="preserve">49 </w:t>
            </w:r>
            <w:r>
              <w:rPr>
                <w:sz w:val="20"/>
                <w:szCs w:val="20"/>
              </w:rPr>
              <w:t>(-</w:t>
            </w:r>
            <w:r w:rsidR="00A95C48">
              <w:rPr>
                <w:sz w:val="20"/>
                <w:szCs w:val="20"/>
              </w:rPr>
              <w:t>2.40</w:t>
            </w:r>
            <w:r>
              <w:rPr>
                <w:sz w:val="20"/>
                <w:szCs w:val="20"/>
              </w:rPr>
              <w:t xml:space="preserve">, </w:t>
            </w:r>
            <w:r w:rsidR="00A95C48">
              <w:rPr>
                <w:sz w:val="20"/>
                <w:szCs w:val="20"/>
              </w:rPr>
              <w:t>1.43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14:paraId="1875605F" w14:textId="364E73B5" w:rsidR="00840584" w:rsidRDefault="00E76A49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 (0.27, 2.32)</w:t>
            </w:r>
          </w:p>
        </w:tc>
        <w:tc>
          <w:tcPr>
            <w:tcW w:w="990" w:type="dxa"/>
          </w:tcPr>
          <w:p w14:paraId="69FEC952" w14:textId="3379003E" w:rsidR="00840584" w:rsidRDefault="00840584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4AF3">
              <w:rPr>
                <w:sz w:val="20"/>
                <w:szCs w:val="20"/>
              </w:rPr>
              <w:t>67</w:t>
            </w:r>
          </w:p>
        </w:tc>
      </w:tr>
      <w:tr w:rsidR="00840584" w:rsidRPr="0090228E" w14:paraId="44CAC1E6" w14:textId="77777777" w:rsidTr="004628D4">
        <w:tc>
          <w:tcPr>
            <w:tcW w:w="1930" w:type="dxa"/>
          </w:tcPr>
          <w:p w14:paraId="56CDC7DD" w14:textId="77777777" w:rsidR="00840584" w:rsidRPr="005943D0" w:rsidRDefault="00840584" w:rsidP="004628D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F795855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5D3E6FB2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F4FF00F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78B9349B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424113F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6B6904E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840584" w:rsidRPr="0090228E" w14:paraId="54126C6E" w14:textId="77777777" w:rsidTr="004628D4">
        <w:tc>
          <w:tcPr>
            <w:tcW w:w="1930" w:type="dxa"/>
          </w:tcPr>
          <w:p w14:paraId="317D6BEC" w14:textId="7F62FFE3" w:rsidR="00840584" w:rsidRPr="005943D0" w:rsidRDefault="00840584" w:rsidP="004628D4">
            <w:pPr>
              <w:rPr>
                <w:b/>
                <w:sz w:val="20"/>
                <w:szCs w:val="20"/>
              </w:rPr>
            </w:pPr>
            <w:r w:rsidRPr="005943D0">
              <w:rPr>
                <w:b/>
                <w:sz w:val="20"/>
                <w:szCs w:val="20"/>
              </w:rPr>
              <w:t>FEV1</w:t>
            </w:r>
            <w:r>
              <w:rPr>
                <w:b/>
                <w:sz w:val="20"/>
                <w:szCs w:val="20"/>
              </w:rPr>
              <w:t>/</w:t>
            </w:r>
            <w:r w:rsidRPr="005943D0">
              <w:rPr>
                <w:b/>
                <w:sz w:val="20"/>
                <w:szCs w:val="20"/>
              </w:rPr>
              <w:t>FVC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5943D0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33A20EA2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6B1824C8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847F4E2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B8A4F0E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4079478" w14:textId="77777777" w:rsidR="00840584" w:rsidRPr="005943D0" w:rsidRDefault="00840584" w:rsidP="008E778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1D784E7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840584" w:rsidRPr="0090228E" w14:paraId="79534FA4" w14:textId="77777777" w:rsidTr="0039093E">
        <w:tc>
          <w:tcPr>
            <w:tcW w:w="1930" w:type="dxa"/>
          </w:tcPr>
          <w:p w14:paraId="61D6A1FC" w14:textId="77777777" w:rsidR="00840584" w:rsidRPr="005943D0" w:rsidRDefault="00840584" w:rsidP="004628D4">
            <w:pPr>
              <w:rPr>
                <w:b/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14:paraId="02111B37" w14:textId="77777777" w:rsidR="00840584" w:rsidRPr="005943D0" w:rsidRDefault="00840584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</w:p>
        </w:tc>
        <w:tc>
          <w:tcPr>
            <w:tcW w:w="902" w:type="dxa"/>
          </w:tcPr>
          <w:p w14:paraId="654DB836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0 (Ref)</w:t>
            </w:r>
          </w:p>
        </w:tc>
        <w:tc>
          <w:tcPr>
            <w:tcW w:w="1798" w:type="dxa"/>
          </w:tcPr>
          <w:p w14:paraId="71A0E867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-0.70 (-1.36, -0.05)</w:t>
            </w:r>
          </w:p>
        </w:tc>
        <w:tc>
          <w:tcPr>
            <w:tcW w:w="1982" w:type="dxa"/>
          </w:tcPr>
          <w:p w14:paraId="4500A0C4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 (-1.23, 0.52)</w:t>
            </w:r>
          </w:p>
        </w:tc>
        <w:tc>
          <w:tcPr>
            <w:tcW w:w="1798" w:type="dxa"/>
          </w:tcPr>
          <w:p w14:paraId="44246807" w14:textId="77777777" w:rsidR="00840584" w:rsidRPr="005943D0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 (-0.58, 0.55)</w:t>
            </w:r>
          </w:p>
        </w:tc>
        <w:tc>
          <w:tcPr>
            <w:tcW w:w="990" w:type="dxa"/>
          </w:tcPr>
          <w:p w14:paraId="43B7B2CE" w14:textId="77777777" w:rsidR="00840584" w:rsidRDefault="00840584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840584" w:rsidRPr="0090228E" w14:paraId="709F8CBA" w14:textId="77777777" w:rsidTr="0039093E">
        <w:tc>
          <w:tcPr>
            <w:tcW w:w="1930" w:type="dxa"/>
            <w:tcBorders>
              <w:bottom w:val="single" w:sz="4" w:space="0" w:color="auto"/>
            </w:tcBorders>
          </w:tcPr>
          <w:p w14:paraId="1E865A66" w14:textId="0ED19EAE" w:rsidR="00840584" w:rsidRPr="005943D0" w:rsidRDefault="00840584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6537D">
              <w:rPr>
                <w:sz w:val="20"/>
                <w:szCs w:val="20"/>
              </w:rPr>
              <w:t>Healthy</w:t>
            </w:r>
            <w:r w:rsidR="004E09FD">
              <w:rPr>
                <w:rFonts w:cstheme="minorHAnsi"/>
                <w:b/>
                <w:sz w:val="18"/>
                <w:szCs w:val="20"/>
                <w:vertAlign w:val="superscript"/>
              </w:rPr>
              <w:t xml:space="preserve"> α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46AB3C" w14:textId="3A082C73" w:rsidR="00840584" w:rsidRDefault="003F1125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923EEC4" w14:textId="77777777" w:rsidR="00840584" w:rsidRPr="005943D0" w:rsidRDefault="00840584" w:rsidP="004628D4">
            <w:pPr>
              <w:jc w:val="center"/>
              <w:rPr>
                <w:sz w:val="20"/>
                <w:szCs w:val="20"/>
              </w:rPr>
            </w:pPr>
            <w:r w:rsidRPr="005943D0">
              <w:rPr>
                <w:sz w:val="20"/>
                <w:szCs w:val="20"/>
              </w:rPr>
              <w:t>0 (Ref)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228BCA78" w14:textId="37B3054F" w:rsidR="00840584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3F112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(-0.</w:t>
            </w:r>
            <w:r w:rsidR="003F112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 0.</w:t>
            </w:r>
            <w:r w:rsidR="003F11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67E31B55" w14:textId="1AD92333" w:rsidR="00840584" w:rsidRDefault="00840584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F112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(-0.</w:t>
            </w:r>
            <w:r w:rsidR="003F112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, </w:t>
            </w:r>
            <w:r w:rsidR="003F1125">
              <w:rPr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E9C7F7F" w14:textId="328D5D7D" w:rsidR="00840584" w:rsidRDefault="00EF51FE" w:rsidP="008E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(0.69, 1.74)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D3E908" w14:textId="34E0A646" w:rsidR="00840584" w:rsidRDefault="00840584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76A49">
              <w:rPr>
                <w:sz w:val="20"/>
                <w:szCs w:val="20"/>
              </w:rPr>
              <w:t>68</w:t>
            </w:r>
          </w:p>
        </w:tc>
      </w:tr>
    </w:tbl>
    <w:p w14:paraId="0935485C" w14:textId="175A73EE" w:rsidR="00E631DB" w:rsidRPr="00F8067E" w:rsidRDefault="00E631DB" w:rsidP="008E7BA7">
      <w:pPr>
        <w:spacing w:after="0" w:line="240" w:lineRule="auto"/>
        <w:ind w:left="-180"/>
        <w:rPr>
          <w:sz w:val="18"/>
          <w:szCs w:val="20"/>
        </w:rPr>
      </w:pPr>
      <w:r>
        <w:rPr>
          <w:rFonts w:cstheme="minorHAnsi"/>
          <w:b/>
          <w:sz w:val="18"/>
          <w:szCs w:val="20"/>
          <w:vertAlign w:val="superscript"/>
        </w:rPr>
        <w:t>α</w:t>
      </w:r>
      <w:r w:rsidRPr="00CE120A">
        <w:rPr>
          <w:b/>
          <w:sz w:val="18"/>
          <w:szCs w:val="20"/>
          <w:vertAlign w:val="superscript"/>
        </w:rPr>
        <w:t xml:space="preserve"> </w:t>
      </w:r>
      <w:r w:rsidR="0016537D">
        <w:rPr>
          <w:sz w:val="18"/>
          <w:szCs w:val="20"/>
        </w:rPr>
        <w:t>Healthy</w:t>
      </w:r>
      <w:r w:rsidR="00C52E4E">
        <w:rPr>
          <w:sz w:val="18"/>
          <w:szCs w:val="20"/>
        </w:rPr>
        <w:t>: FEV1/FVC &gt;0.70 &amp; FVC &gt;80% predicted</w:t>
      </w:r>
    </w:p>
    <w:p w14:paraId="65AA845D" w14:textId="35A995D5" w:rsidR="00834E15" w:rsidRPr="00CE120A" w:rsidRDefault="005656E2" w:rsidP="00840584">
      <w:pPr>
        <w:spacing w:after="0" w:line="240" w:lineRule="auto"/>
        <w:ind w:left="-180"/>
        <w:rPr>
          <w:sz w:val="18"/>
        </w:rPr>
      </w:pPr>
      <w:r>
        <w:rPr>
          <w:sz w:val="18"/>
        </w:rPr>
        <w:t>A</w:t>
      </w:r>
      <w:r w:rsidRPr="00CE120A">
        <w:rPr>
          <w:sz w:val="18"/>
        </w:rPr>
        <w:t xml:space="preserve">djusted </w:t>
      </w:r>
      <w:r>
        <w:rPr>
          <w:sz w:val="18"/>
        </w:rPr>
        <w:t>for</w:t>
      </w:r>
      <w:r w:rsidRPr="00CE120A">
        <w:rPr>
          <w:sz w:val="18"/>
        </w:rPr>
        <w:t xml:space="preserve"> </w:t>
      </w:r>
      <w:r>
        <w:rPr>
          <w:sz w:val="18"/>
        </w:rPr>
        <w:t xml:space="preserve">age, sex, </w:t>
      </w:r>
      <w:r w:rsidRPr="00CE120A">
        <w:rPr>
          <w:sz w:val="18"/>
        </w:rPr>
        <w:t>education, site, smoking statu</w:t>
      </w:r>
      <w:r>
        <w:rPr>
          <w:sz w:val="18"/>
        </w:rPr>
        <w:t>s,</w:t>
      </w:r>
      <w:r w:rsidRPr="00CE120A">
        <w:rPr>
          <w:sz w:val="18"/>
        </w:rPr>
        <w:t xml:space="preserve"> smoking pack-year</w:t>
      </w:r>
      <w:r>
        <w:rPr>
          <w:sz w:val="18"/>
        </w:rPr>
        <w:t>,</w:t>
      </w:r>
      <w:r w:rsidRPr="00CE120A">
        <w:rPr>
          <w:sz w:val="18"/>
        </w:rPr>
        <w:t xml:space="preserve"> eGFR, t</w:t>
      </w:r>
      <w:r>
        <w:rPr>
          <w:sz w:val="18"/>
        </w:rPr>
        <w:t xml:space="preserve">uberculosis, </w:t>
      </w:r>
      <w:r w:rsidRPr="00CE120A">
        <w:rPr>
          <w:sz w:val="18"/>
        </w:rPr>
        <w:t>BM</w:t>
      </w:r>
      <w:r>
        <w:rPr>
          <w:sz w:val="18"/>
        </w:rPr>
        <w:t>I</w:t>
      </w:r>
      <w:r w:rsidR="0002293D">
        <w:rPr>
          <w:sz w:val="18"/>
        </w:rPr>
        <w:t>, and diabetes</w:t>
      </w:r>
    </w:p>
    <w:p w14:paraId="7C7E7646" w14:textId="77777777" w:rsidR="00840584" w:rsidRPr="00BA3831" w:rsidRDefault="00840584" w:rsidP="00840584">
      <w:pPr>
        <w:spacing w:after="0" w:line="240" w:lineRule="auto"/>
        <w:rPr>
          <w:sz w:val="8"/>
          <w:szCs w:val="20"/>
        </w:rPr>
      </w:pPr>
    </w:p>
    <w:p w14:paraId="1A8C54AB" w14:textId="77777777" w:rsidR="00840584" w:rsidRPr="00CE120A" w:rsidRDefault="00840584" w:rsidP="00840584">
      <w:pPr>
        <w:spacing w:after="0" w:line="240" w:lineRule="auto"/>
        <w:ind w:left="-180"/>
        <w:rPr>
          <w:sz w:val="18"/>
          <w:szCs w:val="20"/>
        </w:rPr>
      </w:pPr>
      <w:r w:rsidRPr="00CE120A">
        <w:rPr>
          <w:sz w:val="18"/>
          <w:szCs w:val="20"/>
        </w:rPr>
        <w:t xml:space="preserve">*Tertiles are </w:t>
      </w:r>
      <w:r w:rsidRPr="00CE120A">
        <w:rPr>
          <w:rFonts w:eastAsia="Times New Roman" w:cs="Arial"/>
          <w:sz w:val="18"/>
          <w:szCs w:val="20"/>
        </w:rPr>
        <w:t>range</w:t>
      </w:r>
      <w:r w:rsidRPr="00CE120A">
        <w:rPr>
          <w:sz w:val="18"/>
          <w:szCs w:val="20"/>
        </w:rPr>
        <w:t xml:space="preserve">; calculated based on overall population; sum of inorganic and methylated species </w:t>
      </w:r>
      <w:r w:rsidRPr="00CE120A">
        <w:rPr>
          <w:rFonts w:ascii="Calibri" w:hAnsi="Calibri"/>
          <w:sz w:val="18"/>
          <w:szCs w:val="20"/>
        </w:rPr>
        <w:t>µ</w:t>
      </w:r>
      <w:r w:rsidRPr="00CE120A">
        <w:rPr>
          <w:sz w:val="18"/>
          <w:szCs w:val="20"/>
        </w:rPr>
        <w:t>g/g creatinine</w:t>
      </w:r>
    </w:p>
    <w:p w14:paraId="1498D3B4" w14:textId="77777777" w:rsidR="00840584" w:rsidRDefault="00840584" w:rsidP="00840584">
      <w:pPr>
        <w:spacing w:after="0" w:line="240" w:lineRule="auto"/>
        <w:ind w:left="-180"/>
        <w:rPr>
          <w:sz w:val="18"/>
          <w:szCs w:val="20"/>
        </w:rPr>
      </w:pPr>
      <w:r w:rsidRPr="00CE120A">
        <w:rPr>
          <w:b/>
          <w:sz w:val="18"/>
          <w:szCs w:val="20"/>
          <w:vertAlign w:val="superscript"/>
        </w:rPr>
        <w:t xml:space="preserve">‡ </w:t>
      </w:r>
      <w:r w:rsidRPr="00CE120A">
        <w:rPr>
          <w:sz w:val="18"/>
          <w:szCs w:val="20"/>
        </w:rPr>
        <w:t>Comparison of the 75</w:t>
      </w:r>
      <w:r w:rsidRPr="00CE120A">
        <w:rPr>
          <w:sz w:val="18"/>
          <w:szCs w:val="20"/>
          <w:vertAlign w:val="superscript"/>
        </w:rPr>
        <w:t>th</w:t>
      </w:r>
      <w:r w:rsidRPr="00CE120A">
        <w:rPr>
          <w:sz w:val="18"/>
          <w:szCs w:val="20"/>
        </w:rPr>
        <w:t xml:space="preserve"> and 25</w:t>
      </w:r>
      <w:r w:rsidRPr="00CE120A">
        <w:rPr>
          <w:sz w:val="18"/>
          <w:szCs w:val="20"/>
          <w:vertAlign w:val="superscript"/>
        </w:rPr>
        <w:t>th</w:t>
      </w:r>
      <w:r w:rsidRPr="00CE120A">
        <w:rPr>
          <w:sz w:val="18"/>
          <w:szCs w:val="20"/>
        </w:rPr>
        <w:t xml:space="preserve"> percentiles (interquartile range) of the sum inorganic and methylated urinary arsenic concentrations (16.7 vs. 5.8 </w:t>
      </w:r>
      <w:r w:rsidRPr="00CE120A">
        <w:rPr>
          <w:rFonts w:ascii="Calibri" w:hAnsi="Calibri"/>
          <w:sz w:val="18"/>
          <w:szCs w:val="20"/>
        </w:rPr>
        <w:t>µ</w:t>
      </w:r>
      <w:r w:rsidRPr="00CE120A">
        <w:rPr>
          <w:sz w:val="18"/>
          <w:szCs w:val="20"/>
        </w:rPr>
        <w:t>g/g creatinine)</w:t>
      </w:r>
    </w:p>
    <w:p w14:paraId="45FE60FB" w14:textId="77777777" w:rsidR="00840584" w:rsidRPr="00B02D5B" w:rsidRDefault="00840584" w:rsidP="00840584">
      <w:pPr>
        <w:spacing w:after="0" w:line="240" w:lineRule="auto"/>
        <w:ind w:left="-180"/>
        <w:rPr>
          <w:sz w:val="18"/>
          <w:szCs w:val="20"/>
        </w:rPr>
      </w:pPr>
      <w:r w:rsidRPr="00453C50">
        <w:rPr>
          <w:sz w:val="18"/>
        </w:rPr>
        <w:t>**P-trend calculated</w:t>
      </w:r>
      <w:r>
        <w:rPr>
          <w:sz w:val="18"/>
        </w:rPr>
        <w:t xml:space="preserve"> modeling log-arsenic as continuous</w:t>
      </w:r>
    </w:p>
    <w:p w14:paraId="6C39E138" w14:textId="77777777" w:rsidR="00840584" w:rsidRDefault="00840584" w:rsidP="00EB6E8E">
      <w:pPr>
        <w:spacing w:after="0" w:line="240" w:lineRule="auto"/>
        <w:ind w:left="180"/>
        <w:rPr>
          <w:b/>
          <w:sz w:val="20"/>
        </w:rPr>
      </w:pPr>
    </w:p>
    <w:p w14:paraId="32172BFD" w14:textId="126A6EFA" w:rsidR="00840584" w:rsidRDefault="00840584" w:rsidP="00EB6E8E">
      <w:pPr>
        <w:spacing w:after="0" w:line="240" w:lineRule="auto"/>
        <w:ind w:left="180"/>
        <w:rPr>
          <w:b/>
          <w:sz w:val="20"/>
        </w:rPr>
      </w:pPr>
    </w:p>
    <w:p w14:paraId="1830331B" w14:textId="0C2554D3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0F33D71B" w14:textId="52CFDFFA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0BD06A5E" w14:textId="558D44E1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27985670" w14:textId="1A38D357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1110837B" w14:textId="080A8688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16D7BBB1" w14:textId="6D483630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0653B4D2" w14:textId="544C869F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16D573A8" w14:textId="15C2AB1B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682AF1B0" w14:textId="5286E6B2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1C4D1AE0" w14:textId="550CBF8B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651D0BDD" w14:textId="265D0B5B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5A897561" w14:textId="6668E37A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60EBA5F8" w14:textId="4B4B1574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1A82CE5F" w14:textId="2733D413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0A5BB446" w14:textId="7B1F8CF6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046FA7AA" w14:textId="4A7FE69F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27BF2EA4" w14:textId="6C6D0AFD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2E4B7BB4" w14:textId="20D58288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39FD6297" w14:textId="4CCB377F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2B1CE6B8" w14:textId="0ECBE3AF" w:rsidR="005436C5" w:rsidRDefault="005436C5" w:rsidP="00EB6E8E">
      <w:pPr>
        <w:spacing w:after="0" w:line="240" w:lineRule="auto"/>
        <w:ind w:left="180"/>
        <w:rPr>
          <w:b/>
          <w:sz w:val="20"/>
        </w:rPr>
      </w:pPr>
    </w:p>
    <w:p w14:paraId="59BAAAC4" w14:textId="77777777" w:rsidR="005436C5" w:rsidRDefault="005436C5" w:rsidP="00EB6E8E">
      <w:pPr>
        <w:spacing w:after="0" w:line="240" w:lineRule="auto"/>
        <w:ind w:left="180"/>
        <w:rPr>
          <w:b/>
          <w:sz w:val="20"/>
        </w:rPr>
      </w:pPr>
    </w:p>
    <w:p w14:paraId="13DA5B19" w14:textId="77777777" w:rsidR="005436C5" w:rsidRDefault="005436C5" w:rsidP="002D1AB9">
      <w:pPr>
        <w:spacing w:after="0" w:line="240" w:lineRule="auto"/>
        <w:rPr>
          <w:b/>
          <w:sz w:val="20"/>
        </w:rPr>
      </w:pPr>
    </w:p>
    <w:p w14:paraId="6FADF90C" w14:textId="436819DB" w:rsidR="009B7473" w:rsidRDefault="009B7473" w:rsidP="00A1258E">
      <w:pPr>
        <w:spacing w:after="0" w:line="240" w:lineRule="auto"/>
        <w:rPr>
          <w:sz w:val="20"/>
        </w:rPr>
      </w:pPr>
      <w:r>
        <w:rPr>
          <w:b/>
          <w:sz w:val="20"/>
        </w:rPr>
        <w:lastRenderedPageBreak/>
        <w:t xml:space="preserve">Table </w:t>
      </w:r>
      <w:r w:rsidR="00196463">
        <w:rPr>
          <w:b/>
          <w:sz w:val="20"/>
        </w:rPr>
        <w:t>S</w:t>
      </w:r>
      <w:r w:rsidR="002D1AB9">
        <w:rPr>
          <w:b/>
          <w:sz w:val="20"/>
        </w:rPr>
        <w:t>2</w:t>
      </w:r>
      <w:r w:rsidRPr="009A5B47">
        <w:rPr>
          <w:b/>
          <w:sz w:val="20"/>
        </w:rPr>
        <w:t>.</w:t>
      </w:r>
      <w:r>
        <w:rPr>
          <w:sz w:val="20"/>
        </w:rPr>
        <w:t xml:space="preserve"> Weighted Odds Ratios (95% Confidence Interval) for Airflow Obstruction and Restrictive Pattern</w:t>
      </w:r>
      <w:r w:rsidR="000F0A68">
        <w:rPr>
          <w:sz w:val="20"/>
        </w:rPr>
        <w:t xml:space="preserve">, </w:t>
      </w:r>
      <w:r w:rsidR="007F0CED">
        <w:rPr>
          <w:sz w:val="20"/>
        </w:rPr>
        <w:t>D</w:t>
      </w:r>
      <w:r w:rsidR="000F0A68">
        <w:rPr>
          <w:sz w:val="20"/>
        </w:rPr>
        <w:t xml:space="preserve">efined </w:t>
      </w:r>
      <w:r w:rsidR="007F0CED">
        <w:rPr>
          <w:sz w:val="20"/>
        </w:rPr>
        <w:t>B</w:t>
      </w:r>
      <w:r w:rsidR="000F0A68">
        <w:rPr>
          <w:sz w:val="20"/>
        </w:rPr>
        <w:t xml:space="preserve">ased on </w:t>
      </w:r>
      <w:r w:rsidR="007F0CED">
        <w:rPr>
          <w:sz w:val="20"/>
        </w:rPr>
        <w:t>F</w:t>
      </w:r>
      <w:r w:rsidR="000F0A68">
        <w:rPr>
          <w:sz w:val="20"/>
        </w:rPr>
        <w:t xml:space="preserve">ixed </w:t>
      </w:r>
      <w:r w:rsidR="007F0CED">
        <w:rPr>
          <w:sz w:val="20"/>
        </w:rPr>
        <w:t>R</w:t>
      </w:r>
      <w:r w:rsidR="000F0A68">
        <w:rPr>
          <w:sz w:val="20"/>
        </w:rPr>
        <w:t>atios,</w:t>
      </w:r>
      <w:r>
        <w:rPr>
          <w:sz w:val="20"/>
        </w:rPr>
        <w:t xml:space="preserve"> </w:t>
      </w:r>
      <w:r w:rsidR="00EC56A5">
        <w:rPr>
          <w:sz w:val="20"/>
        </w:rPr>
        <w:t>w</w:t>
      </w:r>
      <w:r>
        <w:rPr>
          <w:sz w:val="20"/>
        </w:rPr>
        <w:t>hen an Interquartile Range* of Urinary Arsenic Concentration is Compared, by Participant Characteristics at Baseline</w:t>
      </w:r>
    </w:p>
    <w:tbl>
      <w:tblPr>
        <w:tblStyle w:val="TableGrid"/>
        <w:tblpPr w:leftFromText="180" w:rightFromText="180" w:vertAnchor="text" w:horzAnchor="margin" w:tblpY="163"/>
        <w:tblW w:w="101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771"/>
        <w:gridCol w:w="900"/>
        <w:gridCol w:w="1170"/>
        <w:gridCol w:w="1440"/>
        <w:gridCol w:w="722"/>
        <w:gridCol w:w="900"/>
        <w:gridCol w:w="1170"/>
        <w:gridCol w:w="1440"/>
      </w:tblGrid>
      <w:tr w:rsidR="009B7473" w:rsidRPr="0090228E" w14:paraId="7EDF64E3" w14:textId="77777777" w:rsidTr="00CA4597">
        <w:tc>
          <w:tcPr>
            <w:tcW w:w="1619" w:type="dxa"/>
            <w:tcBorders>
              <w:top w:val="nil"/>
              <w:bottom w:val="nil"/>
            </w:tcBorders>
          </w:tcPr>
          <w:p w14:paraId="0038217F" w14:textId="77777777" w:rsidR="009B7473" w:rsidRPr="00CA266A" w:rsidRDefault="009B7473" w:rsidP="004628D4">
            <w:pPr>
              <w:rPr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bottom w:val="nil"/>
            </w:tcBorders>
          </w:tcPr>
          <w:p w14:paraId="0469BA6A" w14:textId="3A9558CB" w:rsidR="009B7473" w:rsidRPr="00A859E2" w:rsidRDefault="009B7473" w:rsidP="00305C07">
            <w:pPr>
              <w:ind w:right="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Airflow obstruction</w:t>
            </w:r>
            <w:r w:rsidR="00593AE5">
              <w:rPr>
                <w:rFonts w:cstheme="minorHAnsi"/>
                <w:b/>
                <w:sz w:val="18"/>
                <w:szCs w:val="20"/>
                <w:vertAlign w:val="superscript"/>
              </w:rPr>
              <w:t xml:space="preserve"> α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bottom w:val="nil"/>
            </w:tcBorders>
          </w:tcPr>
          <w:p w14:paraId="67212D9A" w14:textId="7393292F" w:rsidR="009B7473" w:rsidRPr="00A859E2" w:rsidRDefault="009B7473" w:rsidP="004628D4">
            <w:pPr>
              <w:ind w:right="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Restrictive pattern</w:t>
            </w:r>
            <w:r w:rsidR="00593AE5">
              <w:rPr>
                <w:rFonts w:cstheme="minorHAnsi"/>
                <w:b/>
                <w:sz w:val="18"/>
                <w:szCs w:val="20"/>
                <w:vertAlign w:val="superscript"/>
              </w:rPr>
              <w:t xml:space="preserve"> α</w:t>
            </w:r>
          </w:p>
        </w:tc>
      </w:tr>
      <w:tr w:rsidR="00CA4597" w:rsidRPr="0090228E" w14:paraId="1917E43D" w14:textId="77777777" w:rsidTr="00CA4597"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3A760D67" w14:textId="77777777" w:rsidR="00CA4597" w:rsidRPr="00CA266A" w:rsidRDefault="00CA4597" w:rsidP="004628D4">
            <w:pPr>
              <w:rPr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4"/>
            <w:tcBorders>
              <w:top w:val="nil"/>
              <w:bottom w:val="single" w:sz="4" w:space="0" w:color="auto"/>
            </w:tcBorders>
          </w:tcPr>
          <w:p w14:paraId="5DECEDD4" w14:textId="729064BC" w:rsidR="00CA4597" w:rsidRPr="00F0559F" w:rsidRDefault="00435B4A" w:rsidP="00305C07">
            <w:pPr>
              <w:jc w:val="center"/>
              <w:rPr>
                <w:sz w:val="18"/>
                <w:szCs w:val="20"/>
              </w:rPr>
            </w:pPr>
            <w:r w:rsidRPr="005817FC">
              <w:rPr>
                <w:sz w:val="18"/>
                <w:szCs w:val="20"/>
              </w:rPr>
              <w:t>FEV1/FVC &lt;0.70</w:t>
            </w:r>
          </w:p>
        </w:tc>
        <w:tc>
          <w:tcPr>
            <w:tcW w:w="4232" w:type="dxa"/>
            <w:gridSpan w:val="4"/>
            <w:tcBorders>
              <w:top w:val="nil"/>
              <w:bottom w:val="single" w:sz="4" w:space="0" w:color="auto"/>
            </w:tcBorders>
          </w:tcPr>
          <w:p w14:paraId="656CC6EA" w14:textId="1E006C7A" w:rsidR="00CA4597" w:rsidRPr="00F0559F" w:rsidRDefault="00F0559F" w:rsidP="00F0559F">
            <w:pPr>
              <w:jc w:val="center"/>
              <w:rPr>
                <w:sz w:val="18"/>
                <w:szCs w:val="20"/>
              </w:rPr>
            </w:pPr>
            <w:r w:rsidRPr="005817FC">
              <w:rPr>
                <w:sz w:val="18"/>
                <w:szCs w:val="20"/>
              </w:rPr>
              <w:t xml:space="preserve">FEV1/FVC &gt;0.70 </w:t>
            </w:r>
            <w:r>
              <w:rPr>
                <w:sz w:val="18"/>
                <w:szCs w:val="20"/>
              </w:rPr>
              <w:t xml:space="preserve">&amp; </w:t>
            </w:r>
            <w:r w:rsidRPr="005817FC">
              <w:rPr>
                <w:sz w:val="18"/>
                <w:szCs w:val="20"/>
              </w:rPr>
              <w:t>FVC &lt;80% predicted</w:t>
            </w:r>
          </w:p>
        </w:tc>
      </w:tr>
      <w:tr w:rsidR="009B7473" w:rsidRPr="0090228E" w14:paraId="5761A184" w14:textId="77777777" w:rsidTr="009077C3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5B2E60C2" w14:textId="77777777" w:rsidR="009B7473" w:rsidRPr="00CA266A" w:rsidRDefault="009B7473" w:rsidP="004628D4">
            <w:pPr>
              <w:rPr>
                <w:b/>
                <w:sz w:val="20"/>
                <w:szCs w:val="20"/>
              </w:rPr>
            </w:pPr>
            <w:r w:rsidRPr="00CA266A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1D42DBE7" w14:textId="77777777" w:rsidR="009B7473" w:rsidRPr="00A859E2" w:rsidRDefault="009B7473" w:rsidP="004628D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FAF633" w14:textId="77777777" w:rsidR="009B7473" w:rsidRPr="00A859E2" w:rsidRDefault="009B7473" w:rsidP="004628D4">
            <w:pPr>
              <w:ind w:right="-1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C3CEBB" w14:textId="77777777" w:rsidR="009B7473" w:rsidRPr="00A859E2" w:rsidRDefault="009B7473" w:rsidP="004628D4">
            <w:pPr>
              <w:ind w:right="-1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95% C</w:t>
            </w: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DEAB5B" w14:textId="77777777" w:rsidR="009B7473" w:rsidRPr="00A859E2" w:rsidRDefault="009B7473" w:rsidP="004628D4">
            <w:pPr>
              <w:ind w:right="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P for interaction**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1160B095" w14:textId="77777777" w:rsidR="009B7473" w:rsidRPr="00A859E2" w:rsidRDefault="009B7473" w:rsidP="004628D4">
            <w:pPr>
              <w:ind w:right="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562F49C" w14:textId="77777777" w:rsidR="009B7473" w:rsidRPr="00A859E2" w:rsidRDefault="009B7473" w:rsidP="004628D4">
            <w:pPr>
              <w:ind w:right="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4ECC28" w14:textId="77777777" w:rsidR="009B7473" w:rsidRPr="00A859E2" w:rsidRDefault="009B7473" w:rsidP="004628D4">
            <w:pPr>
              <w:ind w:right="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 xml:space="preserve">95% </w:t>
            </w:r>
            <w:r>
              <w:rPr>
                <w:rFonts w:eastAsia="Times New Roman" w:cs="Arial"/>
                <w:sz w:val="20"/>
                <w:szCs w:val="20"/>
              </w:rPr>
              <w:t>CI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FAD8F2" w14:textId="77777777" w:rsidR="009B7473" w:rsidRPr="00A859E2" w:rsidRDefault="009B7473" w:rsidP="004628D4">
            <w:pPr>
              <w:ind w:right="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859E2">
              <w:rPr>
                <w:rFonts w:eastAsia="Times New Roman" w:cs="Arial"/>
                <w:sz w:val="20"/>
                <w:szCs w:val="20"/>
              </w:rPr>
              <w:t>P for interaction**</w:t>
            </w:r>
          </w:p>
        </w:tc>
      </w:tr>
      <w:tr w:rsidR="009B7473" w:rsidRPr="00DF21B7" w14:paraId="2C5FB29C" w14:textId="77777777" w:rsidTr="009077C3">
        <w:tc>
          <w:tcPr>
            <w:tcW w:w="1619" w:type="dxa"/>
            <w:tcBorders>
              <w:top w:val="single" w:sz="4" w:space="0" w:color="auto"/>
            </w:tcBorders>
          </w:tcPr>
          <w:p w14:paraId="577E38DE" w14:textId="16D8C96A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058766A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CC38B35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4C07420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633E3D7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5FB87E74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D80FB1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2DED430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97F1BF0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9B7473" w:rsidRPr="00DF21B7" w14:paraId="25595086" w14:textId="77777777" w:rsidTr="009077C3">
        <w:tc>
          <w:tcPr>
            <w:tcW w:w="1619" w:type="dxa"/>
          </w:tcPr>
          <w:p w14:paraId="6E53DE24" w14:textId="77777777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Male</w:t>
            </w:r>
          </w:p>
        </w:tc>
        <w:tc>
          <w:tcPr>
            <w:tcW w:w="771" w:type="dxa"/>
            <w:shd w:val="clear" w:color="auto" w:fill="auto"/>
          </w:tcPr>
          <w:p w14:paraId="227DF242" w14:textId="7BAADAF2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900" w:type="dxa"/>
            <w:shd w:val="clear" w:color="auto" w:fill="auto"/>
          </w:tcPr>
          <w:p w14:paraId="54C38619" w14:textId="22525BE2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B11F1C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6BFC48CB" w14:textId="6103879D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</w:t>
            </w:r>
            <w:r w:rsidR="00311D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</w:t>
            </w:r>
            <w:r w:rsidR="00E37E1D">
              <w:rPr>
                <w:sz w:val="20"/>
                <w:szCs w:val="20"/>
              </w:rPr>
              <w:t>2.06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8817A2C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A38CF84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</w:tcPr>
          <w:p w14:paraId="607DB326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170" w:type="dxa"/>
          </w:tcPr>
          <w:p w14:paraId="514E9B7C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(0.69, 1.76)</w:t>
            </w:r>
          </w:p>
        </w:tc>
        <w:tc>
          <w:tcPr>
            <w:tcW w:w="1440" w:type="dxa"/>
          </w:tcPr>
          <w:p w14:paraId="4FAFC65A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55CDBFEF" w14:textId="77777777" w:rsidTr="009077C3">
        <w:tc>
          <w:tcPr>
            <w:tcW w:w="1619" w:type="dxa"/>
          </w:tcPr>
          <w:p w14:paraId="6E72F8BF" w14:textId="77777777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Female</w:t>
            </w:r>
          </w:p>
        </w:tc>
        <w:tc>
          <w:tcPr>
            <w:tcW w:w="771" w:type="dxa"/>
            <w:shd w:val="clear" w:color="auto" w:fill="auto"/>
          </w:tcPr>
          <w:p w14:paraId="4BBDAFF2" w14:textId="5A6ABD2E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</w:p>
        </w:tc>
        <w:tc>
          <w:tcPr>
            <w:tcW w:w="900" w:type="dxa"/>
            <w:shd w:val="clear" w:color="auto" w:fill="auto"/>
          </w:tcPr>
          <w:p w14:paraId="4713BACB" w14:textId="7AC5A8DD" w:rsidR="009B7473" w:rsidRPr="00DF21B7" w:rsidRDefault="00B11F1C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1170" w:type="dxa"/>
            <w:shd w:val="clear" w:color="auto" w:fill="auto"/>
          </w:tcPr>
          <w:p w14:paraId="5AF1DC74" w14:textId="501B93DD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</w:t>
            </w:r>
            <w:r w:rsidR="00E37E1D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 1.</w:t>
            </w:r>
            <w:r w:rsidR="00E37E1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BA33EC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0AB728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  <w:tc>
          <w:tcPr>
            <w:tcW w:w="900" w:type="dxa"/>
          </w:tcPr>
          <w:p w14:paraId="1C55FEB6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1170" w:type="dxa"/>
          </w:tcPr>
          <w:p w14:paraId="2A195925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(0.90, 1.69)</w:t>
            </w:r>
          </w:p>
        </w:tc>
        <w:tc>
          <w:tcPr>
            <w:tcW w:w="1440" w:type="dxa"/>
          </w:tcPr>
          <w:p w14:paraId="297DAFC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5FCEDF7E" w14:textId="77777777" w:rsidTr="009077C3">
        <w:tc>
          <w:tcPr>
            <w:tcW w:w="1619" w:type="dxa"/>
          </w:tcPr>
          <w:p w14:paraId="51490EB6" w14:textId="77777777" w:rsidR="009B7473" w:rsidRPr="00DF21B7" w:rsidRDefault="009B7473" w:rsidP="004628D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7AC6429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2F693D2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891B2D5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868386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B7085F9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D05036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A20EA5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18A06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388AFCE0" w14:textId="77777777" w:rsidTr="009077C3">
        <w:tc>
          <w:tcPr>
            <w:tcW w:w="1619" w:type="dxa"/>
          </w:tcPr>
          <w:p w14:paraId="1E60CE93" w14:textId="279614CE" w:rsidR="009B7473" w:rsidRPr="00E742CB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Pr="00ED7D49">
              <w:rPr>
                <w:sz w:val="20"/>
                <w:szCs w:val="20"/>
                <w:vertAlign w:val="superscript"/>
              </w:rPr>
              <w:t>‡</w:t>
            </w:r>
            <w:r w:rsidR="00E742CB">
              <w:rPr>
                <w:sz w:val="20"/>
                <w:szCs w:val="20"/>
              </w:rPr>
              <w:t>, years</w:t>
            </w:r>
          </w:p>
        </w:tc>
        <w:tc>
          <w:tcPr>
            <w:tcW w:w="771" w:type="dxa"/>
            <w:shd w:val="clear" w:color="auto" w:fill="auto"/>
          </w:tcPr>
          <w:p w14:paraId="02E1A32A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53D39D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8E157DC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F46079" w14:textId="3F23B6EF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11D3C">
              <w:rPr>
                <w:sz w:val="20"/>
                <w:szCs w:val="20"/>
              </w:rPr>
              <w:t>52</w:t>
            </w:r>
          </w:p>
        </w:tc>
        <w:tc>
          <w:tcPr>
            <w:tcW w:w="722" w:type="dxa"/>
          </w:tcPr>
          <w:p w14:paraId="3525DBB9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86B12EA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EC15229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799662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9B7473" w:rsidRPr="00DF21B7" w14:paraId="20899552" w14:textId="77777777" w:rsidTr="009077C3">
        <w:tc>
          <w:tcPr>
            <w:tcW w:w="1619" w:type="dxa"/>
          </w:tcPr>
          <w:p w14:paraId="4713FDF5" w14:textId="3269BFBB" w:rsidR="009B7473" w:rsidRPr="00DF21B7" w:rsidRDefault="009B7473" w:rsidP="004628D4">
            <w:pPr>
              <w:tabs>
                <w:tab w:val="center" w:pos="13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&lt;55.7</w:t>
            </w:r>
          </w:p>
        </w:tc>
        <w:tc>
          <w:tcPr>
            <w:tcW w:w="771" w:type="dxa"/>
            <w:shd w:val="clear" w:color="auto" w:fill="auto"/>
          </w:tcPr>
          <w:p w14:paraId="65027F03" w14:textId="747FAED4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900" w:type="dxa"/>
            <w:shd w:val="clear" w:color="auto" w:fill="auto"/>
          </w:tcPr>
          <w:p w14:paraId="2BCF7C38" w14:textId="43D6506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11F1C">
              <w:rPr>
                <w:sz w:val="20"/>
                <w:szCs w:val="20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14:paraId="51DD39EC" w14:textId="06B263E8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37E1D">
              <w:rPr>
                <w:sz w:val="20"/>
                <w:szCs w:val="20"/>
              </w:rPr>
              <w:t>1.01</w:t>
            </w:r>
            <w:r>
              <w:rPr>
                <w:sz w:val="20"/>
                <w:szCs w:val="20"/>
              </w:rPr>
              <w:t>, 1.</w:t>
            </w:r>
            <w:r w:rsidR="00E37E1D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F03FAD0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B9BC81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900" w:type="dxa"/>
          </w:tcPr>
          <w:p w14:paraId="5E816A84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1170" w:type="dxa"/>
          </w:tcPr>
          <w:p w14:paraId="25E03900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(0.91, 1.86)</w:t>
            </w:r>
          </w:p>
        </w:tc>
        <w:tc>
          <w:tcPr>
            <w:tcW w:w="1440" w:type="dxa"/>
          </w:tcPr>
          <w:p w14:paraId="25F76FD2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320ADB71" w14:textId="77777777" w:rsidTr="009077C3">
        <w:tc>
          <w:tcPr>
            <w:tcW w:w="1619" w:type="dxa"/>
          </w:tcPr>
          <w:p w14:paraId="59322FF2" w14:textId="15B39F55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≥55.7 </w:t>
            </w:r>
          </w:p>
        </w:tc>
        <w:tc>
          <w:tcPr>
            <w:tcW w:w="771" w:type="dxa"/>
            <w:shd w:val="clear" w:color="auto" w:fill="auto"/>
          </w:tcPr>
          <w:p w14:paraId="756649DA" w14:textId="12986ED5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900" w:type="dxa"/>
            <w:shd w:val="clear" w:color="auto" w:fill="auto"/>
          </w:tcPr>
          <w:p w14:paraId="702C2275" w14:textId="4E79CDF2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11F1C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14:paraId="6832E2DB" w14:textId="010EF7CF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</w:t>
            </w:r>
            <w:r w:rsidR="00E37E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1.4</w:t>
            </w:r>
            <w:r w:rsidR="00E37E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335CB3F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1C2E1A4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900" w:type="dxa"/>
          </w:tcPr>
          <w:p w14:paraId="6C571B6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170" w:type="dxa"/>
          </w:tcPr>
          <w:p w14:paraId="64C44D69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(0.74, 1.54)</w:t>
            </w:r>
          </w:p>
        </w:tc>
        <w:tc>
          <w:tcPr>
            <w:tcW w:w="1440" w:type="dxa"/>
          </w:tcPr>
          <w:p w14:paraId="59DA9820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208DB27B" w14:textId="77777777" w:rsidTr="009077C3">
        <w:tc>
          <w:tcPr>
            <w:tcW w:w="1619" w:type="dxa"/>
          </w:tcPr>
          <w:p w14:paraId="65915364" w14:textId="77777777" w:rsidR="009B7473" w:rsidRPr="00DF21B7" w:rsidRDefault="009B7473" w:rsidP="004628D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13391F4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711174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9B746E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72751B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A7614B2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04D43F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74F37B8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198EF1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3DD7B8C9" w14:textId="77777777" w:rsidTr="009077C3">
        <w:tc>
          <w:tcPr>
            <w:tcW w:w="1619" w:type="dxa"/>
          </w:tcPr>
          <w:p w14:paraId="7704E6FB" w14:textId="26F43FB8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 status</w:t>
            </w:r>
          </w:p>
        </w:tc>
        <w:tc>
          <w:tcPr>
            <w:tcW w:w="771" w:type="dxa"/>
            <w:shd w:val="clear" w:color="auto" w:fill="auto"/>
          </w:tcPr>
          <w:p w14:paraId="121E2445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6232ED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74868F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F0A945" w14:textId="59BFD28D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11D3C">
              <w:rPr>
                <w:sz w:val="20"/>
                <w:szCs w:val="20"/>
              </w:rPr>
              <w:t>12</w:t>
            </w:r>
          </w:p>
        </w:tc>
        <w:tc>
          <w:tcPr>
            <w:tcW w:w="722" w:type="dxa"/>
          </w:tcPr>
          <w:p w14:paraId="7E9AA377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D7DFF8C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5C16651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EFDB4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9B7473" w:rsidRPr="00DF21B7" w14:paraId="600F5243" w14:textId="77777777" w:rsidTr="009077C3">
        <w:tc>
          <w:tcPr>
            <w:tcW w:w="1619" w:type="dxa"/>
          </w:tcPr>
          <w:p w14:paraId="17D8BB0F" w14:textId="77777777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Never</w:t>
            </w:r>
          </w:p>
        </w:tc>
        <w:tc>
          <w:tcPr>
            <w:tcW w:w="771" w:type="dxa"/>
            <w:shd w:val="clear" w:color="auto" w:fill="auto"/>
          </w:tcPr>
          <w:p w14:paraId="708CDF3A" w14:textId="121BAE6C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900" w:type="dxa"/>
            <w:shd w:val="clear" w:color="auto" w:fill="auto"/>
          </w:tcPr>
          <w:p w14:paraId="675C976C" w14:textId="421F493C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 w:rsidR="00B11F1C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662A050A" w14:textId="2F1FABB0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</w:t>
            </w:r>
            <w:r w:rsidR="00E37E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1.3</w:t>
            </w:r>
            <w:r w:rsidR="00E37E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751045A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C4DA6B0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00" w:type="dxa"/>
          </w:tcPr>
          <w:p w14:paraId="1A006144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170" w:type="dxa"/>
          </w:tcPr>
          <w:p w14:paraId="1BA03171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(0.60, 1.64)</w:t>
            </w:r>
          </w:p>
        </w:tc>
        <w:tc>
          <w:tcPr>
            <w:tcW w:w="1440" w:type="dxa"/>
          </w:tcPr>
          <w:p w14:paraId="6B957751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23FB28D0" w14:textId="77777777" w:rsidTr="009077C3">
        <w:tc>
          <w:tcPr>
            <w:tcW w:w="1619" w:type="dxa"/>
          </w:tcPr>
          <w:p w14:paraId="46D3CDA6" w14:textId="77777777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Former</w:t>
            </w:r>
          </w:p>
        </w:tc>
        <w:tc>
          <w:tcPr>
            <w:tcW w:w="771" w:type="dxa"/>
            <w:shd w:val="clear" w:color="auto" w:fill="auto"/>
          </w:tcPr>
          <w:p w14:paraId="46853611" w14:textId="00CB11B5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900" w:type="dxa"/>
            <w:shd w:val="clear" w:color="auto" w:fill="auto"/>
          </w:tcPr>
          <w:p w14:paraId="7F77FF11" w14:textId="0DC6136A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11F1C">
              <w:rPr>
                <w:sz w:val="20"/>
                <w:szCs w:val="20"/>
              </w:rPr>
              <w:t>74</w:t>
            </w:r>
          </w:p>
        </w:tc>
        <w:tc>
          <w:tcPr>
            <w:tcW w:w="1170" w:type="dxa"/>
            <w:shd w:val="clear" w:color="auto" w:fill="auto"/>
          </w:tcPr>
          <w:p w14:paraId="398127A9" w14:textId="78B5336B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 w:rsidR="009679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 2.</w:t>
            </w:r>
            <w:r w:rsidR="009679FB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ADB5B3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C47C24C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900" w:type="dxa"/>
          </w:tcPr>
          <w:p w14:paraId="27F5AB9D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1170" w:type="dxa"/>
          </w:tcPr>
          <w:p w14:paraId="16C55CE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(0.82, 2.17)</w:t>
            </w:r>
          </w:p>
        </w:tc>
        <w:tc>
          <w:tcPr>
            <w:tcW w:w="1440" w:type="dxa"/>
          </w:tcPr>
          <w:p w14:paraId="2C892272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1F9DBA1E" w14:textId="77777777" w:rsidTr="009077C3">
        <w:tc>
          <w:tcPr>
            <w:tcW w:w="1619" w:type="dxa"/>
          </w:tcPr>
          <w:p w14:paraId="75596C48" w14:textId="77777777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Current</w:t>
            </w:r>
          </w:p>
        </w:tc>
        <w:tc>
          <w:tcPr>
            <w:tcW w:w="771" w:type="dxa"/>
            <w:shd w:val="clear" w:color="auto" w:fill="auto"/>
          </w:tcPr>
          <w:p w14:paraId="029BF342" w14:textId="69396844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900" w:type="dxa"/>
            <w:shd w:val="clear" w:color="auto" w:fill="auto"/>
          </w:tcPr>
          <w:p w14:paraId="33CFCA13" w14:textId="24108E7A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11F1C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4587FCFE" w14:textId="16263EEA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</w:t>
            </w:r>
            <w:r w:rsidR="00967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1.</w:t>
            </w:r>
            <w:r w:rsidR="009679F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D016EB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B007504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900" w:type="dxa"/>
          </w:tcPr>
          <w:p w14:paraId="2B95BF78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70" w:type="dxa"/>
          </w:tcPr>
          <w:p w14:paraId="2ADF2E18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(0.79, 1.73)</w:t>
            </w:r>
          </w:p>
        </w:tc>
        <w:tc>
          <w:tcPr>
            <w:tcW w:w="1440" w:type="dxa"/>
          </w:tcPr>
          <w:p w14:paraId="4EF81DD8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5906CCB8" w14:textId="77777777" w:rsidTr="009077C3">
        <w:tc>
          <w:tcPr>
            <w:tcW w:w="1619" w:type="dxa"/>
          </w:tcPr>
          <w:p w14:paraId="00F9D1CA" w14:textId="77777777" w:rsidR="009B7473" w:rsidRPr="00DF21B7" w:rsidRDefault="009B7473" w:rsidP="004628D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0AF1F167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C6A6AD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5F53146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A701462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8CAD828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D3473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606DF6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A6753C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22BF493E" w14:textId="77777777" w:rsidTr="009077C3">
        <w:tc>
          <w:tcPr>
            <w:tcW w:w="1619" w:type="dxa"/>
          </w:tcPr>
          <w:p w14:paraId="74E8823C" w14:textId="042D4731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</w:t>
            </w:r>
            <w:r w:rsidR="00E742CB">
              <w:rPr>
                <w:sz w:val="20"/>
                <w:szCs w:val="20"/>
              </w:rPr>
              <w:t>, kg/m</w:t>
            </w:r>
            <w:r w:rsidR="00E742CB" w:rsidRPr="008F155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16D93E5F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3A7EA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A1AAD95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81F4D6" w14:textId="49BEB566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311D3C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14:paraId="609A8910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89040E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6D4D60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3E2FDF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9B7473" w:rsidRPr="00DF21B7" w14:paraId="676E1575" w14:textId="77777777" w:rsidTr="009077C3">
        <w:tc>
          <w:tcPr>
            <w:tcW w:w="1619" w:type="dxa"/>
          </w:tcPr>
          <w:p w14:paraId="1F699117" w14:textId="2DFA27B6" w:rsidR="009B7473" w:rsidRPr="00DF21B7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&lt;25 </w:t>
            </w:r>
          </w:p>
        </w:tc>
        <w:tc>
          <w:tcPr>
            <w:tcW w:w="771" w:type="dxa"/>
            <w:shd w:val="clear" w:color="auto" w:fill="auto"/>
          </w:tcPr>
          <w:p w14:paraId="2FEFD05C" w14:textId="5CA4607A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00" w:type="dxa"/>
            <w:shd w:val="clear" w:color="auto" w:fill="auto"/>
          </w:tcPr>
          <w:p w14:paraId="1E192B52" w14:textId="0D0DB38F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B11F1C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469FB0B8" w14:textId="52454026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679FB">
              <w:rPr>
                <w:sz w:val="20"/>
                <w:szCs w:val="20"/>
              </w:rPr>
              <w:t>0.99</w:t>
            </w:r>
            <w:r>
              <w:rPr>
                <w:sz w:val="20"/>
                <w:szCs w:val="20"/>
              </w:rPr>
              <w:t>, 2.</w:t>
            </w:r>
            <w:r w:rsidR="009679F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774B6B11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3575E6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00" w:type="dxa"/>
          </w:tcPr>
          <w:p w14:paraId="69CDF06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1170" w:type="dxa"/>
          </w:tcPr>
          <w:p w14:paraId="1C8DA9B1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(0.39, 2.11)</w:t>
            </w:r>
          </w:p>
        </w:tc>
        <w:tc>
          <w:tcPr>
            <w:tcW w:w="1440" w:type="dxa"/>
          </w:tcPr>
          <w:p w14:paraId="01B3BD34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3D4690DD" w14:textId="77777777" w:rsidTr="009077C3">
        <w:tc>
          <w:tcPr>
            <w:tcW w:w="1619" w:type="dxa"/>
          </w:tcPr>
          <w:p w14:paraId="053A11BC" w14:textId="194205D7" w:rsidR="009B7473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≥25 - &lt;30</w:t>
            </w:r>
          </w:p>
        </w:tc>
        <w:tc>
          <w:tcPr>
            <w:tcW w:w="771" w:type="dxa"/>
            <w:shd w:val="clear" w:color="auto" w:fill="auto"/>
          </w:tcPr>
          <w:p w14:paraId="1FC716D1" w14:textId="0019D7D3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900" w:type="dxa"/>
            <w:shd w:val="clear" w:color="auto" w:fill="auto"/>
          </w:tcPr>
          <w:p w14:paraId="33C30846" w14:textId="53E1CFCB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11F1C">
              <w:rPr>
                <w:sz w:val="20"/>
                <w:szCs w:val="20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14:paraId="5C212FAF" w14:textId="2B752C9F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</w:t>
            </w:r>
            <w:r w:rsidR="009679FB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, </w:t>
            </w:r>
            <w:r w:rsidR="009679FB">
              <w:rPr>
                <w:sz w:val="20"/>
                <w:szCs w:val="20"/>
              </w:rPr>
              <w:t>1.78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02F26A4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BEA21C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900" w:type="dxa"/>
          </w:tcPr>
          <w:p w14:paraId="501F35C6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1170" w:type="dxa"/>
          </w:tcPr>
          <w:p w14:paraId="585ECAAA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(1.09, 2.57)</w:t>
            </w:r>
          </w:p>
        </w:tc>
        <w:tc>
          <w:tcPr>
            <w:tcW w:w="1440" w:type="dxa"/>
          </w:tcPr>
          <w:p w14:paraId="4791BE8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6834EAAD" w14:textId="77777777" w:rsidTr="009077C3">
        <w:tc>
          <w:tcPr>
            <w:tcW w:w="1619" w:type="dxa"/>
          </w:tcPr>
          <w:p w14:paraId="57304FFE" w14:textId="14E6BFE2" w:rsidR="009B7473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≥30</w:t>
            </w:r>
          </w:p>
        </w:tc>
        <w:tc>
          <w:tcPr>
            <w:tcW w:w="771" w:type="dxa"/>
            <w:shd w:val="clear" w:color="auto" w:fill="auto"/>
          </w:tcPr>
          <w:p w14:paraId="737997B7" w14:textId="1DED6433" w:rsidR="009B7473" w:rsidRPr="00DF21B7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900" w:type="dxa"/>
            <w:shd w:val="clear" w:color="auto" w:fill="auto"/>
          </w:tcPr>
          <w:p w14:paraId="1ABE3C85" w14:textId="0D35626C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82ABC">
              <w:rPr>
                <w:sz w:val="20"/>
                <w:szCs w:val="20"/>
              </w:rPr>
              <w:t>.89</w:t>
            </w:r>
          </w:p>
        </w:tc>
        <w:tc>
          <w:tcPr>
            <w:tcW w:w="1170" w:type="dxa"/>
            <w:shd w:val="clear" w:color="auto" w:fill="auto"/>
          </w:tcPr>
          <w:p w14:paraId="0F2489AB" w14:textId="438E419E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</w:t>
            </w:r>
            <w:r w:rsidR="009679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1.2</w:t>
            </w:r>
            <w:r w:rsidR="009679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7C22650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E447F96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900" w:type="dxa"/>
          </w:tcPr>
          <w:p w14:paraId="64DF83F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170" w:type="dxa"/>
          </w:tcPr>
          <w:p w14:paraId="6DD793B1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(0.72, 1.51)</w:t>
            </w:r>
          </w:p>
        </w:tc>
        <w:tc>
          <w:tcPr>
            <w:tcW w:w="1440" w:type="dxa"/>
          </w:tcPr>
          <w:p w14:paraId="0249E72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6BE1AFF9" w14:textId="77777777" w:rsidTr="009077C3">
        <w:tc>
          <w:tcPr>
            <w:tcW w:w="1619" w:type="dxa"/>
          </w:tcPr>
          <w:p w14:paraId="511BDB32" w14:textId="77777777" w:rsidR="009B7473" w:rsidRDefault="009B7473" w:rsidP="004628D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34B4F0AB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81B25B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6A4058E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75F0C7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0A2D41D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1B043DD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2283B45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C769291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061D8336" w14:textId="77777777" w:rsidTr="009077C3">
        <w:tc>
          <w:tcPr>
            <w:tcW w:w="1619" w:type="dxa"/>
          </w:tcPr>
          <w:p w14:paraId="4C28C17E" w14:textId="735BEC1C" w:rsidR="009B7473" w:rsidRPr="00996483" w:rsidRDefault="009B7473" w:rsidP="004628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771" w:type="dxa"/>
            <w:shd w:val="clear" w:color="auto" w:fill="auto"/>
          </w:tcPr>
          <w:p w14:paraId="5293D71D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B0534C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3784354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7BBDA9D" w14:textId="1335E0DD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11D3C">
              <w:rPr>
                <w:sz w:val="20"/>
                <w:szCs w:val="20"/>
              </w:rPr>
              <w:t>84</w:t>
            </w:r>
          </w:p>
        </w:tc>
        <w:tc>
          <w:tcPr>
            <w:tcW w:w="722" w:type="dxa"/>
          </w:tcPr>
          <w:p w14:paraId="1CBE7E7F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079039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434BC7D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2FE2D2" w14:textId="77777777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9B7473" w:rsidRPr="00DF21B7" w14:paraId="40B70D44" w14:textId="77777777" w:rsidTr="009077C3">
        <w:tc>
          <w:tcPr>
            <w:tcW w:w="1619" w:type="dxa"/>
          </w:tcPr>
          <w:p w14:paraId="353F57D4" w14:textId="77777777" w:rsidR="009B7473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771" w:type="dxa"/>
            <w:shd w:val="clear" w:color="auto" w:fill="auto"/>
          </w:tcPr>
          <w:p w14:paraId="5A19361B" w14:textId="122796AD" w:rsidR="009B7473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900" w:type="dxa"/>
            <w:shd w:val="clear" w:color="auto" w:fill="auto"/>
          </w:tcPr>
          <w:p w14:paraId="143D9EB3" w14:textId="24FA5DD8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682ABC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1AFDFA4B" w14:textId="33C38EF2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</w:t>
            </w:r>
            <w:r w:rsidR="009679FB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 1.</w:t>
            </w:r>
            <w:r w:rsidR="009679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7)</w:t>
            </w:r>
          </w:p>
        </w:tc>
        <w:tc>
          <w:tcPr>
            <w:tcW w:w="1440" w:type="dxa"/>
            <w:shd w:val="clear" w:color="auto" w:fill="auto"/>
          </w:tcPr>
          <w:p w14:paraId="1C77CAB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AA9970B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900" w:type="dxa"/>
          </w:tcPr>
          <w:p w14:paraId="1714476E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170" w:type="dxa"/>
          </w:tcPr>
          <w:p w14:paraId="000516EA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(0.82, 1.69)</w:t>
            </w:r>
          </w:p>
        </w:tc>
        <w:tc>
          <w:tcPr>
            <w:tcW w:w="1440" w:type="dxa"/>
          </w:tcPr>
          <w:p w14:paraId="5E4CBB37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9B7473" w:rsidRPr="00DF21B7" w14:paraId="62F51772" w14:textId="77777777" w:rsidTr="009077C3">
        <w:tc>
          <w:tcPr>
            <w:tcW w:w="1619" w:type="dxa"/>
          </w:tcPr>
          <w:p w14:paraId="4984BAB3" w14:textId="77777777" w:rsidR="009B7473" w:rsidRDefault="009B7473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771" w:type="dxa"/>
            <w:shd w:val="clear" w:color="auto" w:fill="auto"/>
          </w:tcPr>
          <w:p w14:paraId="03FB4C6F" w14:textId="7C495439" w:rsidR="009B7473" w:rsidRDefault="00724D86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7C3">
              <w:rPr>
                <w:sz w:val="20"/>
                <w:szCs w:val="20"/>
              </w:rPr>
              <w:t>,118</w:t>
            </w:r>
          </w:p>
        </w:tc>
        <w:tc>
          <w:tcPr>
            <w:tcW w:w="900" w:type="dxa"/>
            <w:shd w:val="clear" w:color="auto" w:fill="auto"/>
          </w:tcPr>
          <w:p w14:paraId="5AAFE4E9" w14:textId="11821745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82ABC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14:paraId="28EDAD64" w14:textId="304E9C94" w:rsidR="009B7473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</w:t>
            </w:r>
            <w:r w:rsidR="009679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1.</w:t>
            </w:r>
            <w:r w:rsidR="009679FB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1219AA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13639BA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00" w:type="dxa"/>
          </w:tcPr>
          <w:p w14:paraId="58517E98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1170" w:type="dxa"/>
          </w:tcPr>
          <w:p w14:paraId="497267E2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(0.74, 1.59)</w:t>
            </w:r>
          </w:p>
        </w:tc>
        <w:tc>
          <w:tcPr>
            <w:tcW w:w="1440" w:type="dxa"/>
          </w:tcPr>
          <w:p w14:paraId="45081AB3" w14:textId="77777777" w:rsidR="009B7473" w:rsidRPr="00DF21B7" w:rsidRDefault="009B7473" w:rsidP="004628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91691F" w14:textId="4ED01779" w:rsidR="009B7473" w:rsidRDefault="009B7473" w:rsidP="009B7473">
      <w:pPr>
        <w:spacing w:after="0" w:line="240" w:lineRule="auto"/>
        <w:rPr>
          <w:sz w:val="18"/>
          <w:szCs w:val="20"/>
        </w:rPr>
      </w:pPr>
      <w:r w:rsidRPr="00F06988">
        <w:rPr>
          <w:b/>
          <w:sz w:val="18"/>
          <w:szCs w:val="20"/>
        </w:rPr>
        <w:t>*</w:t>
      </w:r>
      <w:r w:rsidRPr="00F06988">
        <w:rPr>
          <w:sz w:val="18"/>
          <w:szCs w:val="20"/>
        </w:rPr>
        <w:t xml:space="preserve">Interquartile range of the sum inorganic and methylated urinary arsenic concentrations was 5.8 to 16.7 </w:t>
      </w:r>
      <w:r w:rsidRPr="00F06988">
        <w:rPr>
          <w:rFonts w:ascii="Calibri" w:hAnsi="Calibri"/>
          <w:sz w:val="18"/>
          <w:szCs w:val="20"/>
        </w:rPr>
        <w:t>µ</w:t>
      </w:r>
      <w:r w:rsidRPr="00F06988">
        <w:rPr>
          <w:sz w:val="18"/>
          <w:szCs w:val="20"/>
        </w:rPr>
        <w:t>g/g creatinine</w:t>
      </w:r>
    </w:p>
    <w:p w14:paraId="20216A5B" w14:textId="66F3D28D" w:rsidR="002D2015" w:rsidRPr="00F06988" w:rsidRDefault="002D2015" w:rsidP="009B7473">
      <w:pPr>
        <w:spacing w:after="0" w:line="240" w:lineRule="auto"/>
        <w:rPr>
          <w:sz w:val="18"/>
          <w:szCs w:val="20"/>
        </w:rPr>
      </w:pPr>
      <w:r>
        <w:rPr>
          <w:rFonts w:cstheme="minorHAnsi"/>
          <w:b/>
          <w:sz w:val="18"/>
          <w:szCs w:val="20"/>
          <w:vertAlign w:val="superscript"/>
        </w:rPr>
        <w:t>α</w:t>
      </w:r>
      <w:r>
        <w:rPr>
          <w:sz w:val="18"/>
          <w:szCs w:val="20"/>
        </w:rPr>
        <w:t xml:space="preserve"> Compared to Healthy: FEV1/FVC &gt;0.70 &amp; FVC &gt;80% predicted</w:t>
      </w:r>
    </w:p>
    <w:p w14:paraId="387ABC01" w14:textId="32E15672" w:rsidR="009B7473" w:rsidRDefault="009B7473" w:rsidP="009B7473">
      <w:pPr>
        <w:spacing w:after="0" w:line="240" w:lineRule="auto"/>
        <w:rPr>
          <w:sz w:val="18"/>
          <w:szCs w:val="20"/>
        </w:rPr>
      </w:pPr>
      <w:r w:rsidRPr="00F06988">
        <w:rPr>
          <w:b/>
          <w:sz w:val="18"/>
          <w:szCs w:val="20"/>
        </w:rPr>
        <w:t>**</w:t>
      </w:r>
      <w:r w:rsidRPr="00F06988">
        <w:rPr>
          <w:sz w:val="18"/>
          <w:szCs w:val="20"/>
        </w:rPr>
        <w:t xml:space="preserve">ORs were stratified by each subgroup of interest, and associated </w:t>
      </w:r>
      <w:r w:rsidRPr="00F06988">
        <w:rPr>
          <w:i/>
          <w:sz w:val="18"/>
          <w:szCs w:val="20"/>
        </w:rPr>
        <w:t xml:space="preserve">P </w:t>
      </w:r>
      <w:r w:rsidRPr="00F06988">
        <w:rPr>
          <w:sz w:val="18"/>
          <w:szCs w:val="20"/>
        </w:rPr>
        <w:t>values for interaction were obtained from models with interaction terms and using Wald tests for multiple coefficients</w:t>
      </w:r>
    </w:p>
    <w:p w14:paraId="578B4203" w14:textId="5E2799F8" w:rsidR="009B7473" w:rsidRPr="00F06988" w:rsidRDefault="009B7473" w:rsidP="009B7473">
      <w:pPr>
        <w:spacing w:after="0" w:line="240" w:lineRule="auto"/>
        <w:rPr>
          <w:sz w:val="18"/>
          <w:szCs w:val="20"/>
        </w:rPr>
      </w:pPr>
      <w:r w:rsidRPr="00F06988">
        <w:rPr>
          <w:sz w:val="18"/>
          <w:szCs w:val="20"/>
        </w:rPr>
        <w:t xml:space="preserve">Models were adjusted for sex, age, education, site, smoking status, cigarette pack-years, body mass index, estimated glomerular filtration rate, and </w:t>
      </w:r>
      <w:r w:rsidR="00661AB7">
        <w:rPr>
          <w:sz w:val="18"/>
          <w:szCs w:val="20"/>
        </w:rPr>
        <w:t>tuberculosis.</w:t>
      </w:r>
      <w:r w:rsidRPr="00F06988">
        <w:rPr>
          <w:sz w:val="18"/>
          <w:szCs w:val="20"/>
        </w:rPr>
        <w:t xml:space="preserve"> </w:t>
      </w:r>
    </w:p>
    <w:p w14:paraId="32D98493" w14:textId="0CB911DD" w:rsidR="009B7473" w:rsidRPr="00F06988" w:rsidRDefault="009B7473" w:rsidP="009B7473">
      <w:pPr>
        <w:spacing w:after="0" w:line="240" w:lineRule="auto"/>
        <w:rPr>
          <w:sz w:val="18"/>
        </w:rPr>
      </w:pPr>
      <w:r w:rsidRPr="00F06988">
        <w:rPr>
          <w:sz w:val="18"/>
          <w:szCs w:val="20"/>
          <w:vertAlign w:val="superscript"/>
        </w:rPr>
        <w:t>‡</w:t>
      </w:r>
      <w:r w:rsidRPr="00F06988">
        <w:rPr>
          <w:sz w:val="18"/>
          <w:szCs w:val="20"/>
        </w:rPr>
        <w:t xml:space="preserve"> Mean age. </w:t>
      </w:r>
    </w:p>
    <w:p w14:paraId="3E4C25DF" w14:textId="09B176CC" w:rsidR="009B7473" w:rsidRPr="00ED7D49" w:rsidRDefault="009B7473" w:rsidP="009B7473">
      <w:pPr>
        <w:spacing w:after="0" w:line="240" w:lineRule="auto"/>
        <w:rPr>
          <w:sz w:val="20"/>
        </w:rPr>
      </w:pPr>
    </w:p>
    <w:p w14:paraId="71BBE7DD" w14:textId="77777777" w:rsidR="009B7473" w:rsidRDefault="009B7473" w:rsidP="00EB6E8E">
      <w:pPr>
        <w:spacing w:after="0" w:line="240" w:lineRule="auto"/>
        <w:ind w:left="180"/>
        <w:rPr>
          <w:b/>
          <w:sz w:val="20"/>
        </w:rPr>
      </w:pPr>
    </w:p>
    <w:p w14:paraId="6780F28C" w14:textId="58E5DCF8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055AF675" w14:textId="0DAD8A40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559D5F03" w14:textId="1152E4E9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34248AEC" w14:textId="78F25620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03DEF407" w14:textId="1B446153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29566A25" w14:textId="7332E1BC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020AD067" w14:textId="73E9B07E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6724D101" w14:textId="0A72EE41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762AF3C0" w14:textId="68D5F92B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73C4E087" w14:textId="62E68930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4129D0E0" w14:textId="7C3F046D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1899CEBF" w14:textId="5F9D46AF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2FAD847D" w14:textId="2EC06BE1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26F7609F" w14:textId="7B426AFB" w:rsidR="005D2A76" w:rsidRDefault="005D2A76" w:rsidP="00EB6E8E">
      <w:pPr>
        <w:spacing w:after="0" w:line="240" w:lineRule="auto"/>
        <w:ind w:left="180"/>
        <w:rPr>
          <w:b/>
          <w:sz w:val="20"/>
        </w:rPr>
      </w:pPr>
    </w:p>
    <w:p w14:paraId="0A1565CE" w14:textId="71EF34ED" w:rsidR="005D2A76" w:rsidRDefault="005D2A76" w:rsidP="00A1258E">
      <w:pPr>
        <w:spacing w:after="0" w:line="240" w:lineRule="auto"/>
        <w:rPr>
          <w:b/>
          <w:sz w:val="20"/>
        </w:rPr>
      </w:pPr>
    </w:p>
    <w:p w14:paraId="007E7004" w14:textId="02EC8598" w:rsidR="003E0B7E" w:rsidRDefault="003E0B7E" w:rsidP="003E0B7E">
      <w:pPr>
        <w:spacing w:after="0" w:line="240" w:lineRule="auto"/>
        <w:ind w:left="180"/>
        <w:rPr>
          <w:sz w:val="20"/>
        </w:rPr>
      </w:pPr>
      <w:r>
        <w:rPr>
          <w:b/>
          <w:sz w:val="20"/>
        </w:rPr>
        <w:lastRenderedPageBreak/>
        <w:t xml:space="preserve">Table </w:t>
      </w:r>
      <w:r w:rsidR="00196463">
        <w:rPr>
          <w:b/>
          <w:sz w:val="20"/>
        </w:rPr>
        <w:t>S</w:t>
      </w:r>
      <w:r w:rsidR="00C21B2C">
        <w:rPr>
          <w:b/>
          <w:sz w:val="20"/>
        </w:rPr>
        <w:t>3</w:t>
      </w:r>
      <w:r>
        <w:rPr>
          <w:sz w:val="20"/>
        </w:rPr>
        <w:t xml:space="preserve">. Weighted Odds Ratio (95% Confidence Interval) of </w:t>
      </w:r>
      <w:r w:rsidR="00E742CB">
        <w:rPr>
          <w:sz w:val="20"/>
        </w:rPr>
        <w:t xml:space="preserve">Self-reported </w:t>
      </w:r>
      <w:r>
        <w:rPr>
          <w:sz w:val="20"/>
        </w:rPr>
        <w:t xml:space="preserve">Emphysema, Chronic Bronchitis, </w:t>
      </w:r>
      <w:r w:rsidR="00E742CB">
        <w:rPr>
          <w:sz w:val="20"/>
        </w:rPr>
        <w:t xml:space="preserve">or </w:t>
      </w:r>
      <w:r>
        <w:rPr>
          <w:sz w:val="20"/>
        </w:rPr>
        <w:t>Asthma</w:t>
      </w:r>
      <w:r w:rsidR="00E742CB">
        <w:rPr>
          <w:sz w:val="20"/>
        </w:rPr>
        <w:t xml:space="preserve"> </w:t>
      </w:r>
      <w:r>
        <w:rPr>
          <w:sz w:val="20"/>
        </w:rPr>
        <w:t xml:space="preserve">by Urine Arsenic Tertile Concentration </w:t>
      </w:r>
    </w:p>
    <w:p w14:paraId="0D9BF823" w14:textId="77777777" w:rsidR="003E0B7E" w:rsidRPr="00B56725" w:rsidRDefault="003E0B7E" w:rsidP="003E0B7E">
      <w:pPr>
        <w:spacing w:after="0" w:line="240" w:lineRule="auto"/>
        <w:ind w:left="180"/>
        <w:rPr>
          <w:sz w:val="12"/>
        </w:rPr>
      </w:pPr>
    </w:p>
    <w:tbl>
      <w:tblPr>
        <w:tblStyle w:val="TableGrid"/>
        <w:tblW w:w="9630" w:type="dxa"/>
        <w:tblInd w:w="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710"/>
        <w:gridCol w:w="1890"/>
        <w:gridCol w:w="1710"/>
        <w:gridCol w:w="990"/>
      </w:tblGrid>
      <w:tr w:rsidR="003E0B7E" w:rsidRPr="0090228E" w14:paraId="389A69B0" w14:textId="77777777" w:rsidTr="004628D4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B1069" w14:textId="77777777" w:rsidR="003E0B7E" w:rsidRDefault="003E0B7E" w:rsidP="004628D4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16C3D" w14:textId="77777777" w:rsidR="003E0B7E" w:rsidRDefault="003E0B7E" w:rsidP="00462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Inorganic Plus Methylated Arsenic Species</w:t>
            </w:r>
            <w:r w:rsidRPr="008E1064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8E1064">
              <w:rPr>
                <w:rFonts w:ascii="Calibri" w:hAnsi="Calibri"/>
                <w:b/>
                <w:sz w:val="20"/>
                <w:szCs w:val="20"/>
              </w:rPr>
              <w:t>µ</w:t>
            </w:r>
            <w:r>
              <w:rPr>
                <w:b/>
                <w:sz w:val="20"/>
                <w:szCs w:val="20"/>
              </w:rPr>
              <w:t>g/g creatinine</w:t>
            </w:r>
          </w:p>
          <w:p w14:paraId="46A24B6C" w14:textId="77777777" w:rsidR="003E0B7E" w:rsidRPr="001D22FD" w:rsidRDefault="003E0B7E" w:rsidP="004628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435A4" w14:textId="77777777" w:rsidR="003E0B7E" w:rsidRDefault="003E0B7E" w:rsidP="004628D4">
            <w:pPr>
              <w:ind w:right="-10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75</w:t>
            </w:r>
            <w:r w:rsidRPr="00653E37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vs. 25</w:t>
            </w:r>
            <w:r w:rsidRPr="00653E37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Percentile</w:t>
            </w:r>
            <w:r w:rsidRPr="00D25557">
              <w:rPr>
                <w:rFonts w:eastAsia="Times New Roman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AB263" w14:textId="77777777" w:rsidR="003E0B7E" w:rsidRDefault="003E0B7E" w:rsidP="004628D4">
            <w:pPr>
              <w:ind w:right="-10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P-trend**</w:t>
            </w:r>
          </w:p>
        </w:tc>
      </w:tr>
      <w:tr w:rsidR="003E0B7E" w:rsidRPr="0090228E" w14:paraId="1E049722" w14:textId="77777777" w:rsidTr="004628D4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6D56A2B" w14:textId="77777777" w:rsidR="003E0B7E" w:rsidRDefault="003E0B7E" w:rsidP="004628D4">
            <w:pPr>
              <w:rPr>
                <w:sz w:val="20"/>
                <w:szCs w:val="20"/>
              </w:rPr>
            </w:pPr>
          </w:p>
          <w:p w14:paraId="1456B64F" w14:textId="77777777" w:rsidR="003E0B7E" w:rsidRPr="0090228E" w:rsidRDefault="003E0B7E" w:rsidP="004628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9CC180" w14:textId="77777777" w:rsidR="003E0B7E" w:rsidRDefault="003E0B7E" w:rsidP="004628D4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Tertile 1</w:t>
            </w:r>
          </w:p>
          <w:p w14:paraId="61B82C4E" w14:textId="77777777" w:rsidR="003E0B7E" w:rsidRPr="0090228E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≤7.0*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188A03F" w14:textId="77777777" w:rsidR="003E0B7E" w:rsidRDefault="003E0B7E" w:rsidP="004628D4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Tertile 2</w:t>
            </w:r>
          </w:p>
          <w:p w14:paraId="21789104" w14:textId="77777777" w:rsidR="003E0B7E" w:rsidRPr="00795165" w:rsidRDefault="003E0B7E" w:rsidP="004628D4">
            <w:pPr>
              <w:tabs>
                <w:tab w:val="center" w:pos="914"/>
              </w:tabs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7.1-13.9*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960114F" w14:textId="77777777" w:rsidR="003E0B7E" w:rsidRDefault="003E0B7E" w:rsidP="004628D4">
            <w:pPr>
              <w:ind w:right="-198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Tertile 3</w:t>
            </w:r>
          </w:p>
          <w:p w14:paraId="6584C8C8" w14:textId="77777777" w:rsidR="003E0B7E" w:rsidRPr="00795165" w:rsidRDefault="003E0B7E" w:rsidP="004628D4">
            <w:pPr>
              <w:tabs>
                <w:tab w:val="center" w:pos="882"/>
              </w:tabs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≥14.0*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32178CA1" w14:textId="77777777" w:rsidR="003E0B7E" w:rsidRDefault="003E0B7E" w:rsidP="004628D4">
            <w:pPr>
              <w:ind w:right="-10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C7ACC83" w14:textId="77777777" w:rsidR="003E0B7E" w:rsidRDefault="003E0B7E" w:rsidP="004628D4">
            <w:pPr>
              <w:ind w:right="-10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E0B7E" w:rsidRPr="0090228E" w14:paraId="74ECE78C" w14:textId="77777777" w:rsidTr="004628D4">
        <w:tc>
          <w:tcPr>
            <w:tcW w:w="1800" w:type="dxa"/>
          </w:tcPr>
          <w:p w14:paraId="0A98BE47" w14:textId="1A1BECE0" w:rsidR="009C3CB5" w:rsidRPr="009C3CB5" w:rsidRDefault="003E0B7E" w:rsidP="004628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Chronic Bronchitis</w:t>
            </w:r>
            <w:r w:rsidR="00556E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/None</w:t>
            </w:r>
            <w:r w:rsidR="00546492">
              <w:rPr>
                <w:b/>
                <w:sz w:val="20"/>
                <w:szCs w:val="20"/>
              </w:rPr>
              <w:t xml:space="preserve"> </w:t>
            </w:r>
            <w:r w:rsidR="009C3CB5">
              <w:rPr>
                <w:sz w:val="20"/>
                <w:szCs w:val="20"/>
              </w:rPr>
              <w:t>(N=2,116)</w:t>
            </w:r>
          </w:p>
        </w:tc>
        <w:tc>
          <w:tcPr>
            <w:tcW w:w="1530" w:type="dxa"/>
          </w:tcPr>
          <w:p w14:paraId="41C030F6" w14:textId="7B28279A" w:rsidR="003E0B7E" w:rsidRPr="00876BCF" w:rsidRDefault="009C3CB5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82/797</w:t>
            </w:r>
          </w:p>
        </w:tc>
        <w:tc>
          <w:tcPr>
            <w:tcW w:w="1710" w:type="dxa"/>
          </w:tcPr>
          <w:p w14:paraId="329DD72A" w14:textId="324C5C5F" w:rsidR="003E0B7E" w:rsidRPr="00876BCF" w:rsidRDefault="002C3782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78/638</w:t>
            </w:r>
          </w:p>
        </w:tc>
        <w:tc>
          <w:tcPr>
            <w:tcW w:w="1890" w:type="dxa"/>
          </w:tcPr>
          <w:p w14:paraId="77A48B52" w14:textId="7EDCD388" w:rsidR="003E0B7E" w:rsidRPr="00876BCF" w:rsidRDefault="002C3782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60/461</w:t>
            </w:r>
          </w:p>
        </w:tc>
        <w:tc>
          <w:tcPr>
            <w:tcW w:w="1710" w:type="dxa"/>
          </w:tcPr>
          <w:p w14:paraId="7E81B4E8" w14:textId="157009FB" w:rsidR="003E0B7E" w:rsidRDefault="002C3782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220/1896</w:t>
            </w:r>
          </w:p>
        </w:tc>
        <w:tc>
          <w:tcPr>
            <w:tcW w:w="990" w:type="dxa"/>
          </w:tcPr>
          <w:p w14:paraId="51062CAE" w14:textId="77777777" w:rsidR="003E0B7E" w:rsidRDefault="003E0B7E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3E0B7E" w:rsidRPr="0090228E" w14:paraId="5C5D51D2" w14:textId="77777777" w:rsidTr="004628D4">
        <w:tc>
          <w:tcPr>
            <w:tcW w:w="1800" w:type="dxa"/>
          </w:tcPr>
          <w:p w14:paraId="3F7BEBFB" w14:textId="77777777" w:rsidR="003E0B7E" w:rsidRDefault="003E0B7E" w:rsidP="004628D4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1</w:t>
            </w:r>
          </w:p>
        </w:tc>
        <w:tc>
          <w:tcPr>
            <w:tcW w:w="1530" w:type="dxa"/>
          </w:tcPr>
          <w:p w14:paraId="1018DB6C" w14:textId="77777777" w:rsidR="003E0B7E" w:rsidRPr="00876BCF" w:rsidRDefault="003E0B7E" w:rsidP="004628D4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24A66C8B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 (0.85, 1.56)</w:t>
            </w:r>
          </w:p>
        </w:tc>
        <w:tc>
          <w:tcPr>
            <w:tcW w:w="1890" w:type="dxa"/>
          </w:tcPr>
          <w:p w14:paraId="1F9ECDB7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 (0.79, 1.81)</w:t>
            </w:r>
          </w:p>
        </w:tc>
        <w:tc>
          <w:tcPr>
            <w:tcW w:w="1710" w:type="dxa"/>
          </w:tcPr>
          <w:p w14:paraId="2A46A851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(0.90, 1.44)</w:t>
            </w:r>
          </w:p>
        </w:tc>
        <w:tc>
          <w:tcPr>
            <w:tcW w:w="990" w:type="dxa"/>
          </w:tcPr>
          <w:p w14:paraId="73B40629" w14:textId="77777777" w:rsidR="003E0B7E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</w:tr>
      <w:tr w:rsidR="003E0B7E" w:rsidRPr="0090228E" w14:paraId="3665A824" w14:textId="77777777" w:rsidTr="004628D4">
        <w:tc>
          <w:tcPr>
            <w:tcW w:w="1800" w:type="dxa"/>
          </w:tcPr>
          <w:p w14:paraId="0318DA1B" w14:textId="77777777" w:rsidR="003E0B7E" w:rsidRDefault="003E0B7E" w:rsidP="004628D4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2</w:t>
            </w:r>
          </w:p>
        </w:tc>
        <w:tc>
          <w:tcPr>
            <w:tcW w:w="1530" w:type="dxa"/>
          </w:tcPr>
          <w:p w14:paraId="6B73F81A" w14:textId="77777777" w:rsidR="003E0B7E" w:rsidRPr="00876BCF" w:rsidRDefault="003E0B7E" w:rsidP="004628D4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5B01E36C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(0.84, 1.54)</w:t>
            </w:r>
          </w:p>
        </w:tc>
        <w:tc>
          <w:tcPr>
            <w:tcW w:w="1890" w:type="dxa"/>
          </w:tcPr>
          <w:p w14:paraId="727E9F3E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(0.76, 1.75)</w:t>
            </w:r>
          </w:p>
        </w:tc>
        <w:tc>
          <w:tcPr>
            <w:tcW w:w="1710" w:type="dxa"/>
          </w:tcPr>
          <w:p w14:paraId="7EAFF4C5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 (0.88, 1.40)</w:t>
            </w:r>
          </w:p>
        </w:tc>
        <w:tc>
          <w:tcPr>
            <w:tcW w:w="990" w:type="dxa"/>
          </w:tcPr>
          <w:p w14:paraId="3F4E3575" w14:textId="77777777" w:rsidR="003E0B7E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  <w:tr w:rsidR="003E0B7E" w:rsidRPr="0090228E" w14:paraId="3C3DADF2" w14:textId="77777777" w:rsidTr="004628D4">
        <w:tc>
          <w:tcPr>
            <w:tcW w:w="1800" w:type="dxa"/>
          </w:tcPr>
          <w:p w14:paraId="74F0305C" w14:textId="77777777" w:rsidR="003E0B7E" w:rsidRDefault="003E0B7E" w:rsidP="004628D4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3</w:t>
            </w:r>
          </w:p>
        </w:tc>
        <w:tc>
          <w:tcPr>
            <w:tcW w:w="1530" w:type="dxa"/>
          </w:tcPr>
          <w:p w14:paraId="3D7C3DF8" w14:textId="77777777" w:rsidR="003E0B7E" w:rsidRPr="00876BCF" w:rsidRDefault="003E0B7E" w:rsidP="004628D4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6262395E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(0.84, 1.56)</w:t>
            </w:r>
          </w:p>
        </w:tc>
        <w:tc>
          <w:tcPr>
            <w:tcW w:w="1890" w:type="dxa"/>
          </w:tcPr>
          <w:p w14:paraId="6D3FC907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 (0.79, 1.83)</w:t>
            </w:r>
          </w:p>
        </w:tc>
        <w:tc>
          <w:tcPr>
            <w:tcW w:w="1710" w:type="dxa"/>
          </w:tcPr>
          <w:p w14:paraId="430FF160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(0.92, 1.47)</w:t>
            </w:r>
          </w:p>
        </w:tc>
        <w:tc>
          <w:tcPr>
            <w:tcW w:w="990" w:type="dxa"/>
          </w:tcPr>
          <w:p w14:paraId="55ABD600" w14:textId="77777777" w:rsidR="003E0B7E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</w:tr>
      <w:tr w:rsidR="003E0B7E" w:rsidRPr="0090228E" w14:paraId="26693F5C" w14:textId="77777777" w:rsidTr="004628D4">
        <w:tc>
          <w:tcPr>
            <w:tcW w:w="1800" w:type="dxa"/>
          </w:tcPr>
          <w:p w14:paraId="2546DEA1" w14:textId="77777777" w:rsidR="003E0B7E" w:rsidRDefault="003E0B7E" w:rsidP="0046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Model 4</w:t>
            </w:r>
          </w:p>
        </w:tc>
        <w:tc>
          <w:tcPr>
            <w:tcW w:w="1530" w:type="dxa"/>
          </w:tcPr>
          <w:p w14:paraId="2AD7856E" w14:textId="77777777" w:rsidR="003E0B7E" w:rsidRPr="00876BCF" w:rsidRDefault="003E0B7E" w:rsidP="004628D4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2926969E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(0.84, 1.55)</w:t>
            </w:r>
          </w:p>
        </w:tc>
        <w:tc>
          <w:tcPr>
            <w:tcW w:w="1890" w:type="dxa"/>
          </w:tcPr>
          <w:p w14:paraId="486CF414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(0.76, 1.79)</w:t>
            </w:r>
          </w:p>
        </w:tc>
        <w:tc>
          <w:tcPr>
            <w:tcW w:w="1710" w:type="dxa"/>
          </w:tcPr>
          <w:p w14:paraId="16DC8473" w14:textId="77777777" w:rsidR="003E0B7E" w:rsidRPr="00931886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 (0.90, 1.46)</w:t>
            </w:r>
          </w:p>
        </w:tc>
        <w:tc>
          <w:tcPr>
            <w:tcW w:w="990" w:type="dxa"/>
          </w:tcPr>
          <w:p w14:paraId="24D1F9CF" w14:textId="77777777" w:rsidR="003E0B7E" w:rsidRDefault="003E0B7E" w:rsidP="004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CC547C" w:rsidRPr="0090228E" w14:paraId="7D22B585" w14:textId="77777777" w:rsidTr="004628D4">
        <w:tc>
          <w:tcPr>
            <w:tcW w:w="1800" w:type="dxa"/>
          </w:tcPr>
          <w:p w14:paraId="44507C36" w14:textId="77777777" w:rsidR="00CC547C" w:rsidRDefault="00CC547C" w:rsidP="004628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9EADF" w14:textId="77777777" w:rsidR="00CC547C" w:rsidRPr="00876BCF" w:rsidRDefault="00CC547C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D746340" w14:textId="77777777" w:rsidR="00CC547C" w:rsidRDefault="00CC547C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1059DB" w14:textId="77777777" w:rsidR="00CC547C" w:rsidRDefault="00CC547C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F53E49A" w14:textId="77777777" w:rsidR="00CC547C" w:rsidRDefault="00CC547C" w:rsidP="004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075AAB5" w14:textId="77777777" w:rsidR="00CC547C" w:rsidRDefault="00CC547C" w:rsidP="004628D4">
            <w:pPr>
              <w:jc w:val="center"/>
              <w:rPr>
                <w:sz w:val="20"/>
                <w:szCs w:val="20"/>
              </w:rPr>
            </w:pPr>
          </w:p>
        </w:tc>
      </w:tr>
      <w:tr w:rsidR="00CC547C" w:rsidRPr="0090228E" w14:paraId="36B343FF" w14:textId="77777777" w:rsidTr="004628D4">
        <w:tc>
          <w:tcPr>
            <w:tcW w:w="1800" w:type="dxa"/>
          </w:tcPr>
          <w:p w14:paraId="3D3C44A3" w14:textId="3C5AFA68" w:rsidR="00CC547C" w:rsidRDefault="00CC547C" w:rsidP="00CC54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Emphysema/None</w:t>
            </w:r>
          </w:p>
          <w:p w14:paraId="47EEACDE" w14:textId="7F851E1B" w:rsidR="001F5D2E" w:rsidRDefault="001F5D2E" w:rsidP="00CC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(N=2,116)</w:t>
            </w:r>
          </w:p>
        </w:tc>
        <w:tc>
          <w:tcPr>
            <w:tcW w:w="1530" w:type="dxa"/>
          </w:tcPr>
          <w:p w14:paraId="2A6A9578" w14:textId="46AD9E60" w:rsidR="00CC547C" w:rsidRPr="00876BCF" w:rsidRDefault="00EC3F4A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  <w:r w:rsidR="005C4983">
              <w:rPr>
                <w:sz w:val="20"/>
                <w:szCs w:val="20"/>
              </w:rPr>
              <w:t>847</w:t>
            </w:r>
          </w:p>
        </w:tc>
        <w:tc>
          <w:tcPr>
            <w:tcW w:w="1710" w:type="dxa"/>
          </w:tcPr>
          <w:p w14:paraId="55F4E7BF" w14:textId="7D52085A" w:rsidR="00CC547C" w:rsidRDefault="005C4983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26/692</w:t>
            </w:r>
          </w:p>
        </w:tc>
        <w:tc>
          <w:tcPr>
            <w:tcW w:w="1890" w:type="dxa"/>
          </w:tcPr>
          <w:p w14:paraId="2F6B6B58" w14:textId="3B65A894" w:rsidR="00CC547C" w:rsidRDefault="005C4983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19/499</w:t>
            </w:r>
          </w:p>
        </w:tc>
        <w:tc>
          <w:tcPr>
            <w:tcW w:w="1710" w:type="dxa"/>
          </w:tcPr>
          <w:p w14:paraId="4701EA75" w14:textId="2866EE51" w:rsidR="00CC547C" w:rsidRDefault="005C4983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B47CDE">
              <w:rPr>
                <w:sz w:val="20"/>
                <w:szCs w:val="20"/>
              </w:rPr>
              <w:t>/2038</w:t>
            </w:r>
          </w:p>
        </w:tc>
        <w:tc>
          <w:tcPr>
            <w:tcW w:w="990" w:type="dxa"/>
          </w:tcPr>
          <w:p w14:paraId="2F8C5C07" w14:textId="77777777" w:rsidR="00CC547C" w:rsidRDefault="00CC547C" w:rsidP="00CC547C">
            <w:pPr>
              <w:jc w:val="center"/>
              <w:rPr>
                <w:sz w:val="20"/>
                <w:szCs w:val="20"/>
              </w:rPr>
            </w:pPr>
          </w:p>
        </w:tc>
      </w:tr>
      <w:tr w:rsidR="00CC547C" w:rsidRPr="0090228E" w14:paraId="0ADC1DE0" w14:textId="77777777" w:rsidTr="004628D4">
        <w:tc>
          <w:tcPr>
            <w:tcW w:w="1800" w:type="dxa"/>
          </w:tcPr>
          <w:p w14:paraId="1E928692" w14:textId="0B73B17D" w:rsidR="00CC547C" w:rsidRDefault="00CC547C" w:rsidP="00CC547C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1</w:t>
            </w:r>
          </w:p>
        </w:tc>
        <w:tc>
          <w:tcPr>
            <w:tcW w:w="1530" w:type="dxa"/>
          </w:tcPr>
          <w:p w14:paraId="76413FBD" w14:textId="706CAC99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40373869" w14:textId="45D67E29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B47C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(0.</w:t>
            </w:r>
            <w:r w:rsidR="00B47CDE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 1.7</w:t>
            </w:r>
            <w:r w:rsidR="00B47C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17BECA3" w14:textId="793ABCF3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B47C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(1.3</w:t>
            </w:r>
            <w:r w:rsidR="00B47C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3.</w:t>
            </w:r>
            <w:r w:rsidR="006D61C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A31F08C" w14:textId="5A651569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 (1.38, 2.27)</w:t>
            </w:r>
          </w:p>
        </w:tc>
        <w:tc>
          <w:tcPr>
            <w:tcW w:w="990" w:type="dxa"/>
          </w:tcPr>
          <w:p w14:paraId="58E601B3" w14:textId="72F33C87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CC547C" w:rsidRPr="0090228E" w14:paraId="690EE3E6" w14:textId="77777777" w:rsidTr="004628D4">
        <w:tc>
          <w:tcPr>
            <w:tcW w:w="1800" w:type="dxa"/>
          </w:tcPr>
          <w:p w14:paraId="07921437" w14:textId="7865E9A5" w:rsidR="00CC547C" w:rsidRDefault="00CC547C" w:rsidP="00CC547C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2</w:t>
            </w:r>
          </w:p>
        </w:tc>
        <w:tc>
          <w:tcPr>
            <w:tcW w:w="1530" w:type="dxa"/>
          </w:tcPr>
          <w:p w14:paraId="0A1E3C34" w14:textId="78C160A4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44F84F89" w14:textId="20EA9DF9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D61C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(0.8</w:t>
            </w:r>
            <w:r w:rsidR="006D61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1.</w:t>
            </w:r>
            <w:r w:rsidR="006D61C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51020E7" w14:textId="75E2DE0E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D61CC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(1.1</w:t>
            </w:r>
            <w:r w:rsidR="006D61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2.7</w:t>
            </w:r>
            <w:r w:rsidR="006D61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6CAE122" w14:textId="1C078D24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 (1.27, 2.09)</w:t>
            </w:r>
          </w:p>
        </w:tc>
        <w:tc>
          <w:tcPr>
            <w:tcW w:w="990" w:type="dxa"/>
          </w:tcPr>
          <w:p w14:paraId="402BBD6D" w14:textId="68BE6C60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CC547C" w:rsidRPr="0090228E" w14:paraId="4AC0BBC6" w14:textId="77777777" w:rsidTr="004628D4">
        <w:tc>
          <w:tcPr>
            <w:tcW w:w="1800" w:type="dxa"/>
          </w:tcPr>
          <w:p w14:paraId="06664CFF" w14:textId="6C5097F5" w:rsidR="00CC547C" w:rsidRDefault="00CC547C" w:rsidP="00CC547C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3</w:t>
            </w:r>
          </w:p>
        </w:tc>
        <w:tc>
          <w:tcPr>
            <w:tcW w:w="1530" w:type="dxa"/>
          </w:tcPr>
          <w:p w14:paraId="1DA47B07" w14:textId="6AE28039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4A106B59" w14:textId="0E5DEC0B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(0.83, 1.67)</w:t>
            </w:r>
          </w:p>
        </w:tc>
        <w:tc>
          <w:tcPr>
            <w:tcW w:w="1890" w:type="dxa"/>
          </w:tcPr>
          <w:p w14:paraId="72F30AD3" w14:textId="443513AC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 (1.18, 2.83)</w:t>
            </w:r>
          </w:p>
        </w:tc>
        <w:tc>
          <w:tcPr>
            <w:tcW w:w="1710" w:type="dxa"/>
          </w:tcPr>
          <w:p w14:paraId="70F32428" w14:textId="434097BC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 (1.29, 2.15)</w:t>
            </w:r>
          </w:p>
        </w:tc>
        <w:tc>
          <w:tcPr>
            <w:tcW w:w="990" w:type="dxa"/>
          </w:tcPr>
          <w:p w14:paraId="3ABEF4C3" w14:textId="2009D081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CC547C" w:rsidRPr="0090228E" w14:paraId="72F95153" w14:textId="77777777" w:rsidTr="004628D4">
        <w:tc>
          <w:tcPr>
            <w:tcW w:w="1800" w:type="dxa"/>
          </w:tcPr>
          <w:p w14:paraId="1EE17D4A" w14:textId="3390AA19" w:rsidR="00CC547C" w:rsidRDefault="00CC547C" w:rsidP="00CC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Model 4</w:t>
            </w:r>
          </w:p>
        </w:tc>
        <w:tc>
          <w:tcPr>
            <w:tcW w:w="1530" w:type="dxa"/>
          </w:tcPr>
          <w:p w14:paraId="4B904FFB" w14:textId="4FDA54A0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7A5930B0" w14:textId="05ED6C46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(0.82, 1.66)</w:t>
            </w:r>
          </w:p>
        </w:tc>
        <w:tc>
          <w:tcPr>
            <w:tcW w:w="1890" w:type="dxa"/>
          </w:tcPr>
          <w:p w14:paraId="4AADCE57" w14:textId="005F6D5C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 (1.16, 2.78)</w:t>
            </w:r>
          </w:p>
        </w:tc>
        <w:tc>
          <w:tcPr>
            <w:tcW w:w="1710" w:type="dxa"/>
          </w:tcPr>
          <w:p w14:paraId="08D1C9EF" w14:textId="67F3112D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 (1.27, 2.13)</w:t>
            </w:r>
          </w:p>
        </w:tc>
        <w:tc>
          <w:tcPr>
            <w:tcW w:w="990" w:type="dxa"/>
          </w:tcPr>
          <w:p w14:paraId="733C7FA2" w14:textId="72E6D25F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CC547C" w:rsidRPr="0090228E" w14:paraId="6C7B8522" w14:textId="77777777" w:rsidTr="004628D4">
        <w:tc>
          <w:tcPr>
            <w:tcW w:w="1800" w:type="dxa"/>
          </w:tcPr>
          <w:p w14:paraId="1885CEFC" w14:textId="77777777" w:rsidR="00CC547C" w:rsidRDefault="00CC547C" w:rsidP="00CC547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625E2E" w14:textId="77777777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3F33D" w14:textId="77777777" w:rsidR="00CC547C" w:rsidRDefault="00CC547C" w:rsidP="00CC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0572D8C" w14:textId="77777777" w:rsidR="00CC547C" w:rsidRDefault="00CC547C" w:rsidP="00CC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B7B2B27" w14:textId="77777777" w:rsidR="00CC547C" w:rsidRDefault="00CC547C" w:rsidP="00CC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334218" w14:textId="77777777" w:rsidR="00CC547C" w:rsidRDefault="00CC547C" w:rsidP="00CC547C">
            <w:pPr>
              <w:jc w:val="center"/>
              <w:rPr>
                <w:sz w:val="20"/>
                <w:szCs w:val="20"/>
              </w:rPr>
            </w:pPr>
          </w:p>
        </w:tc>
      </w:tr>
      <w:tr w:rsidR="00CC547C" w:rsidRPr="0090228E" w14:paraId="039C20DE" w14:textId="77777777" w:rsidTr="004628D4">
        <w:tc>
          <w:tcPr>
            <w:tcW w:w="1800" w:type="dxa"/>
          </w:tcPr>
          <w:p w14:paraId="71D20EB1" w14:textId="094547FE" w:rsidR="00CC547C" w:rsidRDefault="00CC547C" w:rsidP="00CC54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Asthma/None</w:t>
            </w:r>
          </w:p>
          <w:p w14:paraId="729B6C03" w14:textId="0CB91F4A" w:rsidR="00546492" w:rsidRPr="00546492" w:rsidRDefault="00546492" w:rsidP="00CC547C">
            <w:pPr>
              <w:rPr>
                <w:sz w:val="20"/>
                <w:szCs w:val="20"/>
              </w:rPr>
            </w:pPr>
            <w:r w:rsidRPr="00546492">
              <w:rPr>
                <w:sz w:val="20"/>
                <w:szCs w:val="20"/>
              </w:rPr>
              <w:t>(N=2,117)</w:t>
            </w:r>
          </w:p>
        </w:tc>
        <w:tc>
          <w:tcPr>
            <w:tcW w:w="1530" w:type="dxa"/>
          </w:tcPr>
          <w:p w14:paraId="4F8B9584" w14:textId="636BB3B6" w:rsidR="00CC547C" w:rsidRPr="00876BCF" w:rsidRDefault="00C77D02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77/800</w:t>
            </w:r>
          </w:p>
        </w:tc>
        <w:tc>
          <w:tcPr>
            <w:tcW w:w="1710" w:type="dxa"/>
          </w:tcPr>
          <w:p w14:paraId="38F3CE7B" w14:textId="3298290A" w:rsidR="00CC547C" w:rsidRDefault="00C77D02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50EC3">
              <w:rPr>
                <w:sz w:val="20"/>
                <w:szCs w:val="20"/>
              </w:rPr>
              <w:t>/653</w:t>
            </w:r>
          </w:p>
        </w:tc>
        <w:tc>
          <w:tcPr>
            <w:tcW w:w="1890" w:type="dxa"/>
          </w:tcPr>
          <w:p w14:paraId="7C45233D" w14:textId="56925B3D" w:rsidR="00CC547C" w:rsidRDefault="00850EC3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44/478</w:t>
            </w:r>
          </w:p>
        </w:tc>
        <w:tc>
          <w:tcPr>
            <w:tcW w:w="1710" w:type="dxa"/>
          </w:tcPr>
          <w:p w14:paraId="0365E435" w14:textId="2D0DCBF4" w:rsidR="00CC547C" w:rsidRDefault="00850EC3" w:rsidP="00CC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186/1931</w:t>
            </w:r>
          </w:p>
        </w:tc>
        <w:tc>
          <w:tcPr>
            <w:tcW w:w="990" w:type="dxa"/>
          </w:tcPr>
          <w:p w14:paraId="76F08145" w14:textId="77777777" w:rsidR="00CC547C" w:rsidRDefault="00CC547C" w:rsidP="00CC547C">
            <w:pPr>
              <w:jc w:val="center"/>
              <w:rPr>
                <w:sz w:val="20"/>
                <w:szCs w:val="20"/>
              </w:rPr>
            </w:pPr>
          </w:p>
        </w:tc>
      </w:tr>
      <w:tr w:rsidR="00CC547C" w:rsidRPr="0090228E" w14:paraId="75433AE6" w14:textId="77777777" w:rsidTr="004628D4">
        <w:tc>
          <w:tcPr>
            <w:tcW w:w="1800" w:type="dxa"/>
          </w:tcPr>
          <w:p w14:paraId="110274A7" w14:textId="318A6B3C" w:rsidR="00CC547C" w:rsidRDefault="00CC547C" w:rsidP="00CC547C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1</w:t>
            </w:r>
          </w:p>
        </w:tc>
        <w:tc>
          <w:tcPr>
            <w:tcW w:w="1530" w:type="dxa"/>
          </w:tcPr>
          <w:p w14:paraId="2641D8D3" w14:textId="26409A64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4727EC4C" w14:textId="65F86180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0.91 (0.6</w:t>
            </w:r>
            <w:r w:rsidR="00850EC3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, 1.2</w:t>
            </w:r>
            <w:r w:rsidR="00850EC3">
              <w:rPr>
                <w:rFonts w:eastAsia="Times New Roman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61A0EAB0" w14:textId="6F8CF68A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0.6</w:t>
            </w:r>
            <w:r w:rsidR="00850EC3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 xml:space="preserve"> (0.</w:t>
            </w:r>
            <w:r w:rsidR="00850EC3">
              <w:rPr>
                <w:rFonts w:eastAsia="Times New Roman" w:cs="Arial"/>
                <w:sz w:val="20"/>
                <w:szCs w:val="20"/>
              </w:rPr>
              <w:t>40</w:t>
            </w:r>
            <w:r>
              <w:rPr>
                <w:rFonts w:eastAsia="Times New Roman" w:cs="Arial"/>
                <w:sz w:val="20"/>
                <w:szCs w:val="20"/>
              </w:rPr>
              <w:t>, 0.9</w:t>
            </w:r>
            <w:r w:rsidR="00850EC3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5583BEC" w14:textId="75170856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0.76 (0.60, 0.96)</w:t>
            </w:r>
          </w:p>
        </w:tc>
        <w:tc>
          <w:tcPr>
            <w:tcW w:w="990" w:type="dxa"/>
          </w:tcPr>
          <w:p w14:paraId="54FFD2B5" w14:textId="0FA7D4AA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0.02</w:t>
            </w:r>
          </w:p>
        </w:tc>
      </w:tr>
      <w:tr w:rsidR="00CC547C" w:rsidRPr="0090228E" w14:paraId="3F1F76C8" w14:textId="77777777" w:rsidTr="004628D4">
        <w:tc>
          <w:tcPr>
            <w:tcW w:w="1800" w:type="dxa"/>
          </w:tcPr>
          <w:p w14:paraId="61AF1160" w14:textId="34963654" w:rsidR="00CC547C" w:rsidRDefault="00CC547C" w:rsidP="00CC547C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2</w:t>
            </w:r>
          </w:p>
        </w:tc>
        <w:tc>
          <w:tcPr>
            <w:tcW w:w="1530" w:type="dxa"/>
          </w:tcPr>
          <w:p w14:paraId="143A7BDA" w14:textId="01AF13AE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22AE03DC" w14:textId="2A58909E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1F5D2E">
              <w:rPr>
                <w:rFonts w:eastAsia="Times New Roman" w:cs="Arial"/>
                <w:sz w:val="20"/>
                <w:szCs w:val="20"/>
              </w:rPr>
              <w:t>90</w:t>
            </w:r>
            <w:r>
              <w:rPr>
                <w:rFonts w:eastAsia="Times New Roman" w:cs="Arial"/>
                <w:sz w:val="20"/>
                <w:szCs w:val="20"/>
              </w:rPr>
              <w:t xml:space="preserve"> (0.66, 1.2</w:t>
            </w:r>
            <w:r w:rsidR="001F5D2E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8D6C21A" w14:textId="2C10297C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0.6</w:t>
            </w:r>
            <w:r w:rsidR="001F5D2E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 xml:space="preserve"> (0.</w:t>
            </w:r>
            <w:r w:rsidR="001F5D2E">
              <w:rPr>
                <w:rFonts w:eastAsia="Times New Roman" w:cs="Arial"/>
                <w:sz w:val="20"/>
                <w:szCs w:val="20"/>
              </w:rPr>
              <w:t>39</w:t>
            </w:r>
            <w:r>
              <w:rPr>
                <w:rFonts w:eastAsia="Times New Roman" w:cs="Arial"/>
                <w:sz w:val="20"/>
                <w:szCs w:val="20"/>
              </w:rPr>
              <w:t>, 0.9</w:t>
            </w:r>
            <w:r w:rsidR="001F5D2E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1E1153F" w14:textId="24FAF0C7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0.75 (0.60, 0.95)</w:t>
            </w:r>
          </w:p>
        </w:tc>
        <w:tc>
          <w:tcPr>
            <w:tcW w:w="990" w:type="dxa"/>
          </w:tcPr>
          <w:p w14:paraId="22F8D566" w14:textId="49F3D7A3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0.02</w:t>
            </w:r>
          </w:p>
        </w:tc>
      </w:tr>
      <w:tr w:rsidR="00CC547C" w:rsidRPr="0090228E" w14:paraId="603326CE" w14:textId="77777777" w:rsidTr="004628D4">
        <w:tc>
          <w:tcPr>
            <w:tcW w:w="1800" w:type="dxa"/>
          </w:tcPr>
          <w:p w14:paraId="3B14939A" w14:textId="2AA45DC9" w:rsidR="00CC547C" w:rsidRDefault="00CC547C" w:rsidP="00CC547C">
            <w:pPr>
              <w:rPr>
                <w:sz w:val="20"/>
                <w:szCs w:val="20"/>
              </w:rPr>
            </w:pPr>
            <w:r w:rsidRPr="00EF56F8">
              <w:rPr>
                <w:sz w:val="20"/>
                <w:szCs w:val="20"/>
              </w:rPr>
              <w:t xml:space="preserve">  Model 3</w:t>
            </w:r>
          </w:p>
        </w:tc>
        <w:tc>
          <w:tcPr>
            <w:tcW w:w="1530" w:type="dxa"/>
          </w:tcPr>
          <w:p w14:paraId="1F6F4833" w14:textId="7EAEAC20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0B318A6C" w14:textId="0E0E4C1A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0.90 (0.66, 1.23)</w:t>
            </w:r>
          </w:p>
        </w:tc>
        <w:tc>
          <w:tcPr>
            <w:tcW w:w="1890" w:type="dxa"/>
          </w:tcPr>
          <w:p w14:paraId="06980610" w14:textId="558A3A51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0.61 (0.40, 0.95)</w:t>
            </w:r>
          </w:p>
        </w:tc>
        <w:tc>
          <w:tcPr>
            <w:tcW w:w="1710" w:type="dxa"/>
          </w:tcPr>
          <w:p w14:paraId="112D4977" w14:textId="32EC0A19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0.76 (0.60, 0.96)</w:t>
            </w:r>
          </w:p>
        </w:tc>
        <w:tc>
          <w:tcPr>
            <w:tcW w:w="990" w:type="dxa"/>
          </w:tcPr>
          <w:p w14:paraId="11680FCF" w14:textId="244C1E4D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0.02</w:t>
            </w:r>
          </w:p>
        </w:tc>
      </w:tr>
      <w:tr w:rsidR="00CC547C" w:rsidRPr="0090228E" w14:paraId="561A319C" w14:textId="77777777" w:rsidTr="004628D4">
        <w:tc>
          <w:tcPr>
            <w:tcW w:w="1800" w:type="dxa"/>
          </w:tcPr>
          <w:p w14:paraId="30F388C9" w14:textId="173332D0" w:rsidR="00CC547C" w:rsidRDefault="00CC547C" w:rsidP="00CC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Model 4</w:t>
            </w:r>
          </w:p>
        </w:tc>
        <w:tc>
          <w:tcPr>
            <w:tcW w:w="1530" w:type="dxa"/>
          </w:tcPr>
          <w:p w14:paraId="09D3467D" w14:textId="223109F1" w:rsidR="00CC547C" w:rsidRPr="00876BCF" w:rsidRDefault="00CC547C" w:rsidP="00CC547C">
            <w:pPr>
              <w:jc w:val="center"/>
              <w:rPr>
                <w:sz w:val="20"/>
                <w:szCs w:val="20"/>
              </w:rPr>
            </w:pPr>
            <w:r w:rsidRPr="00876BCF">
              <w:rPr>
                <w:sz w:val="20"/>
                <w:szCs w:val="20"/>
              </w:rPr>
              <w:t>1.00 (Ref)</w:t>
            </w:r>
          </w:p>
        </w:tc>
        <w:tc>
          <w:tcPr>
            <w:tcW w:w="1710" w:type="dxa"/>
          </w:tcPr>
          <w:p w14:paraId="0943D71F" w14:textId="4E5714C1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0.90 (0.66, 1.24)</w:t>
            </w:r>
          </w:p>
        </w:tc>
        <w:tc>
          <w:tcPr>
            <w:tcW w:w="1890" w:type="dxa"/>
          </w:tcPr>
          <w:p w14:paraId="0AA06C19" w14:textId="7DC3FE69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0.63 (0.41, 0.97)</w:t>
            </w:r>
          </w:p>
        </w:tc>
        <w:tc>
          <w:tcPr>
            <w:tcW w:w="1710" w:type="dxa"/>
          </w:tcPr>
          <w:p w14:paraId="475FB886" w14:textId="6303FB3A" w:rsidR="00CC547C" w:rsidRDefault="00CC547C" w:rsidP="00CC54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0.77 (0.61, 0.98)</w:t>
            </w:r>
          </w:p>
        </w:tc>
        <w:tc>
          <w:tcPr>
            <w:tcW w:w="990" w:type="dxa"/>
          </w:tcPr>
          <w:p w14:paraId="3E36C46C" w14:textId="2AC9CE4B" w:rsidR="00CC547C" w:rsidRDefault="00CC547C" w:rsidP="00CC547C">
            <w:pPr>
              <w:jc w:val="center"/>
              <w:rPr>
                <w:sz w:val="20"/>
                <w:szCs w:val="20"/>
              </w:rPr>
            </w:pPr>
            <w:r w:rsidRPr="001F3575">
              <w:rPr>
                <w:rFonts w:eastAsia="Times New Roman" w:cs="Arial"/>
                <w:sz w:val="20"/>
                <w:szCs w:val="20"/>
              </w:rPr>
              <w:t>0.03</w:t>
            </w:r>
          </w:p>
        </w:tc>
      </w:tr>
    </w:tbl>
    <w:p w14:paraId="2EB07900" w14:textId="77777777" w:rsidR="003E0B7E" w:rsidRPr="00301667" w:rsidRDefault="003E0B7E" w:rsidP="003E0B7E">
      <w:pPr>
        <w:spacing w:after="0" w:line="240" w:lineRule="auto"/>
        <w:ind w:left="180"/>
        <w:rPr>
          <w:sz w:val="18"/>
          <w:szCs w:val="20"/>
        </w:rPr>
      </w:pPr>
      <w:r w:rsidRPr="00301667">
        <w:rPr>
          <w:sz w:val="18"/>
          <w:szCs w:val="20"/>
        </w:rPr>
        <w:t xml:space="preserve">*Tertiles are </w:t>
      </w:r>
      <w:r w:rsidRPr="00301667">
        <w:rPr>
          <w:rFonts w:eastAsia="Times New Roman" w:cs="Arial"/>
          <w:sz w:val="18"/>
          <w:szCs w:val="20"/>
        </w:rPr>
        <w:t>range</w:t>
      </w:r>
      <w:r w:rsidRPr="00301667">
        <w:rPr>
          <w:sz w:val="18"/>
          <w:szCs w:val="20"/>
        </w:rPr>
        <w:t xml:space="preserve">; calculated based on overall population; sum of inorganic and methylated species </w:t>
      </w:r>
      <w:r w:rsidRPr="00301667">
        <w:rPr>
          <w:rFonts w:ascii="Calibri" w:hAnsi="Calibri"/>
          <w:sz w:val="18"/>
          <w:szCs w:val="20"/>
        </w:rPr>
        <w:t>µ</w:t>
      </w:r>
      <w:r w:rsidRPr="00301667">
        <w:rPr>
          <w:sz w:val="18"/>
          <w:szCs w:val="20"/>
        </w:rPr>
        <w:t>g/g creatinine</w:t>
      </w:r>
    </w:p>
    <w:p w14:paraId="0DDB37D6" w14:textId="12C7FA03" w:rsidR="003E0B7E" w:rsidRPr="00BD00EF" w:rsidRDefault="003E0B7E" w:rsidP="00BD00EF">
      <w:pPr>
        <w:spacing w:after="0" w:line="240" w:lineRule="auto"/>
        <w:ind w:left="180"/>
        <w:rPr>
          <w:sz w:val="18"/>
        </w:rPr>
      </w:pPr>
      <w:r w:rsidRPr="00301667">
        <w:rPr>
          <w:sz w:val="18"/>
        </w:rPr>
        <w:t>**P-trend calculated</w:t>
      </w:r>
      <w:r>
        <w:rPr>
          <w:sz w:val="18"/>
        </w:rPr>
        <w:t xml:space="preserve"> modeling log-arsenic as continuous</w:t>
      </w:r>
    </w:p>
    <w:p w14:paraId="2DF9BF05" w14:textId="77777777" w:rsidR="003E0B7E" w:rsidRPr="00CE120A" w:rsidRDefault="003E0B7E" w:rsidP="003E0B7E">
      <w:pPr>
        <w:spacing w:after="0" w:line="240" w:lineRule="auto"/>
        <w:ind w:left="360"/>
        <w:rPr>
          <w:sz w:val="18"/>
        </w:rPr>
      </w:pPr>
      <w:r w:rsidRPr="00CE120A">
        <w:rPr>
          <w:sz w:val="18"/>
        </w:rPr>
        <w:t xml:space="preserve">Model 1: </w:t>
      </w:r>
      <w:r>
        <w:rPr>
          <w:sz w:val="18"/>
        </w:rPr>
        <w:t>adjusted for age, sex, education, site</w:t>
      </w:r>
    </w:p>
    <w:p w14:paraId="6121F815" w14:textId="77777777" w:rsidR="003E0B7E" w:rsidRPr="00CE120A" w:rsidRDefault="003E0B7E" w:rsidP="003E0B7E">
      <w:pPr>
        <w:spacing w:after="0" w:line="240" w:lineRule="auto"/>
        <w:ind w:left="360"/>
        <w:rPr>
          <w:sz w:val="18"/>
        </w:rPr>
      </w:pPr>
      <w:r w:rsidRPr="00CE120A">
        <w:rPr>
          <w:sz w:val="18"/>
        </w:rPr>
        <w:t xml:space="preserve">Model 2: </w:t>
      </w:r>
      <w:r>
        <w:rPr>
          <w:sz w:val="18"/>
        </w:rPr>
        <w:t xml:space="preserve">further </w:t>
      </w:r>
      <w:r w:rsidRPr="00CE120A">
        <w:rPr>
          <w:sz w:val="18"/>
        </w:rPr>
        <w:t>adjusted for smoking status and smoking pack-year</w:t>
      </w:r>
    </w:p>
    <w:p w14:paraId="6F373297" w14:textId="77777777" w:rsidR="003E0B7E" w:rsidRPr="00CE120A" w:rsidRDefault="003E0B7E" w:rsidP="003E0B7E">
      <w:pPr>
        <w:spacing w:after="0" w:line="240" w:lineRule="auto"/>
        <w:ind w:left="360"/>
        <w:rPr>
          <w:sz w:val="18"/>
        </w:rPr>
      </w:pPr>
      <w:r w:rsidRPr="00CE120A">
        <w:rPr>
          <w:sz w:val="18"/>
        </w:rPr>
        <w:t>Model 3: further adjusted for eGFR</w:t>
      </w:r>
      <w:r>
        <w:rPr>
          <w:sz w:val="18"/>
        </w:rPr>
        <w:t>, tuberculosis, and BMI</w:t>
      </w:r>
    </w:p>
    <w:p w14:paraId="339CB973" w14:textId="13561990" w:rsidR="003E0B7E" w:rsidRDefault="003E0B7E" w:rsidP="003E0B7E">
      <w:pPr>
        <w:spacing w:after="0" w:line="240" w:lineRule="auto"/>
        <w:ind w:left="360"/>
        <w:rPr>
          <w:sz w:val="18"/>
        </w:rPr>
      </w:pPr>
      <w:r w:rsidRPr="00CE120A">
        <w:rPr>
          <w:sz w:val="18"/>
        </w:rPr>
        <w:t xml:space="preserve">Model 4: </w:t>
      </w:r>
      <w:r>
        <w:rPr>
          <w:sz w:val="18"/>
        </w:rPr>
        <w:t>sensitivity analysis: further adjusted for diabetes</w:t>
      </w:r>
    </w:p>
    <w:p w14:paraId="691F72D1" w14:textId="76849D08" w:rsidR="004D5DD9" w:rsidRDefault="004D5DD9" w:rsidP="003E0B7E">
      <w:pPr>
        <w:spacing w:after="0" w:line="240" w:lineRule="auto"/>
        <w:ind w:left="360"/>
        <w:rPr>
          <w:sz w:val="18"/>
        </w:rPr>
      </w:pPr>
    </w:p>
    <w:p w14:paraId="58892554" w14:textId="06B47410" w:rsidR="004D5DD9" w:rsidRDefault="004D5DD9" w:rsidP="003E0B7E">
      <w:pPr>
        <w:spacing w:after="0" w:line="240" w:lineRule="auto"/>
        <w:ind w:left="360"/>
        <w:rPr>
          <w:sz w:val="18"/>
        </w:rPr>
      </w:pPr>
    </w:p>
    <w:p w14:paraId="53D54335" w14:textId="37802757" w:rsidR="007139CE" w:rsidRDefault="007139CE" w:rsidP="003E0B7E">
      <w:pPr>
        <w:spacing w:after="0" w:line="240" w:lineRule="auto"/>
        <w:ind w:left="360"/>
        <w:rPr>
          <w:sz w:val="18"/>
        </w:rPr>
      </w:pPr>
    </w:p>
    <w:p w14:paraId="4A71FB56" w14:textId="11C3FE11" w:rsidR="007139CE" w:rsidRDefault="007139CE" w:rsidP="003E0B7E">
      <w:pPr>
        <w:spacing w:after="0" w:line="240" w:lineRule="auto"/>
        <w:ind w:left="360"/>
        <w:rPr>
          <w:sz w:val="18"/>
        </w:rPr>
      </w:pPr>
    </w:p>
    <w:p w14:paraId="26F69444" w14:textId="5CA2B01F" w:rsidR="007139CE" w:rsidRDefault="007139CE" w:rsidP="003E0B7E">
      <w:pPr>
        <w:spacing w:after="0" w:line="240" w:lineRule="auto"/>
        <w:ind w:left="360"/>
        <w:rPr>
          <w:sz w:val="18"/>
        </w:rPr>
      </w:pPr>
    </w:p>
    <w:p w14:paraId="684B70AC" w14:textId="77777777" w:rsidR="007139CE" w:rsidRPr="00CE120A" w:rsidRDefault="007139CE" w:rsidP="003E0B7E">
      <w:pPr>
        <w:spacing w:after="0" w:line="240" w:lineRule="auto"/>
        <w:ind w:left="360"/>
        <w:rPr>
          <w:sz w:val="18"/>
        </w:rPr>
      </w:pPr>
    </w:p>
    <w:p w14:paraId="1E834E84" w14:textId="004A1D5B" w:rsidR="003E0B7E" w:rsidRDefault="003E0B7E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3654CC34" w14:textId="6E2ABDCE" w:rsidR="007139CE" w:rsidRDefault="007139CE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78C08B08" w14:textId="0DA2B436" w:rsidR="007139CE" w:rsidRDefault="007139CE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35E82A4C" w14:textId="26AB85AB" w:rsidR="007139CE" w:rsidRDefault="007139CE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1D33C5B8" w14:textId="22ED8204" w:rsidR="007139CE" w:rsidRDefault="007139CE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0CA19B2A" w14:textId="2ECA4737" w:rsidR="009B1CF2" w:rsidRDefault="009B1CF2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211AE239" w14:textId="77777777" w:rsidR="009B1CF2" w:rsidRDefault="009B1CF2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149F91AE" w14:textId="77777777" w:rsidR="007139CE" w:rsidRDefault="007139CE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2E67DA59" w14:textId="77777777" w:rsidR="003E0B7E" w:rsidRDefault="003E0B7E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61304B3E" w14:textId="77777777" w:rsidR="003E0B7E" w:rsidRDefault="003E0B7E" w:rsidP="003E0B7E">
      <w:pPr>
        <w:spacing w:after="0" w:line="240" w:lineRule="auto"/>
        <w:ind w:left="-630"/>
        <w:rPr>
          <w:rFonts w:ascii="Courier New" w:hAnsi="Courier New" w:cs="Courier New"/>
          <w:sz w:val="18"/>
          <w:szCs w:val="18"/>
        </w:rPr>
      </w:pPr>
    </w:p>
    <w:p w14:paraId="2708DC65" w14:textId="41E79771" w:rsidR="00840584" w:rsidRDefault="00840584" w:rsidP="00EB6E8E">
      <w:pPr>
        <w:spacing w:after="0" w:line="240" w:lineRule="auto"/>
        <w:ind w:left="180"/>
        <w:rPr>
          <w:b/>
          <w:sz w:val="20"/>
        </w:rPr>
      </w:pPr>
    </w:p>
    <w:p w14:paraId="6CA99E6B" w14:textId="1CCEF798" w:rsidR="00E742CB" w:rsidRDefault="00E742CB" w:rsidP="00EB6E8E">
      <w:pPr>
        <w:spacing w:after="0" w:line="240" w:lineRule="auto"/>
        <w:ind w:left="180"/>
        <w:rPr>
          <w:b/>
          <w:sz w:val="20"/>
        </w:rPr>
      </w:pPr>
    </w:p>
    <w:p w14:paraId="4AFD4607" w14:textId="77777777" w:rsidR="00BD00EF" w:rsidRDefault="00BD00EF" w:rsidP="00EB6E8E">
      <w:pPr>
        <w:spacing w:after="0" w:line="240" w:lineRule="auto"/>
        <w:ind w:left="180"/>
        <w:rPr>
          <w:b/>
          <w:sz w:val="20"/>
        </w:rPr>
      </w:pPr>
    </w:p>
    <w:p w14:paraId="2E0D5CF3" w14:textId="51B3901F" w:rsidR="00E742CB" w:rsidRDefault="00E742CB" w:rsidP="00EB6E8E">
      <w:pPr>
        <w:spacing w:after="0" w:line="240" w:lineRule="auto"/>
        <w:ind w:left="180"/>
        <w:rPr>
          <w:b/>
          <w:sz w:val="20"/>
        </w:rPr>
      </w:pPr>
    </w:p>
    <w:p w14:paraId="70ACD7CA" w14:textId="77777777" w:rsidR="00E742CB" w:rsidRDefault="00E742CB" w:rsidP="00EB6E8E">
      <w:pPr>
        <w:spacing w:after="0" w:line="240" w:lineRule="auto"/>
        <w:ind w:left="180"/>
        <w:rPr>
          <w:b/>
          <w:sz w:val="20"/>
        </w:rPr>
      </w:pPr>
    </w:p>
    <w:p w14:paraId="6EB6AAF2" w14:textId="70C8EE70" w:rsidR="00545BD2" w:rsidRDefault="00545BD2" w:rsidP="00EB6E8E">
      <w:pPr>
        <w:spacing w:after="0" w:line="240" w:lineRule="auto"/>
        <w:ind w:left="180"/>
        <w:rPr>
          <w:b/>
          <w:sz w:val="20"/>
        </w:rPr>
      </w:pPr>
    </w:p>
    <w:p w14:paraId="5D91F174" w14:textId="5E295310" w:rsidR="00EB6E8E" w:rsidRDefault="00EB6E8E" w:rsidP="00EB6E8E">
      <w:pPr>
        <w:spacing w:after="0" w:line="240" w:lineRule="auto"/>
        <w:ind w:left="180"/>
        <w:rPr>
          <w:sz w:val="20"/>
        </w:rPr>
      </w:pPr>
      <w:r>
        <w:rPr>
          <w:b/>
          <w:sz w:val="20"/>
        </w:rPr>
        <w:lastRenderedPageBreak/>
        <w:t xml:space="preserve">Table </w:t>
      </w:r>
      <w:r w:rsidR="00196463">
        <w:rPr>
          <w:b/>
          <w:sz w:val="20"/>
        </w:rPr>
        <w:t>S</w:t>
      </w:r>
      <w:r w:rsidR="00C76B77">
        <w:rPr>
          <w:b/>
          <w:sz w:val="20"/>
        </w:rPr>
        <w:t>4</w:t>
      </w:r>
      <w:bookmarkStart w:id="0" w:name="_GoBack"/>
      <w:bookmarkEnd w:id="0"/>
      <w:r>
        <w:rPr>
          <w:sz w:val="20"/>
        </w:rPr>
        <w:t>. Weighted Odds Ratio (95% Confidence Interval) of</w:t>
      </w:r>
      <w:r w:rsidR="002336A5">
        <w:rPr>
          <w:sz w:val="20"/>
        </w:rPr>
        <w:t xml:space="preserve"> </w:t>
      </w:r>
      <w:r>
        <w:rPr>
          <w:sz w:val="20"/>
        </w:rPr>
        <w:t xml:space="preserve">Airflow </w:t>
      </w:r>
      <w:r w:rsidR="009B4957">
        <w:rPr>
          <w:sz w:val="20"/>
        </w:rPr>
        <w:t>Obstruction and Restrictive Pattern</w:t>
      </w:r>
      <w:r w:rsidR="000F0A68">
        <w:rPr>
          <w:sz w:val="20"/>
        </w:rPr>
        <w:t xml:space="preserve">, </w:t>
      </w:r>
      <w:r w:rsidR="008C4A9F">
        <w:rPr>
          <w:sz w:val="20"/>
        </w:rPr>
        <w:t>D</w:t>
      </w:r>
      <w:r w:rsidR="000F0A68">
        <w:rPr>
          <w:sz w:val="20"/>
        </w:rPr>
        <w:t xml:space="preserve">efined </w:t>
      </w:r>
      <w:r w:rsidR="008C4A9F">
        <w:rPr>
          <w:sz w:val="20"/>
        </w:rPr>
        <w:t>B</w:t>
      </w:r>
      <w:r w:rsidR="000F0A68">
        <w:rPr>
          <w:sz w:val="20"/>
        </w:rPr>
        <w:t xml:space="preserve">ased on </w:t>
      </w:r>
      <w:r w:rsidR="008C4A9F">
        <w:rPr>
          <w:sz w:val="20"/>
        </w:rPr>
        <w:t>F</w:t>
      </w:r>
      <w:r w:rsidR="000F0A68">
        <w:rPr>
          <w:sz w:val="20"/>
        </w:rPr>
        <w:t xml:space="preserve">ixed </w:t>
      </w:r>
      <w:r w:rsidR="008C4A9F">
        <w:rPr>
          <w:sz w:val="20"/>
        </w:rPr>
        <w:t>R</w:t>
      </w:r>
      <w:r w:rsidR="000F0A68">
        <w:rPr>
          <w:sz w:val="20"/>
        </w:rPr>
        <w:t>atios,</w:t>
      </w:r>
      <w:r w:rsidR="009B4957">
        <w:rPr>
          <w:sz w:val="20"/>
        </w:rPr>
        <w:t xml:space="preserve"> </w:t>
      </w:r>
      <w:r w:rsidR="008C4A9F">
        <w:rPr>
          <w:sz w:val="20"/>
        </w:rPr>
        <w:t>b</w:t>
      </w:r>
      <w:r w:rsidR="009B4957">
        <w:rPr>
          <w:sz w:val="20"/>
        </w:rPr>
        <w:t>y 5</w:t>
      </w:r>
      <w:r>
        <w:rPr>
          <w:sz w:val="20"/>
        </w:rPr>
        <w:t xml:space="preserve">% Change in Urinary Arsenic </w:t>
      </w:r>
      <w:r w:rsidR="000F0A68">
        <w:rPr>
          <w:sz w:val="20"/>
        </w:rPr>
        <w:t>Metabolites</w:t>
      </w:r>
      <w:r w:rsidR="00370A60">
        <w:rPr>
          <w:sz w:val="20"/>
        </w:rPr>
        <w:t>*</w:t>
      </w:r>
    </w:p>
    <w:p w14:paraId="42E8DF75" w14:textId="77777777" w:rsidR="00EB6E8E" w:rsidRPr="00B56725" w:rsidRDefault="00EB6E8E" w:rsidP="00EB6E8E">
      <w:pPr>
        <w:spacing w:after="0" w:line="240" w:lineRule="auto"/>
        <w:ind w:left="180"/>
        <w:rPr>
          <w:sz w:val="12"/>
        </w:rPr>
      </w:pPr>
    </w:p>
    <w:tbl>
      <w:tblPr>
        <w:tblStyle w:val="TableGrid"/>
        <w:tblW w:w="9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291"/>
        <w:gridCol w:w="2291"/>
        <w:gridCol w:w="2291"/>
      </w:tblGrid>
      <w:tr w:rsidR="00EB6E8E" w:rsidRPr="00270A3D" w14:paraId="5E2D2B32" w14:textId="77777777" w:rsidTr="00310C26"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7AD1700E" w14:textId="77777777" w:rsidR="00EB6E8E" w:rsidRPr="00270A3D" w:rsidRDefault="00EB6E8E" w:rsidP="004628D4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14:paraId="4FC4C025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%</w:t>
            </w:r>
            <w:proofErr w:type="spellStart"/>
            <w:r w:rsidRPr="00270A3D">
              <w:rPr>
                <w:sz w:val="20"/>
                <w:szCs w:val="20"/>
              </w:rPr>
              <w:t>iAs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14:paraId="4A0C3D68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%MMA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14:paraId="529CA32F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%DMA</w:t>
            </w:r>
          </w:p>
        </w:tc>
      </w:tr>
      <w:tr w:rsidR="00EB6E8E" w:rsidRPr="00270A3D" w14:paraId="4227F58D" w14:textId="77777777" w:rsidTr="00310C26">
        <w:tc>
          <w:tcPr>
            <w:tcW w:w="2617" w:type="dxa"/>
            <w:tcBorders>
              <w:top w:val="single" w:sz="4" w:space="0" w:color="auto"/>
            </w:tcBorders>
          </w:tcPr>
          <w:p w14:paraId="5F6C5878" w14:textId="34FDE262" w:rsidR="00EB6E8E" w:rsidRPr="00270A3D" w:rsidRDefault="00C62DEF" w:rsidP="00462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Airflow o</w:t>
            </w:r>
            <w:r w:rsidR="00EB6E8E" w:rsidRPr="00270A3D">
              <w:rPr>
                <w:b/>
                <w:sz w:val="20"/>
                <w:szCs w:val="20"/>
              </w:rPr>
              <w:t>bstruc</w:t>
            </w:r>
            <w:r w:rsidR="009B4957" w:rsidRPr="00270A3D">
              <w:rPr>
                <w:b/>
                <w:sz w:val="20"/>
                <w:szCs w:val="20"/>
              </w:rPr>
              <w:t>tio</w:t>
            </w:r>
            <w:r w:rsidR="000C64D4" w:rsidRPr="00270A3D">
              <w:rPr>
                <w:b/>
                <w:sz w:val="20"/>
                <w:szCs w:val="20"/>
              </w:rPr>
              <w:t>n/</w:t>
            </w:r>
            <w:r w:rsidR="00310C26">
              <w:rPr>
                <w:b/>
                <w:sz w:val="20"/>
                <w:szCs w:val="20"/>
              </w:rPr>
              <w:t>Healthy</w:t>
            </w:r>
          </w:p>
          <w:p w14:paraId="05DF174D" w14:textId="3DF2027A" w:rsidR="000C64D4" w:rsidRPr="00270A3D" w:rsidRDefault="000C64D4" w:rsidP="004628D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(</w:t>
            </w:r>
            <w:r w:rsidR="00366B44" w:rsidRPr="00270A3D">
              <w:rPr>
                <w:sz w:val="20"/>
                <w:szCs w:val="20"/>
              </w:rPr>
              <w:t>439/1,</w:t>
            </w:r>
            <w:r w:rsidR="00687E39">
              <w:rPr>
                <w:sz w:val="20"/>
                <w:szCs w:val="20"/>
              </w:rPr>
              <w:t>282</w:t>
            </w:r>
            <w:r w:rsidR="00366B44" w:rsidRPr="00270A3D">
              <w:rPr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5A8D9B4B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058B808A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53CEDE03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</w:tr>
      <w:tr w:rsidR="00EB6E8E" w:rsidRPr="00270A3D" w14:paraId="647DC910" w14:textId="77777777" w:rsidTr="00310C26">
        <w:tc>
          <w:tcPr>
            <w:tcW w:w="2617" w:type="dxa"/>
          </w:tcPr>
          <w:p w14:paraId="1204019C" w14:textId="77777777" w:rsidR="00EB6E8E" w:rsidRPr="00270A3D" w:rsidRDefault="00EB6E8E" w:rsidP="004628D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Model 3</w:t>
            </w:r>
          </w:p>
        </w:tc>
        <w:tc>
          <w:tcPr>
            <w:tcW w:w="2291" w:type="dxa"/>
          </w:tcPr>
          <w:p w14:paraId="3EBE79EA" w14:textId="71869C8D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1.04 (0</w:t>
            </w:r>
            <w:r w:rsidR="00AB39AD" w:rsidRPr="00270A3D">
              <w:rPr>
                <w:sz w:val="20"/>
                <w:szCs w:val="20"/>
              </w:rPr>
              <w:t>.</w:t>
            </w:r>
            <w:r w:rsidRPr="00270A3D">
              <w:rPr>
                <w:sz w:val="20"/>
                <w:szCs w:val="20"/>
              </w:rPr>
              <w:t>9</w:t>
            </w:r>
            <w:r w:rsidR="009E5910">
              <w:rPr>
                <w:sz w:val="20"/>
                <w:szCs w:val="20"/>
              </w:rPr>
              <w:t>3</w:t>
            </w:r>
            <w:r w:rsidRPr="00270A3D">
              <w:rPr>
                <w:sz w:val="20"/>
                <w:szCs w:val="20"/>
              </w:rPr>
              <w:t>, 1.15)</w:t>
            </w:r>
          </w:p>
        </w:tc>
        <w:tc>
          <w:tcPr>
            <w:tcW w:w="2291" w:type="dxa"/>
          </w:tcPr>
          <w:p w14:paraId="2C57E159" w14:textId="7E7A6DB6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0.9</w:t>
            </w:r>
            <w:r w:rsidR="008D730E">
              <w:rPr>
                <w:sz w:val="20"/>
                <w:szCs w:val="20"/>
              </w:rPr>
              <w:t>2</w:t>
            </w:r>
            <w:r w:rsidRPr="00270A3D">
              <w:rPr>
                <w:sz w:val="20"/>
                <w:szCs w:val="20"/>
              </w:rPr>
              <w:t xml:space="preserve"> (0.8</w:t>
            </w:r>
            <w:r w:rsidR="008D730E">
              <w:rPr>
                <w:sz w:val="20"/>
                <w:szCs w:val="20"/>
              </w:rPr>
              <w:t>3</w:t>
            </w:r>
            <w:r w:rsidRPr="00270A3D">
              <w:rPr>
                <w:sz w:val="20"/>
                <w:szCs w:val="20"/>
              </w:rPr>
              <w:t>, 1.0</w:t>
            </w:r>
            <w:r w:rsidR="008D730E">
              <w:rPr>
                <w:sz w:val="20"/>
                <w:szCs w:val="20"/>
              </w:rPr>
              <w:t>2</w:t>
            </w:r>
            <w:r w:rsidRPr="00270A3D">
              <w:rPr>
                <w:sz w:val="20"/>
                <w:szCs w:val="20"/>
              </w:rPr>
              <w:t>)</w:t>
            </w:r>
          </w:p>
        </w:tc>
        <w:tc>
          <w:tcPr>
            <w:tcW w:w="2291" w:type="dxa"/>
          </w:tcPr>
          <w:p w14:paraId="426CD6EB" w14:textId="06E5E46F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1.0</w:t>
            </w:r>
            <w:r w:rsidR="008D730E">
              <w:rPr>
                <w:sz w:val="20"/>
                <w:szCs w:val="20"/>
              </w:rPr>
              <w:t>2</w:t>
            </w:r>
            <w:r w:rsidRPr="00270A3D">
              <w:rPr>
                <w:sz w:val="20"/>
                <w:szCs w:val="20"/>
              </w:rPr>
              <w:t xml:space="preserve"> (0.9</w:t>
            </w:r>
            <w:r w:rsidR="008D730E">
              <w:rPr>
                <w:sz w:val="20"/>
                <w:szCs w:val="20"/>
              </w:rPr>
              <w:t>6</w:t>
            </w:r>
            <w:r w:rsidRPr="00270A3D">
              <w:rPr>
                <w:sz w:val="20"/>
                <w:szCs w:val="20"/>
              </w:rPr>
              <w:t>, 1.0</w:t>
            </w:r>
            <w:r w:rsidR="008D730E">
              <w:rPr>
                <w:sz w:val="20"/>
                <w:szCs w:val="20"/>
              </w:rPr>
              <w:t>9</w:t>
            </w:r>
            <w:r w:rsidRPr="00270A3D">
              <w:rPr>
                <w:sz w:val="20"/>
                <w:szCs w:val="20"/>
              </w:rPr>
              <w:t>)</w:t>
            </w:r>
          </w:p>
        </w:tc>
      </w:tr>
      <w:tr w:rsidR="00EB6E8E" w:rsidRPr="00270A3D" w14:paraId="25F8C369" w14:textId="77777777" w:rsidTr="00310C26">
        <w:tc>
          <w:tcPr>
            <w:tcW w:w="2617" w:type="dxa"/>
          </w:tcPr>
          <w:p w14:paraId="489766E5" w14:textId="77777777" w:rsidR="00EB6E8E" w:rsidRPr="00270A3D" w:rsidRDefault="00EB6E8E" w:rsidP="004628D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Model 4</w:t>
            </w:r>
          </w:p>
        </w:tc>
        <w:tc>
          <w:tcPr>
            <w:tcW w:w="2291" w:type="dxa"/>
          </w:tcPr>
          <w:p w14:paraId="7353313C" w14:textId="35369775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1.04 (0.9</w:t>
            </w:r>
            <w:r w:rsidR="008D730E">
              <w:rPr>
                <w:sz w:val="20"/>
                <w:szCs w:val="20"/>
              </w:rPr>
              <w:t>3</w:t>
            </w:r>
            <w:r w:rsidRPr="00270A3D">
              <w:rPr>
                <w:sz w:val="20"/>
                <w:szCs w:val="20"/>
              </w:rPr>
              <w:t>, 1.15)</w:t>
            </w:r>
          </w:p>
        </w:tc>
        <w:tc>
          <w:tcPr>
            <w:tcW w:w="2291" w:type="dxa"/>
          </w:tcPr>
          <w:p w14:paraId="5994C707" w14:textId="61F1D47C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0.9</w:t>
            </w:r>
            <w:r w:rsidR="008D730E">
              <w:rPr>
                <w:sz w:val="20"/>
                <w:szCs w:val="20"/>
              </w:rPr>
              <w:t>2</w:t>
            </w:r>
            <w:r w:rsidRPr="00270A3D">
              <w:rPr>
                <w:sz w:val="20"/>
                <w:szCs w:val="20"/>
              </w:rPr>
              <w:t xml:space="preserve"> (0.8</w:t>
            </w:r>
            <w:r w:rsidR="008D730E">
              <w:rPr>
                <w:sz w:val="20"/>
                <w:szCs w:val="20"/>
              </w:rPr>
              <w:t>3</w:t>
            </w:r>
            <w:r w:rsidRPr="00270A3D">
              <w:rPr>
                <w:sz w:val="20"/>
                <w:szCs w:val="20"/>
              </w:rPr>
              <w:t>, 1.0</w:t>
            </w:r>
            <w:r w:rsidR="008D730E">
              <w:rPr>
                <w:sz w:val="20"/>
                <w:szCs w:val="20"/>
              </w:rPr>
              <w:t>2</w:t>
            </w:r>
            <w:r w:rsidRPr="00270A3D">
              <w:rPr>
                <w:sz w:val="20"/>
                <w:szCs w:val="20"/>
              </w:rPr>
              <w:t>)</w:t>
            </w:r>
          </w:p>
        </w:tc>
        <w:tc>
          <w:tcPr>
            <w:tcW w:w="2291" w:type="dxa"/>
          </w:tcPr>
          <w:p w14:paraId="3BA437AD" w14:textId="61271F72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1.0</w:t>
            </w:r>
            <w:r w:rsidR="008D730E">
              <w:rPr>
                <w:sz w:val="20"/>
                <w:szCs w:val="20"/>
              </w:rPr>
              <w:t>4</w:t>
            </w:r>
            <w:r w:rsidRPr="00270A3D">
              <w:rPr>
                <w:sz w:val="20"/>
                <w:szCs w:val="20"/>
              </w:rPr>
              <w:t xml:space="preserve"> (0.9</w:t>
            </w:r>
            <w:r w:rsidR="008D730E">
              <w:rPr>
                <w:sz w:val="20"/>
                <w:szCs w:val="20"/>
              </w:rPr>
              <w:t>3</w:t>
            </w:r>
            <w:r w:rsidRPr="00270A3D">
              <w:rPr>
                <w:sz w:val="20"/>
                <w:szCs w:val="20"/>
              </w:rPr>
              <w:t>, 1.</w:t>
            </w:r>
            <w:r w:rsidR="008D730E">
              <w:rPr>
                <w:sz w:val="20"/>
                <w:szCs w:val="20"/>
              </w:rPr>
              <w:t>15</w:t>
            </w:r>
            <w:r w:rsidRPr="00270A3D">
              <w:rPr>
                <w:sz w:val="20"/>
                <w:szCs w:val="20"/>
              </w:rPr>
              <w:t>)</w:t>
            </w:r>
          </w:p>
        </w:tc>
      </w:tr>
      <w:tr w:rsidR="00EB6E8E" w:rsidRPr="00270A3D" w14:paraId="09B487CB" w14:textId="77777777" w:rsidTr="00310C26">
        <w:tc>
          <w:tcPr>
            <w:tcW w:w="2617" w:type="dxa"/>
          </w:tcPr>
          <w:p w14:paraId="536D6BA2" w14:textId="77777777" w:rsidR="00EB6E8E" w:rsidRPr="00270A3D" w:rsidRDefault="00EB6E8E" w:rsidP="004628D4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14:paraId="27C7138C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14:paraId="1B45B8B4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14:paraId="5CCB98DF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</w:tr>
      <w:tr w:rsidR="00EB6E8E" w:rsidRPr="00270A3D" w14:paraId="53E8408E" w14:textId="77777777" w:rsidTr="00310C26">
        <w:tc>
          <w:tcPr>
            <w:tcW w:w="2617" w:type="dxa"/>
          </w:tcPr>
          <w:p w14:paraId="32044E9F" w14:textId="69D45359" w:rsidR="00366B44" w:rsidRPr="00270A3D" w:rsidRDefault="00EB6E8E" w:rsidP="004628D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Restric</w:t>
            </w:r>
            <w:r w:rsidR="00004E7C" w:rsidRPr="00270A3D">
              <w:rPr>
                <w:b/>
                <w:sz w:val="20"/>
                <w:szCs w:val="20"/>
              </w:rPr>
              <w:t>tive pattern</w:t>
            </w:r>
            <w:r w:rsidR="00366B44" w:rsidRPr="00270A3D">
              <w:rPr>
                <w:b/>
                <w:sz w:val="20"/>
                <w:szCs w:val="20"/>
              </w:rPr>
              <w:t>/</w:t>
            </w:r>
            <w:r w:rsidR="00310C26">
              <w:rPr>
                <w:b/>
                <w:sz w:val="20"/>
                <w:szCs w:val="20"/>
              </w:rPr>
              <w:t>Healthy</w:t>
            </w:r>
          </w:p>
          <w:p w14:paraId="6DCA35FC" w14:textId="6AC051F4" w:rsidR="00EB6E8E" w:rsidRPr="00270A3D" w:rsidRDefault="00C97C60" w:rsidP="004628D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(280/1,282)</w:t>
            </w:r>
          </w:p>
        </w:tc>
        <w:tc>
          <w:tcPr>
            <w:tcW w:w="2291" w:type="dxa"/>
          </w:tcPr>
          <w:p w14:paraId="0185EA14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14:paraId="0971B98A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14:paraId="6AE7A66B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</w:p>
        </w:tc>
      </w:tr>
      <w:tr w:rsidR="00EB6E8E" w:rsidRPr="00270A3D" w14:paraId="3B383F43" w14:textId="77777777" w:rsidTr="00310C26">
        <w:tc>
          <w:tcPr>
            <w:tcW w:w="2617" w:type="dxa"/>
          </w:tcPr>
          <w:p w14:paraId="10017C8D" w14:textId="77777777" w:rsidR="00EB6E8E" w:rsidRPr="00270A3D" w:rsidRDefault="00EB6E8E" w:rsidP="004628D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Model 3</w:t>
            </w:r>
          </w:p>
        </w:tc>
        <w:tc>
          <w:tcPr>
            <w:tcW w:w="2291" w:type="dxa"/>
          </w:tcPr>
          <w:p w14:paraId="2413F575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0.95 (0.81, 1.12)</w:t>
            </w:r>
          </w:p>
        </w:tc>
        <w:tc>
          <w:tcPr>
            <w:tcW w:w="2291" w:type="dxa"/>
          </w:tcPr>
          <w:p w14:paraId="2CBC40E1" w14:textId="6AA56A32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0.88 (0.77, 1.0</w:t>
            </w:r>
            <w:r w:rsidR="00C709A0" w:rsidRPr="00270A3D">
              <w:rPr>
                <w:sz w:val="20"/>
                <w:szCs w:val="20"/>
              </w:rPr>
              <w:t>0</w:t>
            </w:r>
            <w:r w:rsidRPr="00270A3D">
              <w:rPr>
                <w:sz w:val="20"/>
                <w:szCs w:val="20"/>
              </w:rPr>
              <w:t>)</w:t>
            </w:r>
          </w:p>
        </w:tc>
        <w:tc>
          <w:tcPr>
            <w:tcW w:w="2291" w:type="dxa"/>
          </w:tcPr>
          <w:p w14:paraId="4D11B421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1.07 (0.98, 1.17)</w:t>
            </w:r>
          </w:p>
        </w:tc>
      </w:tr>
      <w:tr w:rsidR="00EB6E8E" w:rsidRPr="00270A3D" w14:paraId="7A282CE2" w14:textId="77777777" w:rsidTr="00310C26">
        <w:tc>
          <w:tcPr>
            <w:tcW w:w="2617" w:type="dxa"/>
          </w:tcPr>
          <w:p w14:paraId="77DFCF0B" w14:textId="77777777" w:rsidR="00EB6E8E" w:rsidRPr="00270A3D" w:rsidRDefault="00EB6E8E" w:rsidP="004628D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Model 4</w:t>
            </w:r>
          </w:p>
        </w:tc>
        <w:tc>
          <w:tcPr>
            <w:tcW w:w="2291" w:type="dxa"/>
          </w:tcPr>
          <w:p w14:paraId="6016D3CD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0.94 (0.80, 1.11)</w:t>
            </w:r>
          </w:p>
        </w:tc>
        <w:tc>
          <w:tcPr>
            <w:tcW w:w="2291" w:type="dxa"/>
          </w:tcPr>
          <w:p w14:paraId="66C85495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0.93 (0.81, 1.07)</w:t>
            </w:r>
          </w:p>
        </w:tc>
        <w:tc>
          <w:tcPr>
            <w:tcW w:w="2291" w:type="dxa"/>
          </w:tcPr>
          <w:p w14:paraId="2E61D4A9" w14:textId="77777777" w:rsidR="00EB6E8E" w:rsidRPr="00270A3D" w:rsidRDefault="00EB6E8E" w:rsidP="00E742CB">
            <w:pPr>
              <w:jc w:val="center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1.05 (0.96, 1.14)</w:t>
            </w:r>
          </w:p>
        </w:tc>
      </w:tr>
    </w:tbl>
    <w:p w14:paraId="6F5B8964" w14:textId="26CAF68F" w:rsidR="00A00A71" w:rsidRDefault="00370A60" w:rsidP="00A00A71">
      <w:pPr>
        <w:spacing w:after="0" w:line="240" w:lineRule="auto"/>
        <w:ind w:left="-630"/>
        <w:rPr>
          <w:sz w:val="18"/>
          <w:szCs w:val="20"/>
        </w:rPr>
      </w:pPr>
      <w:r>
        <w:rPr>
          <w:rFonts w:ascii="Courier New" w:hAnsi="Courier New" w:cs="Courier New"/>
          <w:sz w:val="18"/>
          <w:szCs w:val="18"/>
        </w:rPr>
        <w:tab/>
      </w:r>
      <w:r w:rsidR="008C4A9F" w:rsidRPr="004C2EAC">
        <w:rPr>
          <w:rFonts w:ascii="Courier New" w:hAnsi="Courier New" w:cs="Courier New"/>
          <w:sz w:val="20"/>
          <w:szCs w:val="20"/>
        </w:rPr>
        <w:t>*</w:t>
      </w:r>
      <w:r w:rsidRPr="00B7514D">
        <w:rPr>
          <w:sz w:val="18"/>
          <w:szCs w:val="20"/>
        </w:rPr>
        <w:t xml:space="preserve">sum of inorganic and methylated species </w:t>
      </w:r>
      <w:r w:rsidRPr="00B7514D">
        <w:rPr>
          <w:rFonts w:ascii="Calibri" w:hAnsi="Calibri"/>
          <w:sz w:val="18"/>
          <w:szCs w:val="20"/>
        </w:rPr>
        <w:t>µ</w:t>
      </w:r>
      <w:r w:rsidRPr="00B7514D">
        <w:rPr>
          <w:sz w:val="18"/>
          <w:szCs w:val="20"/>
        </w:rPr>
        <w:t>g/g creatinine</w:t>
      </w:r>
    </w:p>
    <w:p w14:paraId="2687AEDA" w14:textId="145CEE6F" w:rsidR="00A00A71" w:rsidRDefault="004C2EAC" w:rsidP="00A00A71">
      <w:pPr>
        <w:spacing w:after="0" w:line="240" w:lineRule="auto"/>
        <w:ind w:left="-630" w:firstLine="630"/>
        <w:rPr>
          <w:sz w:val="18"/>
          <w:szCs w:val="20"/>
        </w:rPr>
      </w:pPr>
      <w:r>
        <w:rPr>
          <w:sz w:val="18"/>
          <w:szCs w:val="20"/>
        </w:rPr>
        <w:t>A</w:t>
      </w:r>
      <w:r w:rsidR="00A00A71" w:rsidRPr="00CE120A">
        <w:rPr>
          <w:sz w:val="18"/>
          <w:szCs w:val="20"/>
        </w:rPr>
        <w:t>irflow obstruction: FEV1/FVC &lt;0.70</w:t>
      </w:r>
    </w:p>
    <w:p w14:paraId="3E4B986B" w14:textId="318EFFC4" w:rsidR="00A00A71" w:rsidRDefault="00A00A71" w:rsidP="00A00A71">
      <w:pPr>
        <w:spacing w:after="0" w:line="240" w:lineRule="auto"/>
        <w:ind w:left="180" w:hanging="180"/>
        <w:rPr>
          <w:sz w:val="18"/>
          <w:szCs w:val="20"/>
        </w:rPr>
      </w:pPr>
      <w:r>
        <w:rPr>
          <w:sz w:val="18"/>
          <w:szCs w:val="20"/>
        </w:rPr>
        <w:t>Healthy</w:t>
      </w:r>
      <w:r w:rsidRPr="00CE120A">
        <w:rPr>
          <w:sz w:val="18"/>
          <w:szCs w:val="20"/>
        </w:rPr>
        <w:t>: FEV1/FVC &gt;0.70</w:t>
      </w:r>
      <w:r>
        <w:rPr>
          <w:sz w:val="18"/>
          <w:szCs w:val="20"/>
        </w:rPr>
        <w:t xml:space="preserve"> &amp; FVC &gt;80% predicted</w:t>
      </w:r>
    </w:p>
    <w:p w14:paraId="752315B0" w14:textId="78AC9774" w:rsidR="00A00A71" w:rsidRPr="00CE120A" w:rsidRDefault="00A00A71" w:rsidP="00A00A71">
      <w:pPr>
        <w:spacing w:after="0" w:line="240" w:lineRule="auto"/>
        <w:ind w:left="180" w:hanging="180"/>
        <w:rPr>
          <w:sz w:val="18"/>
          <w:szCs w:val="20"/>
        </w:rPr>
      </w:pPr>
      <w:r w:rsidRPr="00CE120A">
        <w:rPr>
          <w:sz w:val="18"/>
          <w:szCs w:val="20"/>
        </w:rPr>
        <w:t>Restrictive pattern: FEV1/FVC &gt;0.70</w:t>
      </w:r>
      <w:r>
        <w:rPr>
          <w:sz w:val="18"/>
          <w:szCs w:val="20"/>
        </w:rPr>
        <w:t xml:space="preserve"> &amp;</w:t>
      </w:r>
      <w:r w:rsidRPr="00CE120A">
        <w:rPr>
          <w:sz w:val="18"/>
          <w:szCs w:val="20"/>
        </w:rPr>
        <w:t xml:space="preserve"> F</w:t>
      </w:r>
      <w:r>
        <w:rPr>
          <w:sz w:val="18"/>
          <w:szCs w:val="20"/>
        </w:rPr>
        <w:t>VC</w:t>
      </w:r>
      <w:r w:rsidRPr="00CE120A">
        <w:rPr>
          <w:sz w:val="18"/>
          <w:szCs w:val="20"/>
        </w:rPr>
        <w:t xml:space="preserve"> &lt;80% predicted</w:t>
      </w:r>
    </w:p>
    <w:p w14:paraId="578C8353" w14:textId="105451FB" w:rsidR="00EB6E8E" w:rsidRPr="00CE120A" w:rsidRDefault="00EB6E8E" w:rsidP="00EB6E8E">
      <w:pPr>
        <w:spacing w:after="0" w:line="240" w:lineRule="auto"/>
        <w:ind w:left="180"/>
        <w:rPr>
          <w:sz w:val="18"/>
        </w:rPr>
      </w:pPr>
      <w:r w:rsidRPr="00CE120A">
        <w:rPr>
          <w:sz w:val="18"/>
        </w:rPr>
        <w:t xml:space="preserve">Model 3: adjusted for </w:t>
      </w:r>
      <w:r w:rsidR="004B2685">
        <w:rPr>
          <w:sz w:val="18"/>
        </w:rPr>
        <w:t>age, sex, education, site,</w:t>
      </w:r>
      <w:r w:rsidR="004B2685" w:rsidRPr="00CE120A">
        <w:rPr>
          <w:sz w:val="18"/>
        </w:rPr>
        <w:t xml:space="preserve"> smoking status</w:t>
      </w:r>
      <w:r w:rsidR="004B2685">
        <w:rPr>
          <w:sz w:val="18"/>
        </w:rPr>
        <w:t>,</w:t>
      </w:r>
      <w:r w:rsidR="004B2685" w:rsidRPr="00CE120A">
        <w:rPr>
          <w:sz w:val="18"/>
        </w:rPr>
        <w:t xml:space="preserve"> smoking pack-year</w:t>
      </w:r>
      <w:r w:rsidR="004B2685">
        <w:rPr>
          <w:sz w:val="18"/>
        </w:rPr>
        <w:t xml:space="preserve">, </w:t>
      </w:r>
      <w:r w:rsidRPr="00CE120A">
        <w:rPr>
          <w:sz w:val="18"/>
        </w:rPr>
        <w:t>eGFR</w:t>
      </w:r>
      <w:r>
        <w:rPr>
          <w:sz w:val="18"/>
        </w:rPr>
        <w:t>, tuberculosis, and BMI</w:t>
      </w:r>
    </w:p>
    <w:p w14:paraId="4496E616" w14:textId="77777777" w:rsidR="00EB6E8E" w:rsidRPr="00CE120A" w:rsidRDefault="00EB6E8E" w:rsidP="00EB6E8E">
      <w:pPr>
        <w:spacing w:after="0" w:line="240" w:lineRule="auto"/>
        <w:ind w:left="180"/>
        <w:rPr>
          <w:sz w:val="18"/>
        </w:rPr>
      </w:pPr>
      <w:r w:rsidRPr="00CE120A">
        <w:rPr>
          <w:sz w:val="18"/>
        </w:rPr>
        <w:t xml:space="preserve">Model 4: </w:t>
      </w:r>
      <w:r>
        <w:rPr>
          <w:sz w:val="18"/>
        </w:rPr>
        <w:t>sensitivity analysis: further adjusted for diabetes</w:t>
      </w:r>
    </w:p>
    <w:p w14:paraId="66B9FD87" w14:textId="0A625818" w:rsidR="004628D4" w:rsidRDefault="004628D4"/>
    <w:p w14:paraId="79DA4803" w14:textId="46099D3E" w:rsidR="00AE594E" w:rsidRDefault="00AE594E"/>
    <w:p w14:paraId="79E21AA1" w14:textId="72247AC9" w:rsidR="00AE594E" w:rsidRDefault="00AE594E"/>
    <w:p w14:paraId="7C876B39" w14:textId="722973CC" w:rsidR="00AE594E" w:rsidRDefault="00AE594E"/>
    <w:p w14:paraId="3B4C5052" w14:textId="79B23353" w:rsidR="00AE594E" w:rsidRDefault="00AE594E"/>
    <w:p w14:paraId="4467F9AD" w14:textId="63E24BDF" w:rsidR="00AE594E" w:rsidRDefault="00AE594E"/>
    <w:p w14:paraId="7B8584AC" w14:textId="4C3FB272" w:rsidR="00AE594E" w:rsidRDefault="00AE594E"/>
    <w:p w14:paraId="42AD91E9" w14:textId="17C370F6" w:rsidR="00AE594E" w:rsidRDefault="00AE594E"/>
    <w:p w14:paraId="3FD154A0" w14:textId="5CA84DFF" w:rsidR="00AE594E" w:rsidRDefault="00AE594E"/>
    <w:p w14:paraId="3FC5219A" w14:textId="08A6F55A" w:rsidR="00AE594E" w:rsidRDefault="00AE594E"/>
    <w:p w14:paraId="081F4076" w14:textId="31F89C46" w:rsidR="00AE594E" w:rsidRDefault="00AE594E"/>
    <w:p w14:paraId="2990061E" w14:textId="15477AD4" w:rsidR="00AE594E" w:rsidRDefault="00AE594E"/>
    <w:p w14:paraId="723FC6E4" w14:textId="13BE1BA8" w:rsidR="00AE594E" w:rsidRDefault="00AE594E"/>
    <w:p w14:paraId="7F37B533" w14:textId="172F5613" w:rsidR="00AE594E" w:rsidRDefault="00AE594E"/>
    <w:p w14:paraId="0E05C3CA" w14:textId="0E34C84B" w:rsidR="00AE594E" w:rsidRDefault="00AE594E"/>
    <w:p w14:paraId="19F4A9A9" w14:textId="5A1D65A6" w:rsidR="00AE594E" w:rsidRDefault="00AE594E"/>
    <w:p w14:paraId="34D1866B" w14:textId="651E8D09" w:rsidR="00AE594E" w:rsidRDefault="00AE594E"/>
    <w:p w14:paraId="1D36EA40" w14:textId="5EC55E42" w:rsidR="00F83719" w:rsidRDefault="00F83719"/>
    <w:sectPr w:rsidR="00F8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154B8"/>
    <w:rsid w:val="0000337C"/>
    <w:rsid w:val="00004E7C"/>
    <w:rsid w:val="00010E72"/>
    <w:rsid w:val="000171F3"/>
    <w:rsid w:val="00021BFF"/>
    <w:rsid w:val="0002293D"/>
    <w:rsid w:val="00046590"/>
    <w:rsid w:val="00046CD8"/>
    <w:rsid w:val="0004771B"/>
    <w:rsid w:val="000728AB"/>
    <w:rsid w:val="00093825"/>
    <w:rsid w:val="000C1C3F"/>
    <w:rsid w:val="000C4F29"/>
    <w:rsid w:val="000C64D4"/>
    <w:rsid w:val="000F0A68"/>
    <w:rsid w:val="0016537D"/>
    <w:rsid w:val="00187F08"/>
    <w:rsid w:val="00190579"/>
    <w:rsid w:val="00191CE4"/>
    <w:rsid w:val="00195A27"/>
    <w:rsid w:val="00196463"/>
    <w:rsid w:val="001A2BB3"/>
    <w:rsid w:val="001D5BC4"/>
    <w:rsid w:val="001F5D2E"/>
    <w:rsid w:val="002336A5"/>
    <w:rsid w:val="00242FAD"/>
    <w:rsid w:val="002523F5"/>
    <w:rsid w:val="00270A3D"/>
    <w:rsid w:val="002802EB"/>
    <w:rsid w:val="00280EAE"/>
    <w:rsid w:val="00291A57"/>
    <w:rsid w:val="002C1B44"/>
    <w:rsid w:val="002C3782"/>
    <w:rsid w:val="002D1AB9"/>
    <w:rsid w:val="002D2015"/>
    <w:rsid w:val="002D3360"/>
    <w:rsid w:val="002F5AE1"/>
    <w:rsid w:val="003011CF"/>
    <w:rsid w:val="00305C07"/>
    <w:rsid w:val="00310C26"/>
    <w:rsid w:val="00311D3C"/>
    <w:rsid w:val="00330EA0"/>
    <w:rsid w:val="0033430E"/>
    <w:rsid w:val="00354753"/>
    <w:rsid w:val="00366B44"/>
    <w:rsid w:val="00370A60"/>
    <w:rsid w:val="0037424F"/>
    <w:rsid w:val="00377186"/>
    <w:rsid w:val="0039093E"/>
    <w:rsid w:val="003B5146"/>
    <w:rsid w:val="003E0B7E"/>
    <w:rsid w:val="003E6D83"/>
    <w:rsid w:val="003F1125"/>
    <w:rsid w:val="0040449B"/>
    <w:rsid w:val="0040705A"/>
    <w:rsid w:val="00412ACF"/>
    <w:rsid w:val="004154B8"/>
    <w:rsid w:val="004226FB"/>
    <w:rsid w:val="00423E86"/>
    <w:rsid w:val="00435B4A"/>
    <w:rsid w:val="004373F6"/>
    <w:rsid w:val="004628D4"/>
    <w:rsid w:val="00470217"/>
    <w:rsid w:val="004925A0"/>
    <w:rsid w:val="004B2685"/>
    <w:rsid w:val="004C2EAC"/>
    <w:rsid w:val="004D5DD9"/>
    <w:rsid w:val="004E09FD"/>
    <w:rsid w:val="00502D2B"/>
    <w:rsid w:val="00511B18"/>
    <w:rsid w:val="00517A9C"/>
    <w:rsid w:val="005436C5"/>
    <w:rsid w:val="00545BD2"/>
    <w:rsid w:val="00546492"/>
    <w:rsid w:val="00556EEF"/>
    <w:rsid w:val="005656E2"/>
    <w:rsid w:val="0057303C"/>
    <w:rsid w:val="00590FB9"/>
    <w:rsid w:val="00593AE5"/>
    <w:rsid w:val="005A7826"/>
    <w:rsid w:val="005B36FA"/>
    <w:rsid w:val="005C4983"/>
    <w:rsid w:val="005D2A76"/>
    <w:rsid w:val="005D6256"/>
    <w:rsid w:val="005E5BC1"/>
    <w:rsid w:val="006475F9"/>
    <w:rsid w:val="00661AB7"/>
    <w:rsid w:val="00682ABC"/>
    <w:rsid w:val="006854AC"/>
    <w:rsid w:val="00687E39"/>
    <w:rsid w:val="00691B08"/>
    <w:rsid w:val="006A315E"/>
    <w:rsid w:val="006B01A0"/>
    <w:rsid w:val="006B2743"/>
    <w:rsid w:val="006C5B53"/>
    <w:rsid w:val="006C7F22"/>
    <w:rsid w:val="006D61CC"/>
    <w:rsid w:val="006D6D37"/>
    <w:rsid w:val="007073C9"/>
    <w:rsid w:val="007139CE"/>
    <w:rsid w:val="00721A12"/>
    <w:rsid w:val="007247CF"/>
    <w:rsid w:val="00724D86"/>
    <w:rsid w:val="007478DB"/>
    <w:rsid w:val="007A0936"/>
    <w:rsid w:val="007C4044"/>
    <w:rsid w:val="007C70D9"/>
    <w:rsid w:val="007D0A57"/>
    <w:rsid w:val="007F0CED"/>
    <w:rsid w:val="007F140B"/>
    <w:rsid w:val="008053B9"/>
    <w:rsid w:val="00834E15"/>
    <w:rsid w:val="00835C96"/>
    <w:rsid w:val="00840584"/>
    <w:rsid w:val="0084229A"/>
    <w:rsid w:val="008447AC"/>
    <w:rsid w:val="00850EC3"/>
    <w:rsid w:val="00860E7B"/>
    <w:rsid w:val="00865CD2"/>
    <w:rsid w:val="00867EE6"/>
    <w:rsid w:val="008C281A"/>
    <w:rsid w:val="008C4A9F"/>
    <w:rsid w:val="008D730E"/>
    <w:rsid w:val="008E4600"/>
    <w:rsid w:val="008E7785"/>
    <w:rsid w:val="008E7BA7"/>
    <w:rsid w:val="009077C3"/>
    <w:rsid w:val="009209D8"/>
    <w:rsid w:val="00932D47"/>
    <w:rsid w:val="00937031"/>
    <w:rsid w:val="00940E3B"/>
    <w:rsid w:val="009679FB"/>
    <w:rsid w:val="009709DF"/>
    <w:rsid w:val="009A2E38"/>
    <w:rsid w:val="009A3292"/>
    <w:rsid w:val="009B1CF2"/>
    <w:rsid w:val="009B3651"/>
    <w:rsid w:val="009B4957"/>
    <w:rsid w:val="009B7473"/>
    <w:rsid w:val="009C3CB5"/>
    <w:rsid w:val="009E4EA4"/>
    <w:rsid w:val="009E5910"/>
    <w:rsid w:val="00A00A71"/>
    <w:rsid w:val="00A1258E"/>
    <w:rsid w:val="00A22C28"/>
    <w:rsid w:val="00A27B81"/>
    <w:rsid w:val="00A35610"/>
    <w:rsid w:val="00A616F8"/>
    <w:rsid w:val="00A64AF3"/>
    <w:rsid w:val="00A8602B"/>
    <w:rsid w:val="00A90059"/>
    <w:rsid w:val="00A95C48"/>
    <w:rsid w:val="00AA55B0"/>
    <w:rsid w:val="00AB39AD"/>
    <w:rsid w:val="00AD255E"/>
    <w:rsid w:val="00AD2ADD"/>
    <w:rsid w:val="00AE0F7C"/>
    <w:rsid w:val="00AE594E"/>
    <w:rsid w:val="00B11F1C"/>
    <w:rsid w:val="00B16C2D"/>
    <w:rsid w:val="00B47CDE"/>
    <w:rsid w:val="00B96EE3"/>
    <w:rsid w:val="00BD00EF"/>
    <w:rsid w:val="00BD7CAE"/>
    <w:rsid w:val="00BE4570"/>
    <w:rsid w:val="00C21B2C"/>
    <w:rsid w:val="00C47081"/>
    <w:rsid w:val="00C47F29"/>
    <w:rsid w:val="00C52E4E"/>
    <w:rsid w:val="00C62DEF"/>
    <w:rsid w:val="00C709A0"/>
    <w:rsid w:val="00C76B77"/>
    <w:rsid w:val="00C77D02"/>
    <w:rsid w:val="00C97C60"/>
    <w:rsid w:val="00CA4597"/>
    <w:rsid w:val="00CB37DE"/>
    <w:rsid w:val="00CC547C"/>
    <w:rsid w:val="00CE1EC2"/>
    <w:rsid w:val="00CE5B67"/>
    <w:rsid w:val="00CF2A1C"/>
    <w:rsid w:val="00D004F4"/>
    <w:rsid w:val="00D0458F"/>
    <w:rsid w:val="00D476B1"/>
    <w:rsid w:val="00DA7FE9"/>
    <w:rsid w:val="00DF78C9"/>
    <w:rsid w:val="00E25795"/>
    <w:rsid w:val="00E3072C"/>
    <w:rsid w:val="00E37E1D"/>
    <w:rsid w:val="00E463CE"/>
    <w:rsid w:val="00E631DB"/>
    <w:rsid w:val="00E742CB"/>
    <w:rsid w:val="00E76A49"/>
    <w:rsid w:val="00E83C56"/>
    <w:rsid w:val="00EB23FA"/>
    <w:rsid w:val="00EB6E8E"/>
    <w:rsid w:val="00EC3F4A"/>
    <w:rsid w:val="00EC56A5"/>
    <w:rsid w:val="00EE7977"/>
    <w:rsid w:val="00EF0B2B"/>
    <w:rsid w:val="00EF51FE"/>
    <w:rsid w:val="00EF6BC1"/>
    <w:rsid w:val="00F0559F"/>
    <w:rsid w:val="00F06988"/>
    <w:rsid w:val="00F07420"/>
    <w:rsid w:val="00F25A99"/>
    <w:rsid w:val="00F644E5"/>
    <w:rsid w:val="00F8067E"/>
    <w:rsid w:val="00F83719"/>
    <w:rsid w:val="00F92FDA"/>
    <w:rsid w:val="00FA090A"/>
    <w:rsid w:val="00FB0504"/>
    <w:rsid w:val="00FB5985"/>
    <w:rsid w:val="00FB6012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2A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B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B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B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B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B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B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5240</Characters>
  <Application>Microsoft Office Word</Application>
  <DocSecurity>0</DocSecurity>
  <Lines>655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Powers</dc:creator>
  <cp:keywords/>
  <dc:description/>
  <cp:lastModifiedBy>RDAGOY</cp:lastModifiedBy>
  <cp:revision>3</cp:revision>
  <cp:lastPrinted>2018-04-04T17:30:00Z</cp:lastPrinted>
  <dcterms:created xsi:type="dcterms:W3CDTF">2018-12-13T15:49:00Z</dcterms:created>
  <dcterms:modified xsi:type="dcterms:W3CDTF">2019-11-05T19:16:00Z</dcterms:modified>
</cp:coreProperties>
</file>