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806E" w14:textId="77777777" w:rsidR="00DF0CFB" w:rsidRPr="00767A61" w:rsidRDefault="00C74625" w:rsidP="00997519">
      <w:pPr>
        <w:widowControl w:val="0"/>
        <w:autoSpaceDE w:val="0"/>
        <w:autoSpaceDN w:val="0"/>
        <w:spacing w:beforeLines="50" w:before="156" w:line="360" w:lineRule="auto"/>
        <w:jc w:val="center"/>
        <w:rPr>
          <w:rFonts w:ascii="Times New Roman" w:eastAsia="等线" w:hAnsi="Times New Roman" w:cs="Times New Roman"/>
          <w:b/>
          <w:kern w:val="2"/>
          <w:sz w:val="36"/>
          <w:szCs w:val="28"/>
        </w:rPr>
      </w:pPr>
      <w:bookmarkStart w:id="0" w:name="_Hlk524346977"/>
      <w:bookmarkEnd w:id="0"/>
      <w:r>
        <w:rPr>
          <w:rFonts w:ascii="Times New Roman" w:eastAsia="等线" w:hAnsi="Times New Roman" w:cs="Times New Roman"/>
          <w:b/>
          <w:kern w:val="2"/>
          <w:sz w:val="32"/>
          <w:szCs w:val="28"/>
        </w:rPr>
        <w:t>Additional file 1</w:t>
      </w:r>
    </w:p>
    <w:p w14:paraId="51EBD1AE" w14:textId="77777777" w:rsidR="00767A61" w:rsidRDefault="00767A61" w:rsidP="00767A61">
      <w:pPr>
        <w:widowControl w:val="0"/>
        <w:autoSpaceDE w:val="0"/>
        <w:autoSpaceDN w:val="0"/>
        <w:spacing w:beforeLines="50" w:before="156" w:line="360" w:lineRule="auto"/>
        <w:rPr>
          <w:rFonts w:ascii="Times New Roman" w:eastAsia="等线" w:hAnsi="Times New Roman" w:cs="Times New Roman"/>
          <w:b/>
          <w:kern w:val="2"/>
          <w:sz w:val="24"/>
          <w:szCs w:val="24"/>
        </w:rPr>
      </w:pPr>
    </w:p>
    <w:p w14:paraId="5ED7D242" w14:textId="77777777" w:rsidR="00767A61" w:rsidRDefault="00767A61" w:rsidP="00767A61">
      <w:pPr>
        <w:widowControl w:val="0"/>
        <w:autoSpaceDE w:val="0"/>
        <w:autoSpaceDN w:val="0"/>
        <w:spacing w:line="360" w:lineRule="auto"/>
        <w:rPr>
          <w:rFonts w:ascii="Times New Roman" w:eastAsia="等线" w:hAnsi="Times New Roman" w:cs="Times New Roman"/>
          <w:b/>
          <w:kern w:val="2"/>
          <w:sz w:val="24"/>
          <w:szCs w:val="24"/>
        </w:rPr>
      </w:pPr>
      <w:bookmarkStart w:id="1" w:name="_Hlk14770215"/>
      <w:r w:rsidRPr="00C235BD">
        <w:rPr>
          <w:rFonts w:ascii="Times New Roman" w:eastAsia="等线" w:hAnsi="Times New Roman" w:cs="Times New Roman"/>
          <w:b/>
          <w:kern w:val="2"/>
          <w:sz w:val="24"/>
          <w:szCs w:val="24"/>
        </w:rPr>
        <w:t xml:space="preserve">Table </w:t>
      </w:r>
      <w:r>
        <w:rPr>
          <w:rFonts w:ascii="Times-Bold" w:eastAsiaTheme="minorEastAsia" w:hAnsi="Times-Bold" w:cs="Times-Bold"/>
          <w:b/>
          <w:bCs/>
          <w:sz w:val="23"/>
          <w:szCs w:val="23"/>
        </w:rPr>
        <w:t>S</w:t>
      </w:r>
      <w:r w:rsidRPr="00C235BD">
        <w:rPr>
          <w:rFonts w:ascii="Times New Roman" w:eastAsia="等线" w:hAnsi="Times New Roman" w:cs="Times New Roman"/>
          <w:b/>
          <w:kern w:val="2"/>
          <w:sz w:val="24"/>
          <w:szCs w:val="24"/>
        </w:rPr>
        <w:t>1. Sequences of siCD90</w:t>
      </w:r>
      <w:r>
        <w:rPr>
          <w:rFonts w:ascii="Times New Roman" w:eastAsia="等线" w:hAnsi="Times New Roman" w:cs="Times New Roman"/>
          <w:b/>
          <w:kern w:val="2"/>
          <w:sz w:val="24"/>
          <w:szCs w:val="24"/>
        </w:rPr>
        <w:t xml:space="preserve"> and </w:t>
      </w:r>
      <w:r w:rsidRPr="00FD4C52">
        <w:rPr>
          <w:rFonts w:ascii="Times New Roman" w:eastAsia="等线" w:hAnsi="Times New Roman" w:cs="Times New Roman"/>
          <w:b/>
          <w:kern w:val="2"/>
          <w:sz w:val="24"/>
          <w:szCs w:val="24"/>
        </w:rPr>
        <w:t xml:space="preserve">shCD90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835"/>
        <w:gridCol w:w="5471"/>
      </w:tblGrid>
      <w:tr w:rsidR="00767A61" w14:paraId="507510C4" w14:textId="77777777" w:rsidTr="00D66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bookmarkEnd w:id="1"/>
          <w:p w14:paraId="18AA03D9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  <w:r w:rsidRPr="008E456D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siCD90-1</w:t>
            </w:r>
          </w:p>
        </w:tc>
        <w:tc>
          <w:tcPr>
            <w:tcW w:w="5471" w:type="dxa"/>
          </w:tcPr>
          <w:p w14:paraId="4D625574" w14:textId="77777777" w:rsidR="00767A61" w:rsidRPr="00C55A62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kern w:val="2"/>
                <w:sz w:val="24"/>
                <w:szCs w:val="24"/>
              </w:rPr>
            </w:pPr>
            <w:r w:rsidRPr="00C55A62">
              <w:rPr>
                <w:rFonts w:ascii="Times New Roman" w:hAnsi="Times New Roman" w:cs="Times New Roman"/>
                <w:b w:val="0"/>
                <w:sz w:val="24"/>
                <w:szCs w:val="24"/>
              </w:rPr>
              <w:t>Sense: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55A62">
              <w:rPr>
                <w:rFonts w:ascii="Times New Roman" w:hAnsi="Times New Roman" w:cs="Times New Roman"/>
                <w:b w:val="0"/>
                <w:sz w:val="24"/>
                <w:szCs w:val="24"/>
              </w:rPr>
              <w:t>CGAAUCCCAUGAGCUCCAAdTdT</w:t>
            </w:r>
            <w:proofErr w:type="spellEnd"/>
          </w:p>
        </w:tc>
      </w:tr>
      <w:tr w:rsidR="00767A61" w14:paraId="7464D373" w14:textId="77777777" w:rsidTr="00D6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6110FF0" w14:textId="77777777" w:rsidR="00767A61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5471" w:type="dxa"/>
          </w:tcPr>
          <w:p w14:paraId="479D30C5" w14:textId="77777777" w:rsidR="00767A61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kern w:val="2"/>
                <w:sz w:val="24"/>
                <w:szCs w:val="24"/>
              </w:rPr>
            </w:pPr>
            <w:r w:rsidRPr="00F052CD">
              <w:rPr>
                <w:rFonts w:ascii="Times New Roman" w:hAnsi="Times New Roman" w:cs="Times New Roman"/>
                <w:sz w:val="24"/>
                <w:szCs w:val="24"/>
              </w:rPr>
              <w:t>Anti-sense: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2CD">
              <w:rPr>
                <w:rFonts w:ascii="Times New Roman" w:hAnsi="Times New Roman" w:cs="Times New Roman"/>
                <w:sz w:val="24"/>
                <w:szCs w:val="24"/>
              </w:rPr>
              <w:t>UUGGAGCUCAUGGGAUUCGdTdT</w:t>
            </w:r>
            <w:proofErr w:type="spellEnd"/>
          </w:p>
        </w:tc>
      </w:tr>
      <w:tr w:rsidR="00767A61" w14:paraId="62FF7394" w14:textId="77777777" w:rsidTr="00D6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B10D378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  <w:r w:rsidRPr="008E456D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siCD90-2</w:t>
            </w:r>
          </w:p>
        </w:tc>
        <w:tc>
          <w:tcPr>
            <w:tcW w:w="5471" w:type="dxa"/>
          </w:tcPr>
          <w:p w14:paraId="2F8D83A1" w14:textId="77777777" w:rsidR="00767A61" w:rsidRPr="00C55A62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kern w:val="2"/>
                <w:sz w:val="24"/>
                <w:szCs w:val="24"/>
              </w:rPr>
            </w:pPr>
            <w:r w:rsidRPr="00C55A62">
              <w:rPr>
                <w:rFonts w:ascii="Times New Roman" w:hAnsi="Times New Roman" w:cs="Times New Roman"/>
                <w:sz w:val="24"/>
                <w:szCs w:val="24"/>
              </w:rPr>
              <w:t>Sense: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A62">
              <w:rPr>
                <w:rFonts w:ascii="Times New Roman" w:hAnsi="Times New Roman" w:cs="Times New Roman"/>
                <w:sz w:val="24"/>
                <w:szCs w:val="24"/>
              </w:rPr>
              <w:t>GCCAUGAGAAUAACACCAAdTdT</w:t>
            </w:r>
            <w:proofErr w:type="spellEnd"/>
          </w:p>
        </w:tc>
      </w:tr>
      <w:tr w:rsidR="00767A61" w14:paraId="099851BF" w14:textId="77777777" w:rsidTr="00D6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D01E887" w14:textId="77777777" w:rsidR="00767A61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5471" w:type="dxa"/>
          </w:tcPr>
          <w:p w14:paraId="4D42753C" w14:textId="77777777" w:rsidR="00767A61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kern w:val="2"/>
                <w:sz w:val="24"/>
                <w:szCs w:val="24"/>
              </w:rPr>
            </w:pPr>
            <w:r w:rsidRPr="00F052CD">
              <w:rPr>
                <w:rFonts w:ascii="Times New Roman" w:hAnsi="Times New Roman" w:cs="Times New Roman"/>
                <w:sz w:val="24"/>
                <w:szCs w:val="24"/>
              </w:rPr>
              <w:t>Anti-sense: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2CD">
              <w:rPr>
                <w:rFonts w:ascii="Times New Roman" w:hAnsi="Times New Roman" w:cs="Times New Roman"/>
                <w:sz w:val="24"/>
                <w:szCs w:val="24"/>
              </w:rPr>
              <w:t>UUGGUGUUAUUCUCAUGGCdTdT</w:t>
            </w:r>
            <w:proofErr w:type="spellEnd"/>
          </w:p>
        </w:tc>
      </w:tr>
      <w:tr w:rsidR="00767A61" w14:paraId="0E527C22" w14:textId="77777777" w:rsidTr="00D6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384C2C9" w14:textId="77777777" w:rsidR="00767A61" w:rsidRPr="000631DB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  <w:proofErr w:type="spellStart"/>
            <w:r w:rsidRPr="000631D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siControl</w:t>
            </w:r>
            <w:proofErr w:type="spellEnd"/>
          </w:p>
        </w:tc>
        <w:tc>
          <w:tcPr>
            <w:tcW w:w="5471" w:type="dxa"/>
          </w:tcPr>
          <w:p w14:paraId="07316DEB" w14:textId="77777777" w:rsidR="00767A61" w:rsidRPr="00C55A62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kern w:val="2"/>
                <w:sz w:val="24"/>
                <w:szCs w:val="24"/>
              </w:rPr>
            </w:pPr>
            <w:r w:rsidRPr="00C55A62">
              <w:rPr>
                <w:rFonts w:ascii="Times New Roman" w:hAnsi="Times New Roman" w:cs="Times New Roman"/>
                <w:sz w:val="24"/>
                <w:szCs w:val="24"/>
              </w:rPr>
              <w:t>Sense: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A62">
              <w:rPr>
                <w:rFonts w:ascii="Times New Roman" w:hAnsi="Times New Roman" w:cs="Times New Roman"/>
                <w:sz w:val="24"/>
                <w:szCs w:val="24"/>
              </w:rPr>
              <w:t>UUCUCCGAACGUGUCACGUTT</w:t>
            </w:r>
          </w:p>
        </w:tc>
      </w:tr>
      <w:tr w:rsidR="00767A61" w14:paraId="18F211F5" w14:textId="77777777" w:rsidTr="00D6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D70DAD4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</w:p>
        </w:tc>
        <w:tc>
          <w:tcPr>
            <w:tcW w:w="5471" w:type="dxa"/>
          </w:tcPr>
          <w:p w14:paraId="3D87AC84" w14:textId="77777777" w:rsidR="00767A61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kern w:val="2"/>
                <w:sz w:val="24"/>
                <w:szCs w:val="24"/>
              </w:rPr>
            </w:pPr>
            <w:r w:rsidRPr="00F052CD">
              <w:rPr>
                <w:rFonts w:ascii="Times New Roman" w:hAnsi="Times New Roman" w:cs="Times New Roman"/>
                <w:sz w:val="24"/>
                <w:szCs w:val="24"/>
              </w:rPr>
              <w:t>Anti-sense: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2CD">
              <w:rPr>
                <w:rFonts w:ascii="Times New Roman" w:hAnsi="Times New Roman" w:cs="Times New Roman"/>
                <w:sz w:val="24"/>
                <w:szCs w:val="24"/>
              </w:rPr>
              <w:t>ACGUGACACGUUCGGAGAATT</w:t>
            </w:r>
          </w:p>
        </w:tc>
      </w:tr>
      <w:tr w:rsidR="00767A61" w14:paraId="0365E888" w14:textId="77777777" w:rsidTr="00D6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9A79ADB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  <w:r w:rsidRPr="00ED2BEC"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  <w:t>shCD90</w:t>
            </w:r>
            <w:r w:rsidRPr="00CA4ACA">
              <w:rPr>
                <w:rFonts w:ascii="Times New Roman" w:eastAsia="等线" w:hAnsi="Times New Roman" w:cs="Times New Roman"/>
                <w:b w:val="0"/>
                <w:iCs/>
                <w:kern w:val="2"/>
                <w:sz w:val="24"/>
                <w:szCs w:val="24"/>
              </w:rPr>
              <w:t xml:space="preserve"> (</w:t>
            </w:r>
            <w:proofErr w:type="spellStart"/>
            <w:r w:rsidRPr="00CA4ACA">
              <w:rPr>
                <w:rFonts w:ascii="Times New Roman" w:eastAsia="等线" w:hAnsi="Times New Roman" w:cs="Times New Roman"/>
                <w:b w:val="0"/>
                <w:iCs/>
                <w:kern w:val="2"/>
                <w:sz w:val="24"/>
                <w:szCs w:val="24"/>
              </w:rPr>
              <w:t>GenePharma</w:t>
            </w:r>
            <w:proofErr w:type="spellEnd"/>
            <w:r w:rsidRPr="00CA4ACA">
              <w:rPr>
                <w:rFonts w:ascii="Times New Roman" w:eastAsia="等线" w:hAnsi="Times New Roman" w:cs="Times New Roman"/>
                <w:b w:val="0"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5471" w:type="dxa"/>
          </w:tcPr>
          <w:p w14:paraId="4DEC7589" w14:textId="77777777" w:rsidR="00767A61" w:rsidRPr="00F052CD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27">
              <w:rPr>
                <w:rFonts w:ascii="Times New Roman" w:hAnsi="Times New Roman" w:cs="Times New Roman"/>
                <w:sz w:val="24"/>
                <w:szCs w:val="24"/>
              </w:rPr>
              <w:t>CGAAUCCCAUGAGCUCCAA</w:t>
            </w:r>
          </w:p>
        </w:tc>
      </w:tr>
      <w:tr w:rsidR="00767A61" w14:paraId="1B5548AB" w14:textId="77777777" w:rsidTr="00D6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7966220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  <w:proofErr w:type="spellStart"/>
            <w:r w:rsidRPr="0040519C"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  <w:t>shControl</w:t>
            </w:r>
            <w:proofErr w:type="spellEnd"/>
            <w:r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  <w:t xml:space="preserve"> </w:t>
            </w:r>
            <w:r w:rsidRPr="00CA4ACA">
              <w:rPr>
                <w:rFonts w:ascii="Times New Roman" w:eastAsia="等线" w:hAnsi="Times New Roman" w:cs="Times New Roman"/>
                <w:b w:val="0"/>
                <w:iCs/>
                <w:kern w:val="2"/>
                <w:sz w:val="24"/>
                <w:szCs w:val="24"/>
              </w:rPr>
              <w:t>(</w:t>
            </w:r>
            <w:proofErr w:type="spellStart"/>
            <w:r w:rsidRPr="00CA4ACA">
              <w:rPr>
                <w:rFonts w:ascii="Times New Roman" w:eastAsia="等线" w:hAnsi="Times New Roman" w:cs="Times New Roman"/>
                <w:b w:val="0"/>
                <w:iCs/>
                <w:kern w:val="2"/>
                <w:sz w:val="24"/>
                <w:szCs w:val="24"/>
              </w:rPr>
              <w:t>GenePharma</w:t>
            </w:r>
            <w:proofErr w:type="spellEnd"/>
            <w:r w:rsidRPr="00CA4ACA">
              <w:rPr>
                <w:rFonts w:ascii="Times New Roman" w:eastAsia="等线" w:hAnsi="Times New Roman" w:cs="Times New Roman"/>
                <w:b w:val="0"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5471" w:type="dxa"/>
          </w:tcPr>
          <w:p w14:paraId="5F3F52B8" w14:textId="77777777" w:rsidR="00767A61" w:rsidRPr="00F052CD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27">
              <w:rPr>
                <w:rFonts w:ascii="Times New Roman" w:hAnsi="Times New Roman" w:cs="Times New Roman"/>
                <w:sz w:val="24"/>
                <w:szCs w:val="24"/>
              </w:rPr>
              <w:t>TTCTCCGAACGTGTCACGT</w:t>
            </w:r>
          </w:p>
        </w:tc>
      </w:tr>
      <w:tr w:rsidR="00767A61" w14:paraId="4F5835AE" w14:textId="77777777" w:rsidTr="00D6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1D18A36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  <w:r w:rsidRPr="0087536E"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  <w:t>shCD90</w:t>
            </w:r>
            <w:r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  <w:t xml:space="preserve"> </w:t>
            </w:r>
            <w:r w:rsidRPr="00CA4ACA">
              <w:rPr>
                <w:rFonts w:ascii="Times New Roman" w:eastAsia="等线" w:hAnsi="Times New Roman" w:cs="Times New Roman"/>
                <w:b w:val="0"/>
                <w:iCs/>
                <w:kern w:val="2"/>
                <w:sz w:val="24"/>
                <w:szCs w:val="24"/>
              </w:rPr>
              <w:t>(</w:t>
            </w:r>
            <w:proofErr w:type="spellStart"/>
            <w:r w:rsidRPr="00CA4ACA">
              <w:rPr>
                <w:rFonts w:ascii="Times New Roman" w:eastAsia="等线" w:hAnsi="Times New Roman" w:cs="Times New Roman"/>
                <w:b w:val="0"/>
                <w:iCs/>
                <w:kern w:val="2"/>
                <w:sz w:val="24"/>
                <w:szCs w:val="24"/>
              </w:rPr>
              <w:t>Genechem</w:t>
            </w:r>
            <w:proofErr w:type="spellEnd"/>
            <w:r w:rsidRPr="00CA4ACA">
              <w:rPr>
                <w:rFonts w:ascii="Times New Roman" w:eastAsia="等线" w:hAnsi="Times New Roman" w:cs="Times New Roman"/>
                <w:b w:val="0"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5471" w:type="dxa"/>
          </w:tcPr>
          <w:p w14:paraId="4EAFF509" w14:textId="77777777" w:rsidR="00767A61" w:rsidRPr="00F052CD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073">
              <w:rPr>
                <w:rFonts w:ascii="Times New Roman" w:hAnsi="Times New Roman" w:cs="Times New Roman"/>
                <w:sz w:val="24"/>
                <w:szCs w:val="24"/>
              </w:rPr>
              <w:t>CGAATCCCATGAGCTCCAA</w:t>
            </w:r>
          </w:p>
        </w:tc>
      </w:tr>
      <w:tr w:rsidR="00767A61" w14:paraId="53F2B467" w14:textId="77777777" w:rsidTr="00D6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6104522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  <w:proofErr w:type="spellStart"/>
            <w:r w:rsidRPr="0040519C"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  <w:t>shControl</w:t>
            </w:r>
            <w:proofErr w:type="spellEnd"/>
            <w:r w:rsidRPr="00CA4ACA">
              <w:rPr>
                <w:rFonts w:ascii="Times New Roman" w:eastAsia="等线" w:hAnsi="Times New Roman" w:cs="Times New Roman"/>
                <w:b w:val="0"/>
                <w:iCs/>
                <w:kern w:val="2"/>
                <w:sz w:val="24"/>
                <w:szCs w:val="24"/>
              </w:rPr>
              <w:t xml:space="preserve"> (</w:t>
            </w:r>
            <w:proofErr w:type="spellStart"/>
            <w:r w:rsidRPr="00CA4ACA">
              <w:rPr>
                <w:rFonts w:ascii="Times New Roman" w:eastAsia="等线" w:hAnsi="Times New Roman" w:cs="Times New Roman"/>
                <w:b w:val="0"/>
                <w:iCs/>
                <w:kern w:val="2"/>
                <w:sz w:val="24"/>
                <w:szCs w:val="24"/>
              </w:rPr>
              <w:t>Genechem</w:t>
            </w:r>
            <w:proofErr w:type="spellEnd"/>
            <w:r w:rsidRPr="00CA4ACA">
              <w:rPr>
                <w:rFonts w:ascii="Times New Roman" w:eastAsia="等线" w:hAnsi="Times New Roman" w:cs="Times New Roman"/>
                <w:b w:val="0"/>
                <w:iCs/>
                <w:kern w:val="2"/>
                <w:sz w:val="24"/>
                <w:szCs w:val="24"/>
              </w:rPr>
              <w:t>)</w:t>
            </w:r>
          </w:p>
        </w:tc>
        <w:tc>
          <w:tcPr>
            <w:tcW w:w="5471" w:type="dxa"/>
          </w:tcPr>
          <w:p w14:paraId="3938D290" w14:textId="77777777" w:rsidR="00767A61" w:rsidRPr="00F052CD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2A7">
              <w:rPr>
                <w:rFonts w:ascii="Times New Roman" w:hAnsi="Times New Roman" w:cs="Times New Roman"/>
                <w:sz w:val="24"/>
                <w:szCs w:val="24"/>
              </w:rPr>
              <w:t>TTCTCCGAACGTGTCACGT</w:t>
            </w:r>
          </w:p>
        </w:tc>
      </w:tr>
    </w:tbl>
    <w:p w14:paraId="20FFC84F" w14:textId="77777777" w:rsidR="00767A61" w:rsidRDefault="00767A61" w:rsidP="00767A61">
      <w:pPr>
        <w:widowControl w:val="0"/>
        <w:spacing w:line="480" w:lineRule="auto"/>
        <w:rPr>
          <w:rFonts w:ascii="Times-Bold" w:eastAsiaTheme="minorEastAsia" w:hAnsi="Times-Bold" w:cs="Times-Bold"/>
          <w:b/>
          <w:bCs/>
          <w:sz w:val="23"/>
          <w:szCs w:val="23"/>
        </w:rPr>
      </w:pPr>
    </w:p>
    <w:p w14:paraId="0FB43FF7" w14:textId="77777777" w:rsidR="00767A61" w:rsidRPr="001A4EEB" w:rsidRDefault="00767A61" w:rsidP="00767A61">
      <w:pPr>
        <w:widowControl w:val="0"/>
        <w:spacing w:line="480" w:lineRule="auto"/>
        <w:rPr>
          <w:rFonts w:ascii="Times New Roman" w:eastAsia="等线" w:hAnsi="Times New Roman" w:cs="Times New Roman"/>
          <w:b/>
          <w:kern w:val="2"/>
          <w:sz w:val="24"/>
          <w:szCs w:val="24"/>
        </w:rPr>
      </w:pPr>
      <w:r w:rsidRPr="00C235BD">
        <w:rPr>
          <w:rFonts w:ascii="Times New Roman" w:eastAsia="等线" w:hAnsi="Times New Roman" w:cs="Times New Roman"/>
          <w:b/>
          <w:kern w:val="2"/>
          <w:sz w:val="24"/>
          <w:szCs w:val="24"/>
        </w:rPr>
        <w:t xml:space="preserve">Table </w:t>
      </w:r>
      <w:r>
        <w:rPr>
          <w:rFonts w:ascii="Times-Bold" w:eastAsiaTheme="minorEastAsia" w:hAnsi="Times-Bold" w:cs="Times-Bold"/>
          <w:b/>
          <w:bCs/>
          <w:sz w:val="23"/>
          <w:szCs w:val="23"/>
        </w:rPr>
        <w:t>S</w:t>
      </w:r>
      <w:r w:rsidRPr="00C235BD">
        <w:rPr>
          <w:rFonts w:ascii="Times New Roman" w:eastAsia="等线" w:hAnsi="Times New Roman" w:cs="Times New Roman"/>
          <w:b/>
          <w:kern w:val="2"/>
          <w:sz w:val="24"/>
          <w:szCs w:val="24"/>
        </w:rPr>
        <w:t>2</w:t>
      </w:r>
      <w:r>
        <w:rPr>
          <w:rFonts w:ascii="Times New Roman" w:eastAsia="等线" w:hAnsi="Times New Roman" w:cs="Times New Roman" w:hint="eastAsia"/>
          <w:b/>
          <w:kern w:val="2"/>
          <w:sz w:val="24"/>
          <w:szCs w:val="24"/>
        </w:rPr>
        <w:t>.</w:t>
      </w:r>
      <w:r w:rsidRPr="00C235BD">
        <w:rPr>
          <w:rFonts w:ascii="Times New Roman" w:eastAsia="等线" w:hAnsi="Times New Roman" w:cs="Times New Roman"/>
          <w:b/>
          <w:kern w:val="2"/>
          <w:sz w:val="24"/>
          <w:szCs w:val="24"/>
        </w:rPr>
        <w:t xml:space="preserve"> </w:t>
      </w:r>
      <w:r w:rsidRPr="004540E5">
        <w:rPr>
          <w:rFonts w:ascii="Times New Roman" w:eastAsia="等线" w:hAnsi="Times New Roman" w:cs="Times New Roman"/>
          <w:b/>
          <w:kern w:val="2"/>
          <w:sz w:val="24"/>
          <w:szCs w:val="24"/>
        </w:rPr>
        <w:t xml:space="preserve">Primer pairs </w:t>
      </w:r>
      <w:r w:rsidRPr="00C235BD">
        <w:rPr>
          <w:rFonts w:ascii="Times New Roman" w:eastAsia="等线" w:hAnsi="Times New Roman" w:cs="Times New Roman"/>
          <w:b/>
          <w:kern w:val="2"/>
          <w:sz w:val="24"/>
          <w:szCs w:val="24"/>
        </w:rPr>
        <w:t>used in</w:t>
      </w:r>
      <w:r w:rsidRPr="004540E5">
        <w:rPr>
          <w:rFonts w:ascii="Times New Roman" w:eastAsia="等线" w:hAnsi="Times New Roman" w:cs="Times New Roman"/>
          <w:b/>
          <w:kern w:val="2"/>
          <w:sz w:val="24"/>
          <w:szCs w:val="24"/>
        </w:rPr>
        <w:t xml:space="preserve"> qPCR</w:t>
      </w:r>
      <w:r w:rsidRPr="00C235BD">
        <w:rPr>
          <w:rFonts w:ascii="Times New Roman" w:eastAsia="等线" w:hAnsi="Times New Roman" w:cs="Times New Roman"/>
          <w:b/>
          <w:kern w:val="2"/>
          <w:sz w:val="24"/>
          <w:szCs w:val="24"/>
        </w:rPr>
        <w:t xml:space="preserve">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85"/>
        <w:gridCol w:w="6311"/>
      </w:tblGrid>
      <w:tr w:rsidR="00767A61" w14:paraId="41D603CA" w14:textId="77777777" w:rsidTr="00D66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106A23A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  <w:r w:rsidRPr="004A7C35"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  <w:t>Nanog</w:t>
            </w:r>
          </w:p>
        </w:tc>
        <w:tc>
          <w:tcPr>
            <w:tcW w:w="6311" w:type="dxa"/>
          </w:tcPr>
          <w:p w14:paraId="468A4716" w14:textId="77777777" w:rsidR="00767A61" w:rsidRPr="00C55A62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kern w:val="2"/>
                <w:sz w:val="24"/>
                <w:szCs w:val="24"/>
              </w:rPr>
            </w:pPr>
            <w:r w:rsidRPr="004A7C35">
              <w:rPr>
                <w:rFonts w:ascii="Times New Roman" w:eastAsia="等线" w:hAnsi="Times New Roman" w:cs="Times New Roman"/>
                <w:b w:val="0"/>
                <w:kern w:val="2"/>
                <w:sz w:val="24"/>
                <w:szCs w:val="24"/>
              </w:rPr>
              <w:t>Sense: CGGTGGCAGAAAAACCAGTG</w:t>
            </w:r>
          </w:p>
        </w:tc>
      </w:tr>
      <w:tr w:rsidR="00767A61" w14:paraId="017B9B10" w14:textId="77777777" w:rsidTr="00D6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A5C2C55" w14:textId="77777777" w:rsidR="00767A61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6311" w:type="dxa"/>
          </w:tcPr>
          <w:p w14:paraId="4D1D8B73" w14:textId="77777777" w:rsidR="00767A61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kern w:val="2"/>
                <w:sz w:val="24"/>
                <w:szCs w:val="24"/>
              </w:rPr>
            </w:pPr>
            <w:r w:rsidRPr="004A7C35">
              <w:rPr>
                <w:rFonts w:ascii="Times New Roman" w:eastAsia="等线" w:hAnsi="Times New Roman" w:cs="Times New Roman"/>
                <w:bCs/>
                <w:kern w:val="2"/>
                <w:sz w:val="24"/>
                <w:szCs w:val="24"/>
              </w:rPr>
              <w:t>Anti-sense: AAGGCTTCCAGATGCGTTCA</w:t>
            </w:r>
          </w:p>
        </w:tc>
      </w:tr>
      <w:tr w:rsidR="00767A61" w14:paraId="6B8F8FBC" w14:textId="77777777" w:rsidTr="00D6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DF877F2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  <w:r w:rsidRPr="004A7C35"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  <w:t>Sox2</w:t>
            </w:r>
          </w:p>
        </w:tc>
        <w:tc>
          <w:tcPr>
            <w:tcW w:w="6311" w:type="dxa"/>
          </w:tcPr>
          <w:p w14:paraId="401E7587" w14:textId="77777777" w:rsidR="00767A61" w:rsidRPr="004A7C35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/>
                <w:kern w:val="2"/>
                <w:sz w:val="24"/>
                <w:szCs w:val="24"/>
              </w:rPr>
            </w:pPr>
            <w:r w:rsidRPr="004A7C35">
              <w:rPr>
                <w:rFonts w:ascii="Times New Roman" w:eastAsia="等线" w:hAnsi="Times New Roman" w:cs="Times New Roman"/>
                <w:bCs/>
                <w:kern w:val="2"/>
                <w:sz w:val="24"/>
                <w:szCs w:val="24"/>
              </w:rPr>
              <w:t xml:space="preserve">Sense: GGCAAGGCAGAGAAGAGAGTG    </w:t>
            </w:r>
          </w:p>
        </w:tc>
      </w:tr>
      <w:tr w:rsidR="00767A61" w14:paraId="2FE80877" w14:textId="77777777" w:rsidTr="00D6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D8A1B60" w14:textId="77777777" w:rsidR="00767A61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6311" w:type="dxa"/>
          </w:tcPr>
          <w:p w14:paraId="36492A49" w14:textId="77777777" w:rsidR="00767A61" w:rsidRPr="004A7C35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/>
                <w:kern w:val="2"/>
                <w:sz w:val="24"/>
                <w:szCs w:val="24"/>
              </w:rPr>
            </w:pPr>
            <w:r w:rsidRPr="004A7C35">
              <w:rPr>
                <w:rFonts w:ascii="Times New Roman" w:eastAsia="等线" w:hAnsi="Times New Roman" w:cs="Times New Roman"/>
                <w:bCs/>
                <w:kern w:val="2"/>
                <w:sz w:val="24"/>
                <w:szCs w:val="24"/>
              </w:rPr>
              <w:t>Anti-sense: TCTGGCGGAGAATAGTTGGG</w:t>
            </w:r>
          </w:p>
        </w:tc>
      </w:tr>
      <w:tr w:rsidR="00767A61" w14:paraId="63B10EED" w14:textId="77777777" w:rsidTr="00D6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3997DD1" w14:textId="77777777" w:rsidR="00767A61" w:rsidRPr="00C55A62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kern w:val="2"/>
                <w:sz w:val="24"/>
                <w:szCs w:val="24"/>
              </w:rPr>
            </w:pPr>
            <w:r w:rsidRPr="0058453E"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  <w:t>Oct4</w:t>
            </w:r>
            <w:r w:rsidRPr="0058453E">
              <w:rPr>
                <w:rFonts w:ascii="Times New Roman" w:eastAsia="等线" w:hAnsi="Times New Roman" w:cs="Times New Roman"/>
                <w:b w:val="0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6311" w:type="dxa"/>
          </w:tcPr>
          <w:p w14:paraId="627CAACB" w14:textId="77777777" w:rsidR="00767A61" w:rsidRPr="0058453E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/>
                <w:kern w:val="2"/>
                <w:sz w:val="24"/>
                <w:szCs w:val="24"/>
              </w:rPr>
            </w:pPr>
            <w:r w:rsidRPr="0058453E">
              <w:rPr>
                <w:rFonts w:ascii="Times New Roman" w:eastAsia="等线" w:hAnsi="Times New Roman" w:cs="Times New Roman"/>
                <w:bCs/>
                <w:kern w:val="2"/>
                <w:sz w:val="24"/>
                <w:szCs w:val="24"/>
              </w:rPr>
              <w:t xml:space="preserve">Sense: TGATCCTCGAACCTGGCTA   </w:t>
            </w:r>
          </w:p>
        </w:tc>
      </w:tr>
      <w:tr w:rsidR="00767A61" w14:paraId="22684567" w14:textId="77777777" w:rsidTr="00D6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A968A7E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</w:p>
        </w:tc>
        <w:tc>
          <w:tcPr>
            <w:tcW w:w="6311" w:type="dxa"/>
          </w:tcPr>
          <w:p w14:paraId="1C4BC8EF" w14:textId="77777777" w:rsidR="00767A61" w:rsidRPr="0058453E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/>
                <w:kern w:val="2"/>
                <w:sz w:val="24"/>
                <w:szCs w:val="24"/>
              </w:rPr>
            </w:pPr>
            <w:r w:rsidRPr="0058453E">
              <w:rPr>
                <w:rFonts w:ascii="Times New Roman" w:eastAsia="等线" w:hAnsi="Times New Roman" w:cs="Times New Roman"/>
                <w:bCs/>
                <w:kern w:val="2"/>
                <w:sz w:val="24"/>
                <w:szCs w:val="24"/>
              </w:rPr>
              <w:t>Anti-sense: CTCAGGCTGCAAAGTCTCC</w:t>
            </w:r>
          </w:p>
        </w:tc>
      </w:tr>
      <w:tr w:rsidR="00767A61" w14:paraId="55263508" w14:textId="77777777" w:rsidTr="00D6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53B4C53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  <w:r w:rsidRPr="0058453E"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  <w:t xml:space="preserve">CD90   </w:t>
            </w:r>
          </w:p>
        </w:tc>
        <w:tc>
          <w:tcPr>
            <w:tcW w:w="6311" w:type="dxa"/>
          </w:tcPr>
          <w:p w14:paraId="1EEBBFB5" w14:textId="77777777" w:rsidR="00767A61" w:rsidRPr="00F052CD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3E">
              <w:rPr>
                <w:rFonts w:ascii="Times New Roman" w:hAnsi="Times New Roman" w:cs="Times New Roman"/>
                <w:sz w:val="24"/>
                <w:szCs w:val="24"/>
              </w:rPr>
              <w:t xml:space="preserve">Sense: TGCTCTCAGTCTTGCAGGTG  </w:t>
            </w:r>
          </w:p>
        </w:tc>
      </w:tr>
      <w:tr w:rsidR="00767A61" w14:paraId="1C265F83" w14:textId="77777777" w:rsidTr="00D6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5CD492D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</w:p>
        </w:tc>
        <w:tc>
          <w:tcPr>
            <w:tcW w:w="6311" w:type="dxa"/>
          </w:tcPr>
          <w:p w14:paraId="1F7D11F3" w14:textId="77777777" w:rsidR="00767A61" w:rsidRPr="00F052CD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3E">
              <w:rPr>
                <w:rFonts w:ascii="Times New Roman" w:hAnsi="Times New Roman" w:cs="Times New Roman"/>
                <w:sz w:val="24"/>
                <w:szCs w:val="24"/>
              </w:rPr>
              <w:t>Anti-sense: TGGATGGAGTTATCCTTGGTGTT</w:t>
            </w:r>
          </w:p>
        </w:tc>
      </w:tr>
      <w:tr w:rsidR="00767A61" w14:paraId="07F9418A" w14:textId="77777777" w:rsidTr="00D6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72ADBF7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  <w:r w:rsidRPr="0058453E"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  <w:t xml:space="preserve">C/EBPα  </w:t>
            </w:r>
          </w:p>
        </w:tc>
        <w:tc>
          <w:tcPr>
            <w:tcW w:w="6311" w:type="dxa"/>
          </w:tcPr>
          <w:p w14:paraId="12454F20" w14:textId="77777777" w:rsidR="00767A61" w:rsidRPr="0058453E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3E">
              <w:rPr>
                <w:rFonts w:ascii="Times New Roman" w:hAnsi="Times New Roman" w:cs="Times New Roman"/>
                <w:sz w:val="24"/>
                <w:szCs w:val="24"/>
              </w:rPr>
              <w:t xml:space="preserve">Sense: TTGAAGCACAATCGATCCATCC  </w:t>
            </w:r>
          </w:p>
        </w:tc>
      </w:tr>
      <w:tr w:rsidR="00767A61" w14:paraId="58060FE1" w14:textId="77777777" w:rsidTr="00D6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54067B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</w:p>
        </w:tc>
        <w:tc>
          <w:tcPr>
            <w:tcW w:w="6311" w:type="dxa"/>
          </w:tcPr>
          <w:p w14:paraId="32894AC4" w14:textId="77777777" w:rsidR="00767A61" w:rsidRPr="0058453E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3E">
              <w:rPr>
                <w:rFonts w:ascii="Times New Roman" w:hAnsi="Times New Roman" w:cs="Times New Roman"/>
                <w:sz w:val="24"/>
                <w:szCs w:val="24"/>
              </w:rPr>
              <w:t>Anti-sense: GCACACTGCCATTGCACAAG</w:t>
            </w:r>
          </w:p>
        </w:tc>
      </w:tr>
      <w:tr w:rsidR="00767A61" w14:paraId="6AE2179C" w14:textId="77777777" w:rsidTr="00D6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9C0852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  <w:r w:rsidRPr="0058453E"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  <w:t xml:space="preserve">Adiponectin  </w:t>
            </w:r>
          </w:p>
        </w:tc>
        <w:tc>
          <w:tcPr>
            <w:tcW w:w="6311" w:type="dxa"/>
          </w:tcPr>
          <w:p w14:paraId="2BF82CF9" w14:textId="77777777" w:rsidR="00767A61" w:rsidRPr="0058453E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3E">
              <w:rPr>
                <w:rFonts w:ascii="Times New Roman" w:hAnsi="Times New Roman" w:cs="Times New Roman"/>
                <w:sz w:val="24"/>
                <w:szCs w:val="24"/>
              </w:rPr>
              <w:t>Sense: CCTGTTCCTCTTAATCCTGCCCA</w:t>
            </w:r>
          </w:p>
        </w:tc>
      </w:tr>
      <w:tr w:rsidR="00767A61" w14:paraId="34BFB329" w14:textId="77777777" w:rsidTr="00D6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EB09CA0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</w:p>
        </w:tc>
        <w:tc>
          <w:tcPr>
            <w:tcW w:w="6311" w:type="dxa"/>
          </w:tcPr>
          <w:p w14:paraId="5875A820" w14:textId="77777777" w:rsidR="00767A61" w:rsidRPr="0058453E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3E">
              <w:rPr>
                <w:rFonts w:ascii="Times New Roman" w:hAnsi="Times New Roman" w:cs="Times New Roman"/>
                <w:sz w:val="24"/>
                <w:szCs w:val="24"/>
              </w:rPr>
              <w:t>Anti-sense: ATCTCCTTTCTCTCCCTTCTCTCCA</w:t>
            </w:r>
          </w:p>
        </w:tc>
      </w:tr>
      <w:tr w:rsidR="00767A61" w14:paraId="252D6656" w14:textId="77777777" w:rsidTr="00D6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948F613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  <w:r w:rsidRPr="002308AE"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  <w:lastRenderedPageBreak/>
              <w:t xml:space="preserve">PPAR-γ   </w:t>
            </w:r>
          </w:p>
        </w:tc>
        <w:tc>
          <w:tcPr>
            <w:tcW w:w="6311" w:type="dxa"/>
          </w:tcPr>
          <w:p w14:paraId="3F150A00" w14:textId="77777777" w:rsidR="00767A61" w:rsidRPr="0058453E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AE">
              <w:rPr>
                <w:rFonts w:ascii="Times New Roman" w:hAnsi="Times New Roman" w:cs="Times New Roman"/>
                <w:sz w:val="24"/>
                <w:szCs w:val="24"/>
              </w:rPr>
              <w:t>Sense: GGAGCCTAAGTTTGAGTTTGCTGTG</w:t>
            </w:r>
          </w:p>
        </w:tc>
      </w:tr>
      <w:tr w:rsidR="00767A61" w14:paraId="0C77B49C" w14:textId="77777777" w:rsidTr="00D6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BBBDE5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</w:p>
        </w:tc>
        <w:tc>
          <w:tcPr>
            <w:tcW w:w="6311" w:type="dxa"/>
          </w:tcPr>
          <w:p w14:paraId="1270CD11" w14:textId="77777777" w:rsidR="00767A61" w:rsidRPr="0058453E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AE">
              <w:rPr>
                <w:rFonts w:ascii="Times New Roman" w:hAnsi="Times New Roman" w:cs="Times New Roman"/>
                <w:sz w:val="24"/>
                <w:szCs w:val="24"/>
              </w:rPr>
              <w:t>Anti-sense: TGCAGCAGGTTGTCTTGGATG</w:t>
            </w:r>
          </w:p>
        </w:tc>
      </w:tr>
      <w:tr w:rsidR="00767A61" w14:paraId="705263E9" w14:textId="77777777" w:rsidTr="00D6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7587752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  <w:r w:rsidRPr="00170F5C">
              <w:rPr>
                <w:rFonts w:ascii="Times New Roman" w:eastAsia="等线" w:hAnsi="Times New Roman" w:cs="Times New Roman" w:hint="eastAsia"/>
                <w:b w:val="0"/>
                <w:i/>
                <w:kern w:val="2"/>
                <w:sz w:val="24"/>
                <w:szCs w:val="24"/>
              </w:rPr>
              <w:t>α</w:t>
            </w:r>
            <w:r w:rsidRPr="00170F5C"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  <w:t xml:space="preserve">P2   </w:t>
            </w:r>
          </w:p>
        </w:tc>
        <w:tc>
          <w:tcPr>
            <w:tcW w:w="6311" w:type="dxa"/>
            <w:vAlign w:val="center"/>
          </w:tcPr>
          <w:p w14:paraId="47E67CE6" w14:textId="77777777" w:rsidR="00767A61" w:rsidRPr="002308AE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AE">
              <w:rPr>
                <w:rFonts w:ascii="Times New Roman" w:hAnsi="Times New Roman" w:cs="Times New Roman"/>
                <w:sz w:val="24"/>
                <w:szCs w:val="24"/>
              </w:rPr>
              <w:t>Sense: GTGGGATGGAAAGTCGACCA</w:t>
            </w:r>
          </w:p>
        </w:tc>
      </w:tr>
      <w:tr w:rsidR="00767A61" w14:paraId="35F11816" w14:textId="77777777" w:rsidTr="00D6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3CFD21D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</w:p>
        </w:tc>
        <w:tc>
          <w:tcPr>
            <w:tcW w:w="6311" w:type="dxa"/>
          </w:tcPr>
          <w:p w14:paraId="76BC6EBC" w14:textId="77777777" w:rsidR="00767A61" w:rsidRPr="002308AE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F5C">
              <w:rPr>
                <w:rFonts w:ascii="Times New Roman" w:hAnsi="Times New Roman" w:cs="Times New Roman"/>
                <w:sz w:val="24"/>
                <w:szCs w:val="24"/>
              </w:rPr>
              <w:t>Anti-sense: ATCCAGGCCTCTTCCTTTGG</w:t>
            </w:r>
          </w:p>
        </w:tc>
      </w:tr>
      <w:tr w:rsidR="00767A61" w14:paraId="6BE75C10" w14:textId="77777777" w:rsidTr="00D6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D35CC25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  <w:r w:rsidRPr="00170F5C"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  <w:t xml:space="preserve">Leptin  </w:t>
            </w:r>
          </w:p>
        </w:tc>
        <w:tc>
          <w:tcPr>
            <w:tcW w:w="6311" w:type="dxa"/>
          </w:tcPr>
          <w:p w14:paraId="13E5A493" w14:textId="77777777" w:rsidR="00767A61" w:rsidRPr="002308AE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0F5C">
              <w:rPr>
                <w:rFonts w:ascii="Times New Roman" w:hAnsi="Times New Roman" w:cs="Times New Roman"/>
                <w:sz w:val="24"/>
                <w:szCs w:val="24"/>
              </w:rPr>
              <w:t>Sense:TCAAGCAGTGCCTATCCAGAAAGTC</w:t>
            </w:r>
            <w:proofErr w:type="spellEnd"/>
            <w:proofErr w:type="gramEnd"/>
          </w:p>
        </w:tc>
      </w:tr>
      <w:tr w:rsidR="00767A61" w14:paraId="7B41716B" w14:textId="77777777" w:rsidTr="00D6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5C3C8A7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</w:p>
        </w:tc>
        <w:tc>
          <w:tcPr>
            <w:tcW w:w="6311" w:type="dxa"/>
          </w:tcPr>
          <w:p w14:paraId="62F56570" w14:textId="77777777" w:rsidR="00767A61" w:rsidRPr="002308AE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F5C">
              <w:rPr>
                <w:rFonts w:ascii="Times New Roman" w:hAnsi="Times New Roman" w:cs="Times New Roman"/>
                <w:sz w:val="24"/>
                <w:szCs w:val="24"/>
              </w:rPr>
              <w:t>Anti-</w:t>
            </w:r>
            <w:proofErr w:type="gramStart"/>
            <w:r w:rsidRPr="00170F5C">
              <w:rPr>
                <w:rFonts w:ascii="Times New Roman" w:hAnsi="Times New Roman" w:cs="Times New Roman"/>
                <w:sz w:val="24"/>
                <w:szCs w:val="24"/>
              </w:rPr>
              <w:t>sense:GGGTGAAGCCCAGGAATGAAGTC</w:t>
            </w:r>
            <w:proofErr w:type="spellEnd"/>
            <w:proofErr w:type="gramEnd"/>
          </w:p>
        </w:tc>
      </w:tr>
      <w:tr w:rsidR="00767A61" w14:paraId="17EE3604" w14:textId="77777777" w:rsidTr="00D6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8A9201E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  <w:r w:rsidRPr="00A43CAE"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  <w:t>GAPDH</w:t>
            </w:r>
          </w:p>
        </w:tc>
        <w:tc>
          <w:tcPr>
            <w:tcW w:w="6311" w:type="dxa"/>
          </w:tcPr>
          <w:p w14:paraId="2B41D752" w14:textId="77777777" w:rsidR="00767A61" w:rsidRPr="00170F5C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CAE">
              <w:rPr>
                <w:rFonts w:ascii="Times New Roman" w:hAnsi="Times New Roman" w:cs="Times New Roman"/>
                <w:sz w:val="24"/>
                <w:szCs w:val="24"/>
              </w:rPr>
              <w:t xml:space="preserve">Sense: GTGTTTCCTCGTCCCGTAGA     </w:t>
            </w:r>
          </w:p>
        </w:tc>
      </w:tr>
      <w:tr w:rsidR="00767A61" w14:paraId="1E2D356E" w14:textId="77777777" w:rsidTr="00D6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89AE709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</w:p>
        </w:tc>
        <w:tc>
          <w:tcPr>
            <w:tcW w:w="6311" w:type="dxa"/>
          </w:tcPr>
          <w:p w14:paraId="599E04DB" w14:textId="77777777" w:rsidR="00767A61" w:rsidRPr="00170F5C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CAE">
              <w:rPr>
                <w:rFonts w:ascii="Times New Roman" w:hAnsi="Times New Roman" w:cs="Times New Roman"/>
                <w:sz w:val="24"/>
                <w:szCs w:val="24"/>
              </w:rPr>
              <w:t>Anti-sense: ATGAAGGGGTCGTTGATGGC</w:t>
            </w:r>
          </w:p>
        </w:tc>
      </w:tr>
      <w:tr w:rsidR="00767A61" w14:paraId="204CA435" w14:textId="77777777" w:rsidTr="00D6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76777B4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  <w:r w:rsidRPr="00A43CAE"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  <w:t>18S rRNA</w:t>
            </w:r>
          </w:p>
        </w:tc>
        <w:tc>
          <w:tcPr>
            <w:tcW w:w="6311" w:type="dxa"/>
          </w:tcPr>
          <w:p w14:paraId="67681DD0" w14:textId="77777777" w:rsidR="00767A61" w:rsidRPr="00170F5C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CAE">
              <w:rPr>
                <w:rFonts w:ascii="Times New Roman" w:hAnsi="Times New Roman" w:cs="Times New Roman"/>
                <w:sz w:val="24"/>
                <w:szCs w:val="24"/>
              </w:rPr>
              <w:t>Sense: GCCTGAGAAACGGCTACCACAT</w:t>
            </w:r>
          </w:p>
        </w:tc>
      </w:tr>
      <w:tr w:rsidR="00767A61" w14:paraId="3990A69E" w14:textId="77777777" w:rsidTr="00D6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7445175" w14:textId="77777777" w:rsidR="00767A61" w:rsidRPr="008E456D" w:rsidRDefault="00767A61" w:rsidP="00D660F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等线" w:hAnsi="Times New Roman" w:cs="Times New Roman"/>
                <w:b w:val="0"/>
                <w:i/>
                <w:kern w:val="2"/>
                <w:sz w:val="24"/>
                <w:szCs w:val="24"/>
              </w:rPr>
            </w:pPr>
          </w:p>
        </w:tc>
        <w:tc>
          <w:tcPr>
            <w:tcW w:w="6311" w:type="dxa"/>
          </w:tcPr>
          <w:p w14:paraId="52F5C4ED" w14:textId="77777777" w:rsidR="00767A61" w:rsidRPr="00170F5C" w:rsidRDefault="00767A61" w:rsidP="00D660FE">
            <w:pPr>
              <w:widowControl w:val="0"/>
              <w:autoSpaceDE w:val="0"/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CAE">
              <w:rPr>
                <w:rFonts w:ascii="Times New Roman" w:hAnsi="Times New Roman" w:cs="Times New Roman"/>
                <w:sz w:val="24"/>
                <w:szCs w:val="24"/>
              </w:rPr>
              <w:t>Anti-sense: CCGCTCCCAAGATCCAACTACG</w:t>
            </w:r>
          </w:p>
        </w:tc>
      </w:tr>
    </w:tbl>
    <w:p w14:paraId="7D54D229" w14:textId="001725FF" w:rsidR="00767A61" w:rsidRDefault="00767A61" w:rsidP="00767A61">
      <w:pPr>
        <w:widowControl w:val="0"/>
        <w:autoSpaceDE w:val="0"/>
        <w:autoSpaceDN w:val="0"/>
        <w:spacing w:line="360" w:lineRule="auto"/>
        <w:rPr>
          <w:rFonts w:ascii="Times New Roman" w:eastAsia="等线" w:hAnsi="Times New Roman" w:cs="Times New Roman"/>
          <w:b/>
          <w:kern w:val="2"/>
          <w:sz w:val="24"/>
          <w:szCs w:val="24"/>
        </w:rPr>
      </w:pPr>
    </w:p>
    <w:p w14:paraId="1319466F" w14:textId="72085522" w:rsidR="00E431E2" w:rsidRDefault="00E431E2" w:rsidP="00767A61">
      <w:pPr>
        <w:widowControl w:val="0"/>
        <w:autoSpaceDE w:val="0"/>
        <w:autoSpaceDN w:val="0"/>
        <w:spacing w:line="360" w:lineRule="auto"/>
        <w:rPr>
          <w:rFonts w:ascii="Times New Roman" w:eastAsia="等线" w:hAnsi="Times New Roman" w:cs="Times New Roman"/>
          <w:b/>
          <w:kern w:val="2"/>
          <w:sz w:val="24"/>
          <w:szCs w:val="24"/>
        </w:rPr>
      </w:pPr>
    </w:p>
    <w:p w14:paraId="41090514" w14:textId="12149AAD" w:rsidR="00E431E2" w:rsidRDefault="00E431E2" w:rsidP="00767A61">
      <w:pPr>
        <w:widowControl w:val="0"/>
        <w:autoSpaceDE w:val="0"/>
        <w:autoSpaceDN w:val="0"/>
        <w:spacing w:line="360" w:lineRule="auto"/>
        <w:rPr>
          <w:rFonts w:ascii="Times New Roman" w:eastAsia="等线" w:hAnsi="Times New Roman" w:cs="Times New Roman"/>
          <w:b/>
          <w:kern w:val="2"/>
          <w:sz w:val="24"/>
          <w:szCs w:val="24"/>
        </w:rPr>
      </w:pPr>
    </w:p>
    <w:p w14:paraId="3A0F7C23" w14:textId="00D714EA" w:rsidR="00522A36" w:rsidRDefault="004812D8" w:rsidP="00E431E2">
      <w:pPr>
        <w:pStyle w:val="a7"/>
        <w:spacing w:beforeLines="50" w:before="156" w:line="360" w:lineRule="auto"/>
        <w:rPr>
          <w:rFonts w:ascii="Times New Roman" w:eastAsia="Times New Roman" w:hAnsi="Times New Roman"/>
          <w:sz w:val="24"/>
          <w:szCs w:val="24"/>
        </w:rPr>
      </w:pPr>
      <w:r w:rsidRPr="00BB7B1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Figure </w:t>
      </w:r>
      <w:r w:rsidR="00767A61" w:rsidRPr="00BB7B10">
        <w:rPr>
          <w:rFonts w:ascii="Times New Roman" w:eastAsiaTheme="minorEastAsia" w:hAnsi="Times New Roman" w:cs="Times New Roman"/>
          <w:b/>
          <w:bCs/>
          <w:sz w:val="24"/>
          <w:szCs w:val="24"/>
        </w:rPr>
        <w:t>S</w:t>
      </w:r>
      <w:r w:rsidRPr="00BB7B10">
        <w:rPr>
          <w:rFonts w:ascii="Times New Roman" w:eastAsiaTheme="minorEastAsia" w:hAnsi="Times New Roman" w:cs="Times New Roman"/>
          <w:b/>
          <w:bCs/>
          <w:sz w:val="24"/>
          <w:szCs w:val="24"/>
        </w:rPr>
        <w:t>1.</w:t>
      </w:r>
      <w:r w:rsidRPr="0079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7708446"/>
      <w:r w:rsidR="00235641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077B45">
        <w:rPr>
          <w:rFonts w:ascii="Times New Roman" w:hAnsi="Times New Roman" w:cs="Times New Roman" w:hint="eastAsia"/>
          <w:b/>
          <w:bCs/>
          <w:sz w:val="24"/>
          <w:szCs w:val="24"/>
        </w:rPr>
        <w:t>hi</w:t>
      </w:r>
      <w:r w:rsidR="00077B45">
        <w:rPr>
          <w:rFonts w:ascii="Times New Roman" w:hAnsi="Times New Roman" w:cs="Times New Roman"/>
          <w:b/>
          <w:bCs/>
          <w:sz w:val="24"/>
          <w:szCs w:val="24"/>
        </w:rPr>
        <w:t xml:space="preserve">bitory effect </w:t>
      </w:r>
      <w:r w:rsidR="00235641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235641" w:rsidRPr="002356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CD90</w:t>
      </w:r>
      <w:r w:rsidR="00235641">
        <w:rPr>
          <w:rFonts w:ascii="Times New Roman" w:hAnsi="Times New Roman" w:cs="Times New Roman"/>
          <w:b/>
          <w:bCs/>
          <w:sz w:val="24"/>
          <w:szCs w:val="24"/>
        </w:rPr>
        <w:t xml:space="preserve"> silencing on AKT activation</w:t>
      </w:r>
      <w:bookmarkEnd w:id="2"/>
      <w:r w:rsidR="00235641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3" w:name="_Hlk508838575"/>
      <w:r w:rsidR="00A235FE" w:rsidRPr="00A235FE">
        <w:rPr>
          <w:rFonts w:ascii="Times New Roman" w:eastAsia="Times New Roman" w:hAnsi="Times New Roman"/>
          <w:sz w:val="24"/>
          <w:szCs w:val="24"/>
        </w:rPr>
        <w:t xml:space="preserve"> </w:t>
      </w:r>
      <w:r w:rsidR="00A235FE" w:rsidRPr="007E5283">
        <w:rPr>
          <w:rFonts w:ascii="Times New Roman" w:eastAsia="Times New Roman" w:hAnsi="Times New Roman"/>
          <w:sz w:val="24"/>
          <w:szCs w:val="24"/>
        </w:rPr>
        <w:t>S-ADSCs</w:t>
      </w:r>
      <w:r w:rsidR="00A235FE">
        <w:rPr>
          <w:rFonts w:ascii="Times New Roman" w:eastAsia="Times New Roman" w:hAnsi="Times New Roman"/>
          <w:sz w:val="24"/>
          <w:szCs w:val="24"/>
        </w:rPr>
        <w:t xml:space="preserve"> were transfected with si</w:t>
      </w:r>
      <w:r w:rsidR="00A235FE" w:rsidRPr="007E5283">
        <w:rPr>
          <w:rFonts w:ascii="Times New Roman" w:eastAsia="Times New Roman" w:hAnsi="Times New Roman"/>
          <w:sz w:val="24"/>
          <w:szCs w:val="24"/>
        </w:rPr>
        <w:t>CD90</w:t>
      </w:r>
      <w:r w:rsidR="00A235FE">
        <w:rPr>
          <w:rFonts w:ascii="Times New Roman" w:eastAsia="Times New Roman" w:hAnsi="Times New Roman"/>
          <w:sz w:val="24"/>
          <w:szCs w:val="24"/>
        </w:rPr>
        <w:t xml:space="preserve"> or </w:t>
      </w:r>
      <w:proofErr w:type="spellStart"/>
      <w:r w:rsidR="00A235FE">
        <w:rPr>
          <w:rFonts w:ascii="Times New Roman" w:eastAsia="Times New Roman" w:hAnsi="Times New Roman"/>
          <w:sz w:val="24"/>
          <w:szCs w:val="24"/>
        </w:rPr>
        <w:t>siControl</w:t>
      </w:r>
      <w:proofErr w:type="spellEnd"/>
      <w:r w:rsidR="00A235FE">
        <w:rPr>
          <w:rFonts w:ascii="Times New Roman" w:eastAsia="Times New Roman" w:hAnsi="Times New Roman"/>
          <w:sz w:val="24"/>
          <w:szCs w:val="24"/>
        </w:rPr>
        <w:t xml:space="preserve"> for</w:t>
      </w:r>
      <w:r w:rsidR="00A235FE" w:rsidRPr="007E5283">
        <w:rPr>
          <w:rFonts w:ascii="Times New Roman" w:eastAsia="Times New Roman" w:hAnsi="Times New Roman"/>
          <w:sz w:val="24"/>
          <w:szCs w:val="24"/>
        </w:rPr>
        <w:t xml:space="preserve"> 24</w:t>
      </w:r>
      <w:r w:rsidR="00A235FE">
        <w:rPr>
          <w:rFonts w:ascii="Times New Roman" w:eastAsia="Times New Roman" w:hAnsi="Times New Roman"/>
          <w:sz w:val="24"/>
          <w:szCs w:val="24"/>
        </w:rPr>
        <w:t xml:space="preserve"> </w:t>
      </w:r>
      <w:r w:rsidR="00A235FE" w:rsidRPr="007E5283">
        <w:rPr>
          <w:rFonts w:ascii="Times New Roman" w:eastAsia="Times New Roman" w:hAnsi="Times New Roman"/>
          <w:sz w:val="24"/>
          <w:szCs w:val="24"/>
        </w:rPr>
        <w:t>h,</w:t>
      </w:r>
      <w:r w:rsidR="00A235FE">
        <w:rPr>
          <w:rFonts w:ascii="Times New Roman" w:eastAsia="Times New Roman" w:hAnsi="Times New Roman"/>
          <w:sz w:val="24"/>
          <w:szCs w:val="24"/>
        </w:rPr>
        <w:t xml:space="preserve"> and stimulated with insulin (100nM)</w:t>
      </w:r>
      <w:r w:rsidR="00522A36">
        <w:rPr>
          <w:rFonts w:ascii="Times New Roman" w:eastAsia="Times New Roman" w:hAnsi="Times New Roman"/>
          <w:sz w:val="24"/>
          <w:szCs w:val="24"/>
        </w:rPr>
        <w:t xml:space="preserve"> for different time periods. P</w:t>
      </w:r>
      <w:r w:rsidR="00522A36" w:rsidRPr="007E5283">
        <w:rPr>
          <w:rFonts w:ascii="Times New Roman" w:eastAsia="Times New Roman" w:hAnsi="Times New Roman"/>
          <w:sz w:val="24"/>
          <w:szCs w:val="24"/>
        </w:rPr>
        <w:t>rotein levels of</w:t>
      </w:r>
      <w:r w:rsidR="00522A36">
        <w:rPr>
          <w:rFonts w:ascii="Times New Roman" w:eastAsia="Times New Roman" w:hAnsi="Times New Roman"/>
          <w:sz w:val="24"/>
          <w:szCs w:val="24"/>
        </w:rPr>
        <w:t xml:space="preserve"> </w:t>
      </w:r>
      <w:r w:rsidR="00522A36" w:rsidRPr="007E5283">
        <w:rPr>
          <w:rFonts w:ascii="Times New Roman" w:eastAsia="Times New Roman" w:hAnsi="Times New Roman"/>
          <w:sz w:val="24"/>
          <w:szCs w:val="24"/>
        </w:rPr>
        <w:t xml:space="preserve">p-AKT, AKT were detected by western blot. </w:t>
      </w:r>
      <w:bookmarkEnd w:id="3"/>
    </w:p>
    <w:p w14:paraId="7F1A0D53" w14:textId="77777777" w:rsidR="002F6FA6" w:rsidRDefault="005F587F" w:rsidP="00E431E2">
      <w:pPr>
        <w:pStyle w:val="a7"/>
        <w:spacing w:beforeLines="50" w:before="156" w:line="36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5F587F"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 wp14:anchorId="4D0A84B9" wp14:editId="17833AF9">
            <wp:extent cx="3942712" cy="1457564"/>
            <wp:effectExtent l="0" t="0" r="1270" b="9525"/>
            <wp:docPr id="2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0ABBD44A-134C-41E2-8780-71E4D23598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>
                      <a:extLst>
                        <a:ext uri="{FF2B5EF4-FFF2-40B4-BE49-F238E27FC236}">
                          <a16:creationId xmlns:a16="http://schemas.microsoft.com/office/drawing/2014/main" id="{0ABBD44A-134C-41E2-8780-71E4D23598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2465" cy="147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E155A" w14:textId="77777777" w:rsidR="002F6FA6" w:rsidRPr="002F6FA6" w:rsidRDefault="002F6FA6" w:rsidP="00E431E2">
      <w:pPr>
        <w:pStyle w:val="a7"/>
        <w:spacing w:beforeLines="50" w:before="156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7105DC42" w14:textId="46E76163" w:rsidR="00767A61" w:rsidRDefault="007447B3" w:rsidP="00E431E2">
      <w:pPr>
        <w:pStyle w:val="a7"/>
        <w:spacing w:beforeLines="50" w:before="156"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B7B10">
        <w:rPr>
          <w:rFonts w:ascii="Times New Roman" w:eastAsiaTheme="minorEastAsia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  <w:r w:rsidRPr="00BB7B10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BE652C" w:rsidRPr="0005355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95398" w:rsidRPr="00053553">
        <w:rPr>
          <w:rFonts w:ascii="Times New Roman" w:hAnsi="Times New Roman" w:cs="Times New Roman"/>
          <w:b/>
          <w:bCs/>
          <w:sz w:val="24"/>
          <w:szCs w:val="24"/>
        </w:rPr>
        <w:t>nfection of</w:t>
      </w:r>
      <w:r w:rsidR="00BE652C" w:rsidRPr="0005355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S-ADSCs </w:t>
      </w:r>
      <w:r w:rsidR="005958A4">
        <w:rPr>
          <w:rFonts w:ascii="Times New Roman" w:eastAsiaTheme="minorEastAsia" w:hAnsi="Times New Roman" w:cs="Times New Roman"/>
          <w:b/>
          <w:bCs/>
          <w:sz w:val="24"/>
          <w:szCs w:val="24"/>
        </w:rPr>
        <w:t>with</w:t>
      </w:r>
      <w:r w:rsidR="00BE652C" w:rsidRPr="0005355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795398" w:rsidRPr="0005355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GFP-tagged </w:t>
      </w:r>
      <w:proofErr w:type="spellStart"/>
      <w:r w:rsidR="00795398" w:rsidRPr="00053553">
        <w:rPr>
          <w:rFonts w:ascii="Times New Roman" w:eastAsiaTheme="minorEastAsia" w:hAnsi="Times New Roman" w:cs="Times New Roman"/>
          <w:b/>
          <w:bCs/>
          <w:sz w:val="24"/>
          <w:szCs w:val="24"/>
        </w:rPr>
        <w:t>shControl</w:t>
      </w:r>
      <w:proofErr w:type="spellEnd"/>
      <w:r w:rsidR="00795398" w:rsidRPr="0005355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or shCD90 lentivirus.</w:t>
      </w:r>
      <w:r w:rsidR="00795398">
        <w:rPr>
          <w:rFonts w:ascii="Times New Roman" w:hAnsi="Times New Roman" w:cs="Times New Roman"/>
          <w:sz w:val="24"/>
          <w:szCs w:val="24"/>
        </w:rPr>
        <w:t xml:space="preserve"> </w:t>
      </w:r>
      <w:r w:rsidR="004812D8" w:rsidRPr="00407D52">
        <w:rPr>
          <w:rFonts w:ascii="Times New Roman" w:eastAsiaTheme="minorEastAsia" w:hAnsi="Times New Roman" w:cs="Times New Roman"/>
          <w:bCs/>
          <w:sz w:val="24"/>
          <w:szCs w:val="24"/>
        </w:rPr>
        <w:t>S-ADSCs</w:t>
      </w:r>
      <w:r w:rsidR="00760DD6" w:rsidRPr="00407D5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4812D8" w:rsidRPr="00407D52">
        <w:rPr>
          <w:rFonts w:ascii="Times New Roman" w:eastAsiaTheme="minorEastAsia" w:hAnsi="Times New Roman" w:cs="Times New Roman"/>
          <w:bCs/>
          <w:sz w:val="24"/>
          <w:szCs w:val="24"/>
        </w:rPr>
        <w:t xml:space="preserve">were infected </w:t>
      </w:r>
      <w:r w:rsidR="00760DD6" w:rsidRPr="00407D52">
        <w:rPr>
          <w:rFonts w:ascii="Times New Roman" w:eastAsiaTheme="minorEastAsia" w:hAnsi="Times New Roman" w:cs="Times New Roman"/>
          <w:bCs/>
          <w:sz w:val="24"/>
          <w:szCs w:val="24"/>
        </w:rPr>
        <w:t>with</w:t>
      </w:r>
      <w:r w:rsidR="00D13559" w:rsidRPr="00407D5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B75237" w:rsidRPr="00407D52">
        <w:rPr>
          <w:rFonts w:ascii="Times New Roman" w:eastAsiaTheme="minorEastAsia" w:hAnsi="Times New Roman" w:cs="Times New Roman"/>
          <w:bCs/>
          <w:sz w:val="24"/>
          <w:szCs w:val="24"/>
        </w:rPr>
        <w:t xml:space="preserve">GFP-tagged </w:t>
      </w:r>
      <w:proofErr w:type="spellStart"/>
      <w:r w:rsidR="00B75237" w:rsidRPr="00407D52">
        <w:rPr>
          <w:rFonts w:ascii="Times New Roman" w:eastAsiaTheme="minorEastAsia" w:hAnsi="Times New Roman" w:cs="Times New Roman"/>
          <w:bCs/>
          <w:sz w:val="24"/>
          <w:szCs w:val="24"/>
        </w:rPr>
        <w:t>shControl</w:t>
      </w:r>
      <w:proofErr w:type="spellEnd"/>
      <w:r w:rsidR="00B75237" w:rsidRPr="00407D5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or </w:t>
      </w:r>
      <w:r w:rsidR="00D13559" w:rsidRPr="00407D52">
        <w:rPr>
          <w:rFonts w:ascii="Times New Roman" w:eastAsiaTheme="minorEastAsia" w:hAnsi="Times New Roman" w:cs="Times New Roman"/>
          <w:bCs/>
          <w:sz w:val="24"/>
          <w:szCs w:val="24"/>
        </w:rPr>
        <w:t>shCD90</w:t>
      </w:r>
      <w:r w:rsidR="00760DD6" w:rsidRPr="00407D5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D13559" w:rsidRPr="00407D52">
        <w:rPr>
          <w:rFonts w:ascii="Times New Roman" w:eastAsiaTheme="minorEastAsia" w:hAnsi="Times New Roman" w:cs="Times New Roman"/>
          <w:bCs/>
          <w:sz w:val="24"/>
          <w:szCs w:val="24"/>
        </w:rPr>
        <w:t>l</w:t>
      </w:r>
      <w:r w:rsidR="00760DD6" w:rsidRPr="00407D52">
        <w:rPr>
          <w:rFonts w:ascii="Times New Roman" w:eastAsiaTheme="minorEastAsia" w:hAnsi="Times New Roman" w:cs="Times New Roman"/>
          <w:bCs/>
          <w:sz w:val="24"/>
          <w:szCs w:val="24"/>
        </w:rPr>
        <w:t xml:space="preserve">entivirus </w:t>
      </w:r>
      <w:r w:rsidR="00B75237" w:rsidRPr="00407D52">
        <w:rPr>
          <w:rFonts w:ascii="Times New Roman" w:eastAsiaTheme="minorEastAsia" w:hAnsi="Times New Roman" w:cs="Times New Roman"/>
          <w:bCs/>
          <w:sz w:val="24"/>
          <w:szCs w:val="24"/>
        </w:rPr>
        <w:t>(</w:t>
      </w:r>
      <w:proofErr w:type="spellStart"/>
      <w:r w:rsidR="00B75237" w:rsidRPr="00407D52">
        <w:rPr>
          <w:rFonts w:ascii="Times New Roman" w:eastAsiaTheme="minorEastAsia" w:hAnsi="Times New Roman" w:cs="Times New Roman"/>
          <w:bCs/>
          <w:sz w:val="24"/>
          <w:szCs w:val="24"/>
        </w:rPr>
        <w:t>GenePharma</w:t>
      </w:r>
      <w:proofErr w:type="spellEnd"/>
      <w:r w:rsidR="00B75237" w:rsidRPr="00407D52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AE5B21" w:rsidRPr="00407D52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4812D8" w:rsidRPr="00407D5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8D5DDC">
        <w:rPr>
          <w:rFonts w:ascii="Times New Roman" w:eastAsiaTheme="minorEastAsia" w:hAnsi="Times New Roman" w:cs="Times New Roman"/>
          <w:bCs/>
          <w:sz w:val="24"/>
          <w:szCs w:val="24"/>
        </w:rPr>
        <w:t>T</w:t>
      </w:r>
      <w:r w:rsidR="00B75237" w:rsidRPr="00407D52">
        <w:rPr>
          <w:rFonts w:ascii="Times New Roman" w:eastAsiaTheme="minorEastAsia" w:hAnsi="Times New Roman" w:cs="Times New Roman"/>
          <w:bCs/>
          <w:sz w:val="24"/>
          <w:szCs w:val="24"/>
        </w:rPr>
        <w:t>he infection efficiency w</w:t>
      </w:r>
      <w:r w:rsidR="00AE5B21" w:rsidRPr="00407D52">
        <w:rPr>
          <w:rFonts w:ascii="Times New Roman" w:eastAsiaTheme="minorEastAsia" w:hAnsi="Times New Roman" w:cs="Times New Roman"/>
          <w:bCs/>
          <w:sz w:val="24"/>
          <w:szCs w:val="24"/>
        </w:rPr>
        <w:t>as</w:t>
      </w:r>
      <w:r w:rsidR="00B75237" w:rsidRPr="00407D5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determined</w:t>
      </w:r>
      <w:r w:rsidR="00FB24C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by </w:t>
      </w:r>
      <w:r w:rsidR="00AE5B21" w:rsidRPr="00407D52">
        <w:rPr>
          <w:rFonts w:ascii="Times New Roman" w:eastAsiaTheme="minorEastAsia" w:hAnsi="Times New Roman" w:cs="Times New Roman"/>
          <w:bCs/>
          <w:sz w:val="24"/>
          <w:szCs w:val="24"/>
        </w:rPr>
        <w:t xml:space="preserve">GFP signals under fluorescence </w:t>
      </w:r>
      <w:r w:rsidR="004812D8" w:rsidRPr="00407D52">
        <w:rPr>
          <w:rFonts w:ascii="Times New Roman" w:eastAsiaTheme="minorEastAsia" w:hAnsi="Times New Roman" w:cs="Times New Roman"/>
          <w:bCs/>
          <w:sz w:val="24"/>
          <w:szCs w:val="24"/>
        </w:rPr>
        <w:t>microscope</w:t>
      </w:r>
      <w:r w:rsidR="00AE5B21" w:rsidRPr="00407D52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4812D8" w:rsidRPr="00407D5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C371D6" w:rsidRPr="00407D52">
        <w:rPr>
          <w:rFonts w:ascii="Times New Roman" w:eastAsiaTheme="minorEastAsia" w:hAnsi="Times New Roman" w:cs="Times New Roman"/>
          <w:bCs/>
          <w:sz w:val="24"/>
          <w:szCs w:val="24"/>
        </w:rPr>
        <w:t>BF, bright field.</w:t>
      </w:r>
      <w:r w:rsidR="00760DD6" w:rsidRPr="00407D52">
        <w:rPr>
          <w:rFonts w:ascii="Times-Bold" w:eastAsiaTheme="minorEastAsia" w:hAnsi="Times-Bold" w:cs="Times-Bold"/>
          <w:bCs/>
          <w:sz w:val="24"/>
          <w:szCs w:val="24"/>
        </w:rPr>
        <w:t xml:space="preserve"> </w:t>
      </w:r>
      <w:r w:rsidR="002C3491" w:rsidRPr="00407D52">
        <w:rPr>
          <w:rFonts w:ascii="Times New Roman" w:eastAsiaTheme="minorEastAsia" w:hAnsi="Times New Roman" w:cs="Times New Roman"/>
          <w:bCs/>
          <w:sz w:val="24"/>
          <w:szCs w:val="24"/>
        </w:rPr>
        <w:t>Scale bar</w:t>
      </w:r>
      <w:r w:rsidR="00DF5E8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2C3491" w:rsidRPr="00407D52">
        <w:rPr>
          <w:rFonts w:ascii="Times New Roman" w:eastAsiaTheme="minorEastAsia" w:hAnsi="Times New Roman" w:cs="Times New Roman" w:hint="eastAsia"/>
          <w:bCs/>
          <w:sz w:val="24"/>
          <w:szCs w:val="24"/>
        </w:rPr>
        <w:t>=</w:t>
      </w:r>
      <w:r w:rsidR="00DF5E8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2C3491" w:rsidRPr="00407D52">
        <w:rPr>
          <w:rFonts w:ascii="Times New Roman" w:eastAsiaTheme="minorEastAsia" w:hAnsi="Times New Roman" w:cs="Times New Roman"/>
          <w:bCs/>
          <w:sz w:val="24"/>
          <w:szCs w:val="24"/>
        </w:rPr>
        <w:t>100μm.</w:t>
      </w:r>
    </w:p>
    <w:p w14:paraId="08DFC385" w14:textId="77777777" w:rsidR="00063B54" w:rsidRDefault="00063B54" w:rsidP="00E431E2">
      <w:pPr>
        <w:pStyle w:val="a7"/>
        <w:spacing w:beforeLines="50" w:before="156" w:line="360" w:lineRule="auto"/>
        <w:jc w:val="center"/>
        <w:rPr>
          <w:rFonts w:ascii="Times-Bold" w:eastAsiaTheme="minorEastAsia" w:hAnsi="Times-Bold" w:cs="Times-Bold"/>
          <w:bCs/>
          <w:sz w:val="24"/>
          <w:szCs w:val="24"/>
        </w:rPr>
      </w:pPr>
      <w:r>
        <w:rPr>
          <w:rFonts w:ascii="Times-Bold" w:eastAsiaTheme="minorEastAsia" w:hAnsi="Times-Bold" w:cs="Times-Bold" w:hint="eastAsia"/>
          <w:bCs/>
          <w:noProof/>
          <w:sz w:val="24"/>
          <w:szCs w:val="24"/>
        </w:rPr>
        <w:lastRenderedPageBreak/>
        <w:drawing>
          <wp:inline distT="0" distB="0" distL="0" distR="0" wp14:anchorId="39E3B996" wp14:editId="1CCB5B37">
            <wp:extent cx="2891507" cy="2179930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79" cy="224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7C64" w14:textId="77777777" w:rsidR="005958A4" w:rsidRDefault="005958A4" w:rsidP="00E431E2">
      <w:pPr>
        <w:widowControl w:val="0"/>
        <w:autoSpaceDE w:val="0"/>
        <w:autoSpaceDN w:val="0"/>
        <w:spacing w:beforeLines="50" w:before="156" w:line="360" w:lineRule="auto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14:paraId="761CCF35" w14:textId="1BCA79CD" w:rsidR="00E560F5" w:rsidRPr="009027AA" w:rsidRDefault="000D0B2C" w:rsidP="00E431E2">
      <w:pPr>
        <w:widowControl w:val="0"/>
        <w:autoSpaceDE w:val="0"/>
        <w:autoSpaceDN w:val="0"/>
        <w:spacing w:before="50" w:line="360" w:lineRule="auto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9027AA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Figure </w:t>
      </w:r>
      <w:r w:rsidR="00767A61" w:rsidRPr="009027AA">
        <w:rPr>
          <w:rFonts w:ascii="Times New Roman" w:eastAsia="黑体" w:hAnsi="Times New Roman" w:cs="Times New Roman"/>
          <w:b/>
          <w:bCs/>
          <w:sz w:val="24"/>
          <w:szCs w:val="24"/>
        </w:rPr>
        <w:t>S</w:t>
      </w:r>
      <w:r w:rsidR="00A57F97">
        <w:rPr>
          <w:rFonts w:ascii="Times New Roman" w:eastAsia="黑体" w:hAnsi="Times New Roman" w:cs="Times New Roman"/>
          <w:b/>
          <w:bCs/>
          <w:sz w:val="24"/>
          <w:szCs w:val="24"/>
        </w:rPr>
        <w:t>3</w:t>
      </w:r>
      <w:r w:rsidR="00233EE6" w:rsidRPr="009027AA">
        <w:rPr>
          <w:rFonts w:ascii="Times New Roman" w:eastAsia="黑体" w:hAnsi="Times New Roman" w:cs="Times New Roman"/>
          <w:b/>
          <w:bCs/>
          <w:sz w:val="24"/>
          <w:szCs w:val="24"/>
        </w:rPr>
        <w:t>.</w:t>
      </w:r>
      <w:bookmarkStart w:id="4" w:name="_Hlk14772921"/>
      <w:r w:rsidR="00233EE6" w:rsidRPr="009027AA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</w:t>
      </w:r>
      <w:r w:rsidR="008F2DF8" w:rsidRPr="009027AA">
        <w:rPr>
          <w:rFonts w:ascii="Times New Roman" w:eastAsia="黑体" w:hAnsi="Times New Roman" w:cs="Times New Roman"/>
          <w:b/>
          <w:bCs/>
          <w:sz w:val="24"/>
          <w:szCs w:val="24"/>
        </w:rPr>
        <w:t>Influence of</w:t>
      </w:r>
      <w:r w:rsidR="001243BC" w:rsidRPr="001243BC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</w:t>
      </w:r>
      <w:r w:rsidR="001243BC" w:rsidRPr="009027AA">
        <w:rPr>
          <w:rFonts w:ascii="Times New Roman" w:eastAsia="黑体" w:hAnsi="Times New Roman" w:cs="Times New Roman"/>
          <w:b/>
          <w:bCs/>
          <w:sz w:val="24"/>
          <w:szCs w:val="24"/>
        </w:rPr>
        <w:t>shCD90 lentivirus</w:t>
      </w:r>
      <w:r w:rsidR="008F2DF8" w:rsidRPr="009027AA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</w:t>
      </w:r>
      <w:r w:rsidR="001243BC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on </w:t>
      </w:r>
      <w:r w:rsidR="008F2DF8" w:rsidRPr="009027AA">
        <w:rPr>
          <w:rFonts w:ascii="Times New Roman" w:eastAsia="黑体" w:hAnsi="Times New Roman" w:cs="Times New Roman"/>
          <w:b/>
          <w:bCs/>
          <w:sz w:val="24"/>
          <w:szCs w:val="24"/>
        </w:rPr>
        <w:t>WAT weight.</w:t>
      </w:r>
      <w:bookmarkEnd w:id="4"/>
      <w:r w:rsidR="008F2DF8" w:rsidRPr="009027AA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</w:t>
      </w:r>
      <w:r w:rsidR="00BA6E45" w:rsidRPr="009027AA">
        <w:rPr>
          <w:rFonts w:ascii="Times New Roman" w:eastAsia="黑体" w:hAnsi="Times New Roman" w:cs="Times New Roman"/>
          <w:bCs/>
          <w:sz w:val="24"/>
          <w:szCs w:val="24"/>
        </w:rPr>
        <w:t xml:space="preserve">GFP-tagged </w:t>
      </w:r>
      <w:proofErr w:type="spellStart"/>
      <w:r w:rsidR="00BA6E45" w:rsidRPr="009027AA">
        <w:rPr>
          <w:rFonts w:ascii="Times New Roman" w:eastAsia="黑体" w:hAnsi="Times New Roman" w:cs="Times New Roman"/>
          <w:bCs/>
          <w:sz w:val="24"/>
          <w:szCs w:val="24"/>
        </w:rPr>
        <w:t>shControl</w:t>
      </w:r>
      <w:proofErr w:type="spellEnd"/>
      <w:r w:rsidR="00BA6E45" w:rsidRPr="009027AA">
        <w:rPr>
          <w:rFonts w:ascii="Times New Roman" w:eastAsia="黑体" w:hAnsi="Times New Roman" w:cs="Times New Roman"/>
          <w:bCs/>
          <w:sz w:val="24"/>
          <w:szCs w:val="24"/>
        </w:rPr>
        <w:t xml:space="preserve"> or shCD90 lentivirus (</w:t>
      </w:r>
      <w:proofErr w:type="spellStart"/>
      <w:r w:rsidR="00BA6E45" w:rsidRPr="009027AA">
        <w:rPr>
          <w:rFonts w:ascii="Times New Roman" w:eastAsia="黑体" w:hAnsi="Times New Roman" w:cs="Times New Roman"/>
          <w:bCs/>
          <w:sz w:val="24"/>
          <w:szCs w:val="24"/>
        </w:rPr>
        <w:t>Genechem</w:t>
      </w:r>
      <w:proofErr w:type="spellEnd"/>
      <w:r w:rsidR="00BA6E45" w:rsidRPr="009027AA">
        <w:rPr>
          <w:rFonts w:ascii="Times New Roman" w:eastAsia="黑体" w:hAnsi="Times New Roman" w:cs="Times New Roman"/>
          <w:bCs/>
          <w:sz w:val="24"/>
          <w:szCs w:val="24"/>
        </w:rPr>
        <w:t>) w</w:t>
      </w:r>
      <w:r w:rsidR="00090BBA" w:rsidRPr="009027AA">
        <w:rPr>
          <w:rFonts w:ascii="Times New Roman" w:eastAsia="黑体" w:hAnsi="Times New Roman" w:cs="Times New Roman"/>
          <w:bCs/>
          <w:sz w:val="24"/>
          <w:szCs w:val="24"/>
        </w:rPr>
        <w:t>as</w:t>
      </w:r>
      <w:r w:rsidR="00BA6E45" w:rsidRPr="009027AA">
        <w:rPr>
          <w:rFonts w:ascii="Times New Roman" w:eastAsia="黑体" w:hAnsi="Times New Roman" w:cs="Times New Roman"/>
          <w:bCs/>
          <w:sz w:val="24"/>
          <w:szCs w:val="24"/>
        </w:rPr>
        <w:t xml:space="preserve"> injected into bilateral inguinal fat pads (7.0×10</w:t>
      </w:r>
      <w:r w:rsidR="00BA6E45" w:rsidRPr="009027AA">
        <w:rPr>
          <w:rFonts w:ascii="Times New Roman" w:eastAsia="黑体" w:hAnsi="Times New Roman" w:cs="Times New Roman"/>
          <w:bCs/>
          <w:sz w:val="24"/>
          <w:szCs w:val="24"/>
          <w:vertAlign w:val="superscript"/>
        </w:rPr>
        <w:t>6</w:t>
      </w:r>
      <w:r w:rsidR="00BA6E45" w:rsidRPr="009027AA">
        <w:rPr>
          <w:rFonts w:ascii="Times New Roman" w:eastAsia="黑体" w:hAnsi="Times New Roman" w:cs="Times New Roman"/>
          <w:bCs/>
          <w:sz w:val="24"/>
          <w:szCs w:val="24"/>
        </w:rPr>
        <w:t xml:space="preserve"> TU per point, 3 points per fat pad) of </w:t>
      </w:r>
      <w:r w:rsidR="00A54573" w:rsidRPr="009027AA">
        <w:rPr>
          <w:rFonts w:ascii="Times New Roman" w:eastAsia="黑体" w:hAnsi="Times New Roman" w:cs="Times New Roman"/>
          <w:bCs/>
          <w:sz w:val="24"/>
          <w:szCs w:val="24"/>
        </w:rPr>
        <w:t xml:space="preserve">male </w:t>
      </w:r>
      <w:r w:rsidR="00BA6E45" w:rsidRPr="009027AA">
        <w:rPr>
          <w:rFonts w:ascii="Times New Roman" w:eastAsia="黑体" w:hAnsi="Times New Roman" w:cs="Times New Roman"/>
          <w:bCs/>
          <w:sz w:val="24"/>
          <w:szCs w:val="24"/>
        </w:rPr>
        <w:t>mice</w:t>
      </w:r>
      <w:r w:rsidR="00A54573" w:rsidRPr="009027AA">
        <w:rPr>
          <w:rFonts w:ascii="Times New Roman" w:eastAsia="黑体" w:hAnsi="Times New Roman" w:cs="Times New Roman"/>
          <w:bCs/>
          <w:sz w:val="24"/>
          <w:szCs w:val="24"/>
        </w:rPr>
        <w:t xml:space="preserve"> at the age of 8</w:t>
      </w:r>
      <w:r w:rsidR="007A085F">
        <w:rPr>
          <w:rFonts w:ascii="Times New Roman" w:eastAsia="黑体" w:hAnsi="Times New Roman" w:cs="Times New Roman"/>
          <w:bCs/>
          <w:sz w:val="24"/>
          <w:szCs w:val="24"/>
        </w:rPr>
        <w:t xml:space="preserve"> </w:t>
      </w:r>
      <w:r w:rsidR="00A54573" w:rsidRPr="009027AA">
        <w:rPr>
          <w:rFonts w:ascii="Times New Roman" w:eastAsia="黑体" w:hAnsi="Times New Roman" w:cs="Times New Roman"/>
          <w:bCs/>
          <w:sz w:val="24"/>
          <w:szCs w:val="24"/>
        </w:rPr>
        <w:t>week</w:t>
      </w:r>
      <w:r w:rsidR="007A085F">
        <w:rPr>
          <w:rFonts w:ascii="Times New Roman" w:eastAsia="黑体" w:hAnsi="Times New Roman" w:cs="Times New Roman"/>
          <w:bCs/>
          <w:sz w:val="24"/>
          <w:szCs w:val="24"/>
        </w:rPr>
        <w:t>s</w:t>
      </w:r>
      <w:r w:rsidR="00BA6E45" w:rsidRPr="009027AA">
        <w:rPr>
          <w:rFonts w:ascii="Times New Roman" w:eastAsia="黑体" w:hAnsi="Times New Roman" w:cs="Times New Roman"/>
          <w:bCs/>
          <w:sz w:val="24"/>
          <w:szCs w:val="24"/>
        </w:rPr>
        <w:t xml:space="preserve">, respectively. </w:t>
      </w:r>
      <w:r w:rsidR="00A54573" w:rsidRPr="009027AA">
        <w:rPr>
          <w:rFonts w:ascii="Times New Roman" w:eastAsia="黑体" w:hAnsi="Times New Roman" w:cs="Times New Roman"/>
          <w:bCs/>
          <w:sz w:val="24"/>
          <w:szCs w:val="24"/>
        </w:rPr>
        <w:t>WAT</w:t>
      </w:r>
      <w:r w:rsidR="00865C3E" w:rsidRPr="009027AA">
        <w:rPr>
          <w:rFonts w:ascii="Times New Roman" w:eastAsia="黑体" w:hAnsi="Times New Roman" w:cs="Times New Roman"/>
          <w:bCs/>
          <w:sz w:val="24"/>
          <w:szCs w:val="24"/>
        </w:rPr>
        <w:t xml:space="preserve"> </w:t>
      </w:r>
      <w:r w:rsidR="00BA2C89" w:rsidRPr="009027AA">
        <w:rPr>
          <w:rFonts w:ascii="Times New Roman" w:eastAsia="黑体" w:hAnsi="Times New Roman" w:cs="Times New Roman"/>
          <w:bCs/>
          <w:sz w:val="24"/>
          <w:szCs w:val="24"/>
        </w:rPr>
        <w:t xml:space="preserve">weight </w:t>
      </w:r>
      <w:r w:rsidR="00865C3E" w:rsidRPr="009027AA">
        <w:rPr>
          <w:rFonts w:ascii="Times New Roman" w:eastAsia="黑体" w:hAnsi="Times New Roman" w:cs="Times New Roman"/>
          <w:bCs/>
          <w:sz w:val="24"/>
          <w:szCs w:val="24"/>
        </w:rPr>
        <w:t xml:space="preserve">was </w:t>
      </w:r>
      <w:r w:rsidR="00BA6E45" w:rsidRPr="009027AA">
        <w:rPr>
          <w:rFonts w:ascii="Times New Roman" w:eastAsia="黑体" w:hAnsi="Times New Roman" w:cs="Times New Roman"/>
          <w:bCs/>
          <w:sz w:val="24"/>
          <w:szCs w:val="24"/>
        </w:rPr>
        <w:t>measured</w:t>
      </w:r>
      <w:r w:rsidR="00D95F78" w:rsidRPr="00D95F78">
        <w:rPr>
          <w:rFonts w:ascii="Times New Roman" w:eastAsia="黑体" w:hAnsi="Times New Roman" w:cs="Times New Roman"/>
          <w:bCs/>
          <w:sz w:val="24"/>
          <w:szCs w:val="24"/>
        </w:rPr>
        <w:t xml:space="preserve"> </w:t>
      </w:r>
      <w:r w:rsidR="00D95F78">
        <w:rPr>
          <w:rFonts w:ascii="Times New Roman" w:eastAsia="黑体" w:hAnsi="Times New Roman" w:cs="Times New Roman"/>
          <w:bCs/>
          <w:sz w:val="24"/>
          <w:szCs w:val="24"/>
        </w:rPr>
        <w:t>a</w:t>
      </w:r>
      <w:r w:rsidR="00D95F78" w:rsidRPr="009027AA">
        <w:rPr>
          <w:rFonts w:ascii="Times New Roman" w:eastAsia="黑体" w:hAnsi="Times New Roman" w:cs="Times New Roman"/>
          <w:bCs/>
          <w:sz w:val="24"/>
          <w:szCs w:val="24"/>
        </w:rPr>
        <w:t>fter 4 weeks</w:t>
      </w:r>
      <w:r w:rsidR="00D95F78">
        <w:rPr>
          <w:rFonts w:ascii="Times New Roman" w:eastAsia="黑体" w:hAnsi="Times New Roman" w:cs="Times New Roman"/>
          <w:bCs/>
          <w:sz w:val="24"/>
          <w:szCs w:val="24"/>
        </w:rPr>
        <w:t xml:space="preserve"> of treatment</w:t>
      </w:r>
      <w:r w:rsidR="00865C3E" w:rsidRPr="009027AA">
        <w:rPr>
          <w:rFonts w:ascii="Times New Roman" w:eastAsia="黑体" w:hAnsi="Times New Roman" w:cs="Times New Roman"/>
          <w:bCs/>
          <w:sz w:val="24"/>
          <w:szCs w:val="24"/>
        </w:rPr>
        <w:t>.</w:t>
      </w:r>
    </w:p>
    <w:p w14:paraId="4A461E03" w14:textId="77777777" w:rsidR="007B6D06" w:rsidRDefault="00B454EE" w:rsidP="00E431E2">
      <w:pPr>
        <w:widowControl w:val="0"/>
        <w:autoSpaceDE w:val="0"/>
        <w:autoSpaceDN w:val="0"/>
        <w:spacing w:beforeLines="50" w:before="156" w:line="360" w:lineRule="auto"/>
        <w:jc w:val="center"/>
        <w:rPr>
          <w:rFonts w:ascii="Times-Bold" w:eastAsiaTheme="minorEastAsia" w:hAnsi="Times-Bold" w:cs="Times-Bold"/>
          <w:b/>
          <w:bCs/>
          <w:sz w:val="23"/>
          <w:szCs w:val="23"/>
        </w:rPr>
      </w:pPr>
      <w:r>
        <w:rPr>
          <w:rFonts w:ascii="Times-Bold" w:eastAsiaTheme="minorEastAsia" w:hAnsi="Times-Bold" w:cs="Times-Bold"/>
          <w:b/>
          <w:bCs/>
          <w:noProof/>
          <w:sz w:val="23"/>
          <w:szCs w:val="23"/>
        </w:rPr>
        <w:drawing>
          <wp:inline distT="0" distB="0" distL="0" distR="0" wp14:anchorId="4E4724E1" wp14:editId="07DEF751">
            <wp:extent cx="3058614" cy="1923619"/>
            <wp:effectExtent l="0" t="0" r="889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193" cy="197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83BAF" w14:textId="77777777" w:rsidR="00E431E2" w:rsidRDefault="00E431E2" w:rsidP="00E431E2">
      <w:pPr>
        <w:widowControl w:val="0"/>
        <w:autoSpaceDE w:val="0"/>
        <w:autoSpaceDN w:val="0"/>
        <w:spacing w:before="50" w:line="360" w:lineRule="auto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14:paraId="7EFA395F" w14:textId="0FC2926E" w:rsidR="00D669F8" w:rsidRDefault="00D669F8" w:rsidP="00E431E2">
      <w:pPr>
        <w:widowControl w:val="0"/>
        <w:autoSpaceDE w:val="0"/>
        <w:autoSpaceDN w:val="0"/>
        <w:spacing w:before="50" w:line="360" w:lineRule="auto"/>
        <w:rPr>
          <w:rFonts w:ascii="Times-Bold" w:eastAsiaTheme="minorEastAsia" w:hAnsi="Times-Bold" w:cs="Times-Bold"/>
          <w:b/>
          <w:bCs/>
          <w:sz w:val="23"/>
          <w:szCs w:val="23"/>
        </w:rPr>
      </w:pPr>
      <w:r w:rsidRPr="009027AA">
        <w:rPr>
          <w:rFonts w:ascii="Times New Roman" w:eastAsia="黑体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>4</w:t>
      </w:r>
      <w:r w:rsidRPr="009027AA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. </w:t>
      </w:r>
      <w:r w:rsidR="00A57F97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Expression of </w:t>
      </w:r>
      <w:r w:rsidR="00A57F97" w:rsidRPr="003A6035">
        <w:rPr>
          <w:rFonts w:ascii="Times New Roman" w:eastAsia="黑体" w:hAnsi="Times New Roman" w:cs="Times New Roman"/>
          <w:b/>
          <w:bCs/>
          <w:i/>
          <w:iCs/>
          <w:sz w:val="24"/>
          <w:szCs w:val="24"/>
        </w:rPr>
        <w:t>CyclinD1</w:t>
      </w:r>
      <w:r w:rsidR="00A57F97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and </w:t>
      </w:r>
      <w:r w:rsidR="00A57F97" w:rsidRPr="003A6035">
        <w:rPr>
          <w:rFonts w:ascii="Times New Roman" w:eastAsia="黑体" w:hAnsi="Times New Roman" w:cs="Times New Roman"/>
          <w:b/>
          <w:bCs/>
          <w:i/>
          <w:iCs/>
          <w:sz w:val="24"/>
          <w:szCs w:val="24"/>
        </w:rPr>
        <w:t>Leptin</w:t>
      </w:r>
      <w:r w:rsidR="00A57F97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</w:t>
      </w:r>
      <w:r w:rsidR="003A6035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in </w:t>
      </w:r>
      <w:r w:rsidR="00C11CA9">
        <w:rPr>
          <w:rFonts w:ascii="Times New Roman" w:eastAsia="黑体" w:hAnsi="Times New Roman" w:cs="Times New Roman"/>
          <w:b/>
          <w:bCs/>
          <w:sz w:val="24"/>
          <w:szCs w:val="24"/>
        </w:rPr>
        <w:t>WAT</w:t>
      </w:r>
      <w:r w:rsidR="00A57F97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>A</w:t>
      </w:r>
      <w:r w:rsidR="004D3B6D">
        <w:rPr>
          <w:rFonts w:ascii="Times New Roman" w:eastAsia="黑体" w:hAnsi="Times New Roman" w:cs="Times New Roman"/>
          <w:b/>
          <w:bCs/>
          <w:sz w:val="24"/>
          <w:szCs w:val="24"/>
        </w:rPr>
        <w:t>-C</w:t>
      </w:r>
      <w:r w:rsidR="004D3B6D">
        <w:rPr>
          <w:rFonts w:ascii="Times New Roman" w:hAnsi="Times New Roman" w:cs="Times New Roman"/>
          <w:bCs/>
          <w:iCs/>
          <w:sz w:val="24"/>
          <w:szCs w:val="24"/>
        </w:rPr>
        <w:t xml:space="preserve"> T</w:t>
      </w:r>
      <w:r w:rsidR="004D3B6D" w:rsidRPr="002A2D03">
        <w:rPr>
          <w:rFonts w:ascii="Times New Roman" w:hAnsi="Times New Roman" w:cs="Times New Roman"/>
          <w:bCs/>
          <w:iCs/>
          <w:sz w:val="24"/>
          <w:szCs w:val="24"/>
        </w:rPr>
        <w:t>he</w:t>
      </w:r>
      <w:r w:rsidR="004D3B6D">
        <w:rPr>
          <w:rFonts w:ascii="Times New Roman" w:hAnsi="Times New Roman" w:cs="Times New Roman"/>
          <w:bCs/>
          <w:iCs/>
          <w:sz w:val="24"/>
          <w:szCs w:val="24"/>
        </w:rPr>
        <w:t xml:space="preserve"> expression</w:t>
      </w:r>
      <w:r w:rsidR="008622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D3B6D">
        <w:rPr>
          <w:rFonts w:ascii="Times New Roman" w:hAnsi="Times New Roman" w:cs="Times New Roman"/>
          <w:bCs/>
          <w:iCs/>
          <w:sz w:val="24"/>
          <w:szCs w:val="24"/>
        </w:rPr>
        <w:t>of</w:t>
      </w:r>
      <w:r w:rsidR="004D3B6D" w:rsidRPr="00DE13AB">
        <w:rPr>
          <w:rFonts w:ascii="Times New Roman" w:hAnsi="Times New Roman" w:cs="Times New Roman"/>
          <w:bCs/>
          <w:i/>
          <w:sz w:val="24"/>
          <w:szCs w:val="24"/>
        </w:rPr>
        <w:t xml:space="preserve"> CD90</w:t>
      </w:r>
      <w:r w:rsidR="004D3B6D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4D3B6D">
        <w:rPr>
          <w:rFonts w:ascii="Times New Roman" w:eastAsia="Times New Roman" w:hAnsi="Times New Roman"/>
          <w:sz w:val="24"/>
          <w:szCs w:val="24"/>
        </w:rPr>
        <w:t>A</w:t>
      </w:r>
      <w:r w:rsidR="004D3B6D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4D3B6D" w:rsidRPr="00DE13AB">
        <w:rPr>
          <w:rFonts w:ascii="Times New Roman" w:hAnsi="Times New Roman" w:cs="Times New Roman"/>
          <w:bCs/>
          <w:i/>
          <w:sz w:val="24"/>
          <w:szCs w:val="24"/>
        </w:rPr>
        <w:t>CyclinD1</w:t>
      </w:r>
      <w:r w:rsidR="004D3B6D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4D3B6D">
        <w:rPr>
          <w:rFonts w:ascii="Times New Roman" w:eastAsia="Times New Roman" w:hAnsi="Times New Roman"/>
          <w:sz w:val="24"/>
          <w:szCs w:val="24"/>
        </w:rPr>
        <w:t>B</w:t>
      </w:r>
      <w:r w:rsidR="004D3B6D">
        <w:rPr>
          <w:rFonts w:ascii="Times New Roman" w:hAnsi="Times New Roman" w:cs="Times New Roman"/>
          <w:bCs/>
          <w:iCs/>
          <w:sz w:val="24"/>
          <w:szCs w:val="24"/>
        </w:rPr>
        <w:t xml:space="preserve">) and </w:t>
      </w:r>
      <w:r w:rsidR="004D3B6D" w:rsidRPr="00DE13AB">
        <w:rPr>
          <w:rFonts w:ascii="Times New Roman" w:hAnsi="Times New Roman" w:cs="Times New Roman"/>
          <w:bCs/>
          <w:i/>
          <w:sz w:val="24"/>
          <w:szCs w:val="24"/>
        </w:rPr>
        <w:t>Leptin</w:t>
      </w:r>
      <w:r w:rsidR="004D3B6D" w:rsidRPr="002A2D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D3B6D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4D3B6D">
        <w:rPr>
          <w:rFonts w:ascii="Times New Roman" w:eastAsia="Times New Roman" w:hAnsi="Times New Roman"/>
          <w:sz w:val="24"/>
          <w:szCs w:val="24"/>
        </w:rPr>
        <w:t>C</w:t>
      </w:r>
      <w:r w:rsidR="004D3B6D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4D3B6D" w:rsidRPr="002A2D03">
        <w:rPr>
          <w:rFonts w:ascii="Times New Roman" w:hAnsi="Times New Roman" w:cs="Times New Roman"/>
          <w:bCs/>
          <w:iCs/>
          <w:sz w:val="24"/>
          <w:szCs w:val="24"/>
        </w:rPr>
        <w:t xml:space="preserve">in </w:t>
      </w:r>
      <w:bookmarkStart w:id="5" w:name="OLE_LINK8"/>
      <w:r w:rsidR="004D3B6D" w:rsidRPr="002A2D03">
        <w:rPr>
          <w:rFonts w:ascii="Times New Roman" w:hAnsi="Times New Roman" w:cs="Times New Roman"/>
          <w:bCs/>
          <w:iCs/>
          <w:sz w:val="24"/>
          <w:szCs w:val="24"/>
        </w:rPr>
        <w:t xml:space="preserve">inguinal, axillary </w:t>
      </w:r>
      <w:r w:rsidR="004D3B6D">
        <w:rPr>
          <w:rFonts w:ascii="Times New Roman" w:hAnsi="Times New Roman" w:cs="Times New Roman"/>
          <w:bCs/>
          <w:iCs/>
          <w:sz w:val="24"/>
          <w:szCs w:val="24"/>
        </w:rPr>
        <w:t>SAT</w:t>
      </w:r>
      <w:bookmarkEnd w:id="5"/>
      <w:r w:rsidR="004D3B6D" w:rsidRPr="002A2D03">
        <w:rPr>
          <w:rFonts w:ascii="Times New Roman" w:hAnsi="Times New Roman" w:cs="Times New Roman"/>
          <w:bCs/>
          <w:iCs/>
          <w:sz w:val="24"/>
          <w:szCs w:val="24"/>
        </w:rPr>
        <w:t xml:space="preserve"> and</w:t>
      </w:r>
      <w:bookmarkStart w:id="6" w:name="OLE_LINK9"/>
      <w:r w:rsidR="004D3B6D" w:rsidRPr="002A2D03">
        <w:rPr>
          <w:rFonts w:ascii="Times New Roman" w:hAnsi="Times New Roman" w:cs="Times New Roman"/>
          <w:bCs/>
          <w:iCs/>
          <w:sz w:val="24"/>
          <w:szCs w:val="24"/>
        </w:rPr>
        <w:t xml:space="preserve"> epididymal, mesenteric </w:t>
      </w:r>
      <w:r w:rsidR="004D3B6D">
        <w:rPr>
          <w:rFonts w:ascii="Times New Roman" w:hAnsi="Times New Roman" w:cs="Times New Roman"/>
          <w:bCs/>
          <w:iCs/>
          <w:sz w:val="24"/>
          <w:szCs w:val="24"/>
        </w:rPr>
        <w:t>VAT</w:t>
      </w:r>
      <w:bookmarkEnd w:id="6"/>
      <w:r w:rsidR="004D3B6D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</w:t>
      </w:r>
      <w:r w:rsidR="004D3B6D">
        <w:rPr>
          <w:rFonts w:ascii="Times New Roman" w:hAnsi="Times New Roman" w:cs="Times New Roman"/>
          <w:bCs/>
          <w:iCs/>
          <w:sz w:val="24"/>
          <w:szCs w:val="24"/>
        </w:rPr>
        <w:t>from</w:t>
      </w:r>
      <w:r w:rsidR="004D3B6D" w:rsidRPr="002A2D03">
        <w:rPr>
          <w:rFonts w:ascii="Times New Roman" w:hAnsi="Times New Roman" w:cs="Times New Roman"/>
          <w:bCs/>
          <w:iCs/>
          <w:sz w:val="24"/>
          <w:szCs w:val="24"/>
        </w:rPr>
        <w:t xml:space="preserve"> mice</w:t>
      </w:r>
      <w:r w:rsidR="004D3B6D">
        <w:rPr>
          <w:rFonts w:ascii="Times New Roman" w:hAnsi="Times New Roman" w:cs="Times New Roman"/>
          <w:bCs/>
          <w:iCs/>
          <w:sz w:val="24"/>
          <w:szCs w:val="24"/>
        </w:rPr>
        <w:t xml:space="preserve"> fed on </w:t>
      </w:r>
      <w:r w:rsidR="004D3B6D" w:rsidRPr="002A2D03">
        <w:rPr>
          <w:rFonts w:ascii="Times New Roman" w:hAnsi="Times New Roman" w:cs="Times New Roman"/>
          <w:bCs/>
          <w:iCs/>
          <w:sz w:val="24"/>
          <w:szCs w:val="24"/>
        </w:rPr>
        <w:t xml:space="preserve">normal diet </w:t>
      </w:r>
      <w:r w:rsidR="004D3B6D">
        <w:rPr>
          <w:rFonts w:ascii="Times New Roman" w:hAnsi="Times New Roman" w:cs="Times New Roman"/>
          <w:bCs/>
          <w:iCs/>
          <w:sz w:val="24"/>
          <w:szCs w:val="24"/>
        </w:rPr>
        <w:t>(GSE5330</w:t>
      </w:r>
      <w:r w:rsidR="004D3B6D" w:rsidRPr="00C62E2C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4D3B6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4D3B6D" w:rsidRPr="00DE13A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D3B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3E1DA4" w:rsidRPr="003E1DA4">
        <w:rPr>
          <w:rFonts w:ascii="Times New Roman" w:hAnsi="Times New Roman" w:cs="Times New Roman"/>
          <w:b/>
          <w:iCs/>
          <w:sz w:val="24"/>
          <w:szCs w:val="24"/>
        </w:rPr>
        <w:t>D</w:t>
      </w:r>
      <w:r w:rsidR="003E1DA4" w:rsidRPr="003E1DA4">
        <w:rPr>
          <w:rFonts w:ascii="Times New Roman" w:hAnsi="Times New Roman" w:cs="Times New Roman" w:hint="eastAsia"/>
          <w:b/>
          <w:iCs/>
          <w:sz w:val="24"/>
          <w:szCs w:val="24"/>
        </w:rPr>
        <w:t>,</w:t>
      </w:r>
      <w:r w:rsidR="003E1DA4" w:rsidRPr="003E1DA4">
        <w:rPr>
          <w:rFonts w:ascii="Times New Roman" w:hAnsi="Times New Roman" w:cs="Times New Roman"/>
          <w:b/>
          <w:iCs/>
          <w:sz w:val="24"/>
          <w:szCs w:val="24"/>
        </w:rPr>
        <w:t>E</w:t>
      </w:r>
      <w:proofErr w:type="gramEnd"/>
      <w:r w:rsidR="003E1DA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622F6" w:rsidRPr="002A2D03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8622F6">
        <w:rPr>
          <w:rFonts w:ascii="Times New Roman" w:hAnsi="Times New Roman" w:cs="Times New Roman"/>
          <w:bCs/>
          <w:iCs/>
          <w:sz w:val="24"/>
          <w:szCs w:val="24"/>
        </w:rPr>
        <w:t xml:space="preserve">expression </w:t>
      </w:r>
      <w:r w:rsidR="008622F6" w:rsidRPr="002A2D03">
        <w:rPr>
          <w:rFonts w:ascii="Times New Roman" w:hAnsi="Times New Roman" w:cs="Times New Roman"/>
          <w:bCs/>
          <w:iCs/>
          <w:sz w:val="24"/>
          <w:szCs w:val="24"/>
        </w:rPr>
        <w:t xml:space="preserve">of </w:t>
      </w:r>
      <w:r w:rsidR="008622F6" w:rsidRPr="00080A90">
        <w:rPr>
          <w:rFonts w:ascii="Times New Roman" w:hAnsi="Times New Roman" w:cs="Times New Roman"/>
          <w:bCs/>
          <w:i/>
          <w:sz w:val="24"/>
          <w:szCs w:val="24"/>
        </w:rPr>
        <w:t>CyclinD1</w:t>
      </w:r>
      <w:r w:rsidR="008622F6" w:rsidRPr="002A2D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622F6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8622F6">
        <w:rPr>
          <w:rFonts w:ascii="Times New Roman" w:eastAsia="Times New Roman" w:hAnsi="Times New Roman"/>
          <w:sz w:val="24"/>
          <w:szCs w:val="24"/>
        </w:rPr>
        <w:t>D</w:t>
      </w:r>
      <w:r w:rsidR="008622F6">
        <w:rPr>
          <w:rFonts w:ascii="Times New Roman" w:hAnsi="Times New Roman" w:cs="Times New Roman"/>
          <w:bCs/>
          <w:iCs/>
          <w:sz w:val="24"/>
          <w:szCs w:val="24"/>
        </w:rPr>
        <w:t>) and</w:t>
      </w:r>
      <w:r w:rsidR="008622F6" w:rsidRPr="002A2D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622F6" w:rsidRPr="00080A90">
        <w:rPr>
          <w:rFonts w:ascii="Times New Roman" w:hAnsi="Times New Roman" w:cs="Times New Roman"/>
          <w:bCs/>
          <w:i/>
          <w:sz w:val="24"/>
          <w:szCs w:val="24"/>
        </w:rPr>
        <w:t>Leptin</w:t>
      </w:r>
      <w:r w:rsidR="008622F6" w:rsidRPr="002A2D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622F6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8622F6">
        <w:rPr>
          <w:rFonts w:ascii="Times New Roman" w:eastAsia="Times New Roman" w:hAnsi="Times New Roman"/>
          <w:sz w:val="24"/>
          <w:szCs w:val="24"/>
        </w:rPr>
        <w:t>E</w:t>
      </w:r>
      <w:r w:rsidR="008622F6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8622F6" w:rsidRPr="002A2D03">
        <w:rPr>
          <w:rFonts w:ascii="Times New Roman" w:hAnsi="Times New Roman" w:cs="Times New Roman"/>
          <w:bCs/>
          <w:iCs/>
          <w:sz w:val="24"/>
          <w:szCs w:val="24"/>
        </w:rPr>
        <w:t>in adipocyte</w:t>
      </w:r>
      <w:r w:rsidR="00E50C8F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8622F6" w:rsidRPr="002A2D03">
        <w:rPr>
          <w:rFonts w:ascii="Times New Roman" w:hAnsi="Times New Roman" w:cs="Times New Roman"/>
          <w:bCs/>
          <w:iCs/>
          <w:sz w:val="24"/>
          <w:szCs w:val="24"/>
        </w:rPr>
        <w:t xml:space="preserve"> and SVCs</w:t>
      </w:r>
      <w:r w:rsidR="00712FDF" w:rsidRPr="00712F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2FDF">
        <w:rPr>
          <w:rFonts w:ascii="Times New Roman" w:hAnsi="Times New Roman" w:cs="Times New Roman"/>
          <w:bCs/>
          <w:iCs/>
          <w:sz w:val="24"/>
          <w:szCs w:val="24"/>
        </w:rPr>
        <w:t xml:space="preserve">of </w:t>
      </w:r>
      <w:r w:rsidR="00712FDF" w:rsidRPr="002A2D03">
        <w:rPr>
          <w:rFonts w:ascii="Times New Roman" w:hAnsi="Times New Roman" w:cs="Times New Roman"/>
          <w:bCs/>
          <w:iCs/>
          <w:sz w:val="24"/>
          <w:szCs w:val="24"/>
        </w:rPr>
        <w:t>epididymal VAT</w:t>
      </w:r>
      <w:r w:rsidR="008622F6" w:rsidRPr="002A2D03">
        <w:rPr>
          <w:rFonts w:ascii="Times New Roman" w:hAnsi="Times New Roman" w:cs="Times New Roman"/>
          <w:bCs/>
          <w:iCs/>
          <w:sz w:val="24"/>
          <w:szCs w:val="24"/>
        </w:rPr>
        <w:t xml:space="preserve"> from mice fed on short-term of normal or high-fat diet</w:t>
      </w:r>
      <w:r w:rsidR="008622F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622F6">
        <w:rPr>
          <w:rFonts w:ascii="Times New Roman" w:hAnsi="Times New Roman" w:cs="Times New Roman"/>
          <w:bCs/>
          <w:iCs/>
          <w:sz w:val="24"/>
          <w:szCs w:val="24"/>
        </w:rPr>
        <w:t>(GSE65557)</w:t>
      </w:r>
      <w:r w:rsidR="00712FD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622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12FDF">
        <w:rPr>
          <w:rFonts w:ascii="Times New Roman" w:eastAsia="黑体" w:hAnsi="Times New Roman" w:cs="Times New Roman"/>
          <w:b/>
          <w:bCs/>
          <w:sz w:val="24"/>
          <w:szCs w:val="24"/>
        </w:rPr>
        <w:t>F</w:t>
      </w:r>
      <w:proofErr w:type="spellEnd"/>
      <w:r w:rsidRPr="007F51D3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CA379E" w:rsidRPr="002A2D03">
        <w:rPr>
          <w:rFonts w:ascii="Times New Roman" w:hAnsi="Times New Roman" w:cs="Times New Roman"/>
          <w:bCs/>
          <w:iCs/>
          <w:sz w:val="24"/>
          <w:szCs w:val="24"/>
        </w:rPr>
        <w:t>The expression of</w:t>
      </w:r>
      <w:r w:rsidR="00CA379E" w:rsidRPr="000F36E7">
        <w:rPr>
          <w:rFonts w:ascii="Times New Roman" w:hAnsi="Times New Roman" w:cs="Times New Roman"/>
          <w:bCs/>
          <w:i/>
          <w:sz w:val="24"/>
          <w:szCs w:val="24"/>
        </w:rPr>
        <w:t xml:space="preserve"> CyclinD1</w:t>
      </w:r>
      <w:r w:rsidR="00CA379E" w:rsidRPr="002A2D03">
        <w:rPr>
          <w:rFonts w:ascii="Times New Roman" w:hAnsi="Times New Roman" w:cs="Times New Roman"/>
          <w:bCs/>
          <w:iCs/>
          <w:sz w:val="24"/>
          <w:szCs w:val="24"/>
        </w:rPr>
        <w:t xml:space="preserve"> in SAT and omental VAT</w:t>
      </w:r>
      <w:r w:rsidR="00CA379E">
        <w:rPr>
          <w:rFonts w:ascii="Times New Roman" w:hAnsi="Times New Roman" w:cs="Times New Roman"/>
          <w:bCs/>
          <w:iCs/>
          <w:sz w:val="24"/>
          <w:szCs w:val="24"/>
        </w:rPr>
        <w:t xml:space="preserve"> from</w:t>
      </w:r>
      <w:r w:rsidR="00CA379E" w:rsidRPr="002A2D03">
        <w:rPr>
          <w:rFonts w:ascii="Times New Roman" w:hAnsi="Times New Roman" w:cs="Times New Roman"/>
          <w:bCs/>
          <w:iCs/>
          <w:sz w:val="24"/>
          <w:szCs w:val="24"/>
        </w:rPr>
        <w:t xml:space="preserve"> obese patients</w:t>
      </w:r>
      <w:r w:rsidR="00CA379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379E" w:rsidRPr="002A2D0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CA379E">
        <w:rPr>
          <w:rFonts w:ascii="Times New Roman" w:hAnsi="Times New Roman" w:cs="Times New Roman"/>
          <w:bCs/>
          <w:iCs/>
          <w:sz w:val="24"/>
          <w:szCs w:val="24"/>
        </w:rPr>
        <w:t>GSE20950</w:t>
      </w:r>
      <w:r w:rsidR="00CA379E" w:rsidRPr="002A2D0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CA379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077DB02" w14:textId="77777777" w:rsidR="00D669F8" w:rsidRPr="00D669F8" w:rsidRDefault="00D669F8" w:rsidP="00E431E2">
      <w:pPr>
        <w:widowControl w:val="0"/>
        <w:autoSpaceDE w:val="0"/>
        <w:autoSpaceDN w:val="0"/>
        <w:spacing w:before="50" w:line="360" w:lineRule="auto"/>
        <w:jc w:val="center"/>
        <w:rPr>
          <w:rFonts w:ascii="Times-Bold" w:eastAsiaTheme="minorEastAsia" w:hAnsi="Times-Bold" w:cs="Times-Bold"/>
          <w:b/>
          <w:bCs/>
          <w:sz w:val="23"/>
          <w:szCs w:val="23"/>
        </w:rPr>
      </w:pPr>
    </w:p>
    <w:p w14:paraId="7119D256" w14:textId="7650C281" w:rsidR="00946A4D" w:rsidRDefault="00E431E2" w:rsidP="00E431E2">
      <w:pPr>
        <w:widowControl w:val="0"/>
        <w:autoSpaceDE w:val="0"/>
        <w:autoSpaceDN w:val="0"/>
        <w:spacing w:before="50" w:line="360" w:lineRule="auto"/>
        <w:jc w:val="center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647428EB" wp14:editId="1186CA62">
            <wp:extent cx="4418754" cy="3964838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39" cy="399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71BB1" w14:textId="77777777" w:rsidR="00946A4D" w:rsidRDefault="00946A4D" w:rsidP="00E431E2">
      <w:pPr>
        <w:widowControl w:val="0"/>
        <w:autoSpaceDE w:val="0"/>
        <w:autoSpaceDN w:val="0"/>
        <w:spacing w:before="50" w:line="360" w:lineRule="auto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14:paraId="53DDFEE3" w14:textId="24F804E9" w:rsidR="00E560F5" w:rsidRDefault="00592623" w:rsidP="00E431E2">
      <w:pPr>
        <w:widowControl w:val="0"/>
        <w:autoSpaceDE w:val="0"/>
        <w:autoSpaceDN w:val="0"/>
        <w:spacing w:before="50" w:line="360" w:lineRule="auto"/>
        <w:rPr>
          <w:rFonts w:ascii="Times New Roman" w:eastAsia="Times New Roman" w:hAnsi="Times New Roman"/>
          <w:sz w:val="24"/>
          <w:szCs w:val="24"/>
        </w:rPr>
      </w:pPr>
      <w:r w:rsidRPr="009027AA">
        <w:rPr>
          <w:rFonts w:ascii="Times New Roman" w:eastAsia="黑体" w:hAnsi="Times New Roman" w:cs="Times New Roman"/>
          <w:b/>
          <w:bCs/>
          <w:sz w:val="24"/>
          <w:szCs w:val="24"/>
        </w:rPr>
        <w:t>Figure S</w:t>
      </w:r>
      <w:r w:rsidR="00946A4D">
        <w:rPr>
          <w:rFonts w:ascii="Times New Roman" w:eastAsia="黑体" w:hAnsi="Times New Roman" w:cs="Times New Roman"/>
          <w:b/>
          <w:bCs/>
          <w:sz w:val="24"/>
          <w:szCs w:val="24"/>
        </w:rPr>
        <w:t>5</w:t>
      </w:r>
      <w:r w:rsidRPr="009027AA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. </w:t>
      </w:r>
      <w:bookmarkStart w:id="7" w:name="_Hlk18066517"/>
      <w:r w:rsidR="00947D99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Contribution </w:t>
      </w:r>
      <w:r w:rsidRPr="009027AA">
        <w:rPr>
          <w:rFonts w:ascii="Times New Roman" w:eastAsia="黑体" w:hAnsi="Times New Roman" w:cs="Times New Roman"/>
          <w:b/>
          <w:bCs/>
          <w:sz w:val="24"/>
          <w:szCs w:val="24"/>
        </w:rPr>
        <w:t>of</w:t>
      </w:r>
      <w:r w:rsidRPr="001243BC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</w:t>
      </w:r>
      <w:r w:rsidRPr="009027AA">
        <w:rPr>
          <w:rFonts w:ascii="Times New Roman" w:eastAsia="黑体" w:hAnsi="Times New Roman" w:cs="Times New Roman"/>
          <w:b/>
          <w:bCs/>
          <w:sz w:val="24"/>
          <w:szCs w:val="24"/>
        </w:rPr>
        <w:t>CD90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overexpression </w:t>
      </w:r>
      <w:r w:rsidR="00947D99">
        <w:rPr>
          <w:rFonts w:ascii="Times New Roman" w:eastAsia="黑体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AKT </w:t>
      </w:r>
      <w:r w:rsidR="00947D99">
        <w:rPr>
          <w:rFonts w:ascii="Times New Roman" w:eastAsia="黑体" w:hAnsi="Times New Roman" w:cs="Times New Roman"/>
          <w:b/>
          <w:bCs/>
          <w:sz w:val="24"/>
          <w:szCs w:val="24"/>
        </w:rPr>
        <w:t>activation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in ADSCs.</w:t>
      </w:r>
      <w:bookmarkEnd w:id="7"/>
      <w:r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</w:t>
      </w:r>
      <w:r w:rsidR="007F51D3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A </w:t>
      </w:r>
      <w:r w:rsidR="009054C1" w:rsidRPr="005133A0">
        <w:rPr>
          <w:rFonts w:ascii="Times New Roman" w:eastAsia="黑体" w:hAnsi="Times New Roman" w:cs="Times New Roman"/>
          <w:sz w:val="24"/>
          <w:szCs w:val="24"/>
        </w:rPr>
        <w:t>CD90-Flag (</w:t>
      </w:r>
      <w:proofErr w:type="spellStart"/>
      <w:r w:rsidR="009054C1" w:rsidRPr="005133A0">
        <w:rPr>
          <w:rFonts w:ascii="Times New Roman" w:eastAsia="黑体" w:hAnsi="Times New Roman" w:cs="Times New Roman"/>
          <w:sz w:val="24"/>
          <w:szCs w:val="24"/>
        </w:rPr>
        <w:t>Genechem</w:t>
      </w:r>
      <w:proofErr w:type="spellEnd"/>
      <w:r w:rsidR="009054C1" w:rsidRPr="005133A0">
        <w:rPr>
          <w:rFonts w:ascii="Times New Roman" w:eastAsia="黑体" w:hAnsi="Times New Roman" w:cs="Times New Roman"/>
          <w:sz w:val="24"/>
          <w:szCs w:val="24"/>
        </w:rPr>
        <w:t>)</w:t>
      </w:r>
      <w:r w:rsidR="009054C1">
        <w:rPr>
          <w:rFonts w:ascii="Times New Roman" w:eastAsia="黑体" w:hAnsi="Times New Roman" w:cs="Times New Roman"/>
          <w:sz w:val="24"/>
          <w:szCs w:val="24"/>
        </w:rPr>
        <w:t xml:space="preserve"> were overexpressed on </w:t>
      </w:r>
      <w:r w:rsidRPr="005133A0">
        <w:rPr>
          <w:rFonts w:ascii="Times New Roman" w:eastAsia="黑体" w:hAnsi="Times New Roman" w:cs="Times New Roman"/>
          <w:sz w:val="24"/>
          <w:szCs w:val="24"/>
        </w:rPr>
        <w:t xml:space="preserve">ADSCs </w:t>
      </w:r>
      <w:r w:rsidR="00BC152E">
        <w:rPr>
          <w:rFonts w:ascii="Times New Roman" w:eastAsia="黑体" w:hAnsi="Times New Roman" w:cs="Times New Roman"/>
          <w:sz w:val="24"/>
          <w:szCs w:val="24"/>
        </w:rPr>
        <w:t xml:space="preserve">from human omental adipose tissue </w:t>
      </w:r>
      <w:r w:rsidR="002E040C">
        <w:rPr>
          <w:rFonts w:ascii="Times New Roman" w:eastAsia="黑体" w:hAnsi="Times New Roman" w:cs="Times New Roman"/>
          <w:sz w:val="24"/>
          <w:szCs w:val="24"/>
        </w:rPr>
        <w:t xml:space="preserve">by </w:t>
      </w:r>
      <w:r w:rsidRPr="005133A0">
        <w:rPr>
          <w:rFonts w:ascii="Times New Roman" w:eastAsia="黑体" w:hAnsi="Times New Roman" w:cs="Times New Roman"/>
          <w:sz w:val="24"/>
          <w:szCs w:val="24"/>
        </w:rPr>
        <w:t>lentiv</w:t>
      </w:r>
      <w:r w:rsidR="009054C1">
        <w:rPr>
          <w:rFonts w:ascii="Times New Roman" w:eastAsia="黑体" w:hAnsi="Times New Roman" w:cs="Times New Roman"/>
          <w:sz w:val="24"/>
          <w:szCs w:val="24"/>
        </w:rPr>
        <w:t xml:space="preserve">iral </w:t>
      </w:r>
      <w:r w:rsidR="009054C1" w:rsidRPr="005133A0">
        <w:rPr>
          <w:rFonts w:ascii="Times New Roman" w:eastAsia="黑体" w:hAnsi="Times New Roman" w:cs="Times New Roman"/>
          <w:sz w:val="24"/>
          <w:szCs w:val="24"/>
        </w:rPr>
        <w:t>infect</w:t>
      </w:r>
      <w:r w:rsidR="009054C1">
        <w:rPr>
          <w:rFonts w:ascii="Times New Roman" w:eastAsia="黑体" w:hAnsi="Times New Roman" w:cs="Times New Roman"/>
          <w:sz w:val="24"/>
          <w:szCs w:val="24"/>
        </w:rPr>
        <w:t>ion</w:t>
      </w:r>
      <w:r w:rsidR="002E040C">
        <w:rPr>
          <w:rFonts w:ascii="Times New Roman" w:eastAsia="黑体" w:hAnsi="Times New Roman" w:cs="Times New Roman"/>
          <w:sz w:val="24"/>
          <w:szCs w:val="24"/>
        </w:rPr>
        <w:t>, p</w:t>
      </w:r>
      <w:r w:rsidR="007F51D3" w:rsidRPr="007E5283">
        <w:rPr>
          <w:rFonts w:ascii="Times New Roman" w:eastAsia="Times New Roman" w:hAnsi="Times New Roman"/>
          <w:sz w:val="24"/>
          <w:szCs w:val="24"/>
        </w:rPr>
        <w:t>rotein levels of</w:t>
      </w:r>
      <w:r w:rsidR="007F51D3">
        <w:rPr>
          <w:rFonts w:ascii="Times New Roman" w:eastAsia="Times New Roman" w:hAnsi="Times New Roman"/>
          <w:sz w:val="24"/>
          <w:szCs w:val="24"/>
        </w:rPr>
        <w:t xml:space="preserve"> </w:t>
      </w:r>
      <w:r w:rsidR="007F51D3" w:rsidRPr="005133A0">
        <w:rPr>
          <w:rFonts w:ascii="Times New Roman" w:eastAsia="黑体" w:hAnsi="Times New Roman" w:cs="Times New Roman"/>
          <w:sz w:val="24"/>
          <w:szCs w:val="24"/>
        </w:rPr>
        <w:t>CD90-Flag</w:t>
      </w:r>
      <w:r w:rsidR="007F51D3">
        <w:rPr>
          <w:rFonts w:ascii="Times New Roman" w:eastAsia="黑体" w:hAnsi="Times New Roman" w:cs="Times New Roman"/>
          <w:sz w:val="24"/>
          <w:szCs w:val="24"/>
        </w:rPr>
        <w:t>,</w:t>
      </w:r>
      <w:r w:rsidR="007F51D3" w:rsidRPr="007E5283">
        <w:rPr>
          <w:rFonts w:ascii="Times New Roman" w:eastAsia="Times New Roman" w:hAnsi="Times New Roman"/>
          <w:sz w:val="24"/>
          <w:szCs w:val="24"/>
        </w:rPr>
        <w:t xml:space="preserve"> p-AKT, AKT</w:t>
      </w:r>
      <w:r w:rsidR="007F51D3">
        <w:rPr>
          <w:rFonts w:ascii="Times New Roman" w:eastAsia="Times New Roman" w:hAnsi="Times New Roman"/>
          <w:sz w:val="24"/>
          <w:szCs w:val="24"/>
        </w:rPr>
        <w:t xml:space="preserve"> and CyclinD1</w:t>
      </w:r>
      <w:r w:rsidR="007F51D3" w:rsidRPr="007E5283">
        <w:rPr>
          <w:rFonts w:ascii="Times New Roman" w:eastAsia="Times New Roman" w:hAnsi="Times New Roman"/>
          <w:sz w:val="24"/>
          <w:szCs w:val="24"/>
        </w:rPr>
        <w:t xml:space="preserve"> were detected by western blot.</w:t>
      </w:r>
      <w:r w:rsidR="005133A0" w:rsidRPr="00187610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</w:t>
      </w:r>
      <w:r w:rsidR="002477D5" w:rsidRPr="003D7064">
        <w:rPr>
          <w:rFonts w:ascii="Times New Roman" w:eastAsia="黑体" w:hAnsi="Times New Roman" w:cs="Times New Roman"/>
          <w:sz w:val="24"/>
          <w:szCs w:val="24"/>
        </w:rPr>
        <w:t>A</w:t>
      </w:r>
      <w:r w:rsidR="002477D5" w:rsidRPr="003D7064">
        <w:rPr>
          <w:rFonts w:ascii="Times New Roman" w:hAnsi="Times New Roman" w:cs="Times New Roman"/>
          <w:sz w:val="24"/>
          <w:szCs w:val="24"/>
        </w:rPr>
        <w:t>nti-Flag Ab was used to detect the expression of CD90</w:t>
      </w:r>
      <w:r w:rsidR="002477D5" w:rsidRPr="003D7064">
        <w:rPr>
          <w:rFonts w:ascii="Times New Roman" w:eastAsia="黑体" w:hAnsi="Times New Roman" w:cs="Times New Roman"/>
          <w:sz w:val="24"/>
          <w:szCs w:val="24"/>
        </w:rPr>
        <w:t>-Flag</w:t>
      </w:r>
      <w:r w:rsidR="002477D5" w:rsidRPr="003D7064">
        <w:rPr>
          <w:rFonts w:ascii="Times New Roman" w:hAnsi="Times New Roman" w:cs="Times New Roman"/>
          <w:sz w:val="24"/>
          <w:szCs w:val="24"/>
        </w:rPr>
        <w:t xml:space="preserve">. </w:t>
      </w:r>
      <w:r w:rsidR="007F51D3" w:rsidRPr="00187610">
        <w:rPr>
          <w:rFonts w:ascii="Times New Roman" w:eastAsia="黑体" w:hAnsi="Times New Roman" w:cs="Times New Roman"/>
          <w:b/>
          <w:bCs/>
          <w:sz w:val="24"/>
          <w:szCs w:val="24"/>
        </w:rPr>
        <w:t>B</w:t>
      </w:r>
      <w:r w:rsidR="007F51D3" w:rsidRPr="007F51D3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7F51D3" w:rsidRPr="005133A0">
        <w:rPr>
          <w:rFonts w:ascii="Times New Roman" w:eastAsia="黑体" w:hAnsi="Times New Roman" w:cs="Times New Roman"/>
          <w:sz w:val="24"/>
          <w:szCs w:val="24"/>
        </w:rPr>
        <w:t xml:space="preserve">ADSCs </w:t>
      </w:r>
      <w:r w:rsidR="00236281">
        <w:rPr>
          <w:rFonts w:ascii="Times New Roman" w:eastAsia="黑体" w:hAnsi="Times New Roman" w:cs="Times New Roman"/>
          <w:sz w:val="24"/>
          <w:szCs w:val="24"/>
        </w:rPr>
        <w:t xml:space="preserve">overexpressing </w:t>
      </w:r>
      <w:r w:rsidR="007F51D3" w:rsidRPr="005133A0">
        <w:rPr>
          <w:rFonts w:ascii="Times New Roman" w:eastAsia="黑体" w:hAnsi="Times New Roman" w:cs="Times New Roman"/>
          <w:sz w:val="24"/>
          <w:szCs w:val="24"/>
        </w:rPr>
        <w:t xml:space="preserve">CD90-Flag </w:t>
      </w:r>
      <w:r w:rsidR="007F51D3">
        <w:rPr>
          <w:rFonts w:ascii="Times New Roman" w:eastAsia="黑体" w:hAnsi="Times New Roman" w:cs="Times New Roman"/>
          <w:sz w:val="24"/>
          <w:szCs w:val="24"/>
        </w:rPr>
        <w:t xml:space="preserve">were </w:t>
      </w:r>
      <w:r w:rsidR="005133A0" w:rsidRPr="005133A0">
        <w:rPr>
          <w:rFonts w:ascii="Times New Roman" w:eastAsia="黑体" w:hAnsi="Times New Roman" w:cs="Times New Roman"/>
          <w:sz w:val="24"/>
          <w:szCs w:val="24"/>
        </w:rPr>
        <w:t>in</w:t>
      </w:r>
      <w:r w:rsidR="002B6C65">
        <w:rPr>
          <w:rFonts w:ascii="Times New Roman" w:eastAsia="黑体" w:hAnsi="Times New Roman" w:cs="Times New Roman"/>
          <w:sz w:val="24"/>
          <w:szCs w:val="24"/>
        </w:rPr>
        <w:t xml:space="preserve">cubated with </w:t>
      </w:r>
      <w:r w:rsidR="005133A0" w:rsidRPr="005133A0">
        <w:rPr>
          <w:rFonts w:ascii="Times New Roman" w:eastAsia="黑体" w:hAnsi="Times New Roman" w:cs="Times New Roman"/>
          <w:sz w:val="24"/>
          <w:szCs w:val="24"/>
        </w:rPr>
        <w:t>MK2206</w:t>
      </w:r>
      <w:r w:rsidR="002E040C">
        <w:rPr>
          <w:rFonts w:ascii="Times New Roman" w:eastAsia="黑体" w:hAnsi="Times New Roman" w:cs="Times New Roman"/>
          <w:sz w:val="24"/>
          <w:szCs w:val="24"/>
        </w:rPr>
        <w:t xml:space="preserve"> (2</w:t>
      </w:r>
      <w:r w:rsidR="002E040C">
        <w:rPr>
          <w:rFonts w:ascii="Arial" w:eastAsia="黑体" w:hAnsi="Arial" w:cs="Arial"/>
          <w:sz w:val="24"/>
          <w:szCs w:val="24"/>
        </w:rPr>
        <w:t>μ</w:t>
      </w:r>
      <w:r w:rsidR="002E040C">
        <w:rPr>
          <w:rFonts w:ascii="Times New Roman" w:eastAsia="黑体" w:hAnsi="Times New Roman" w:cs="Times New Roman"/>
          <w:sz w:val="24"/>
          <w:szCs w:val="24"/>
        </w:rPr>
        <w:t>M)</w:t>
      </w:r>
      <w:r w:rsidR="002B6C65">
        <w:rPr>
          <w:rFonts w:ascii="Times New Roman" w:eastAsia="黑体" w:hAnsi="Times New Roman" w:cs="Times New Roman"/>
          <w:sz w:val="24"/>
          <w:szCs w:val="24"/>
        </w:rPr>
        <w:t xml:space="preserve"> for 16 h, </w:t>
      </w:r>
      <w:r w:rsidR="009054C1">
        <w:rPr>
          <w:rFonts w:ascii="Times New Roman" w:eastAsia="Times New Roman" w:hAnsi="Times New Roman"/>
          <w:sz w:val="24"/>
          <w:szCs w:val="24"/>
        </w:rPr>
        <w:t>p</w:t>
      </w:r>
      <w:r w:rsidR="009054C1" w:rsidRPr="007E5283">
        <w:rPr>
          <w:rFonts w:ascii="Times New Roman" w:eastAsia="Times New Roman" w:hAnsi="Times New Roman"/>
          <w:sz w:val="24"/>
          <w:szCs w:val="24"/>
        </w:rPr>
        <w:t>rotein levels of</w:t>
      </w:r>
      <w:r w:rsidR="002B6C65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2B6C65" w:rsidRPr="005133A0">
        <w:rPr>
          <w:rFonts w:ascii="Times New Roman" w:eastAsia="黑体" w:hAnsi="Times New Roman" w:cs="Times New Roman"/>
          <w:sz w:val="24"/>
          <w:szCs w:val="24"/>
        </w:rPr>
        <w:t>CD90-Flag</w:t>
      </w:r>
      <w:r w:rsidR="002B6C65">
        <w:rPr>
          <w:rFonts w:ascii="Times New Roman" w:eastAsia="黑体" w:hAnsi="Times New Roman" w:cs="Times New Roman"/>
          <w:sz w:val="24"/>
          <w:szCs w:val="24"/>
        </w:rPr>
        <w:t>,</w:t>
      </w:r>
      <w:r w:rsidR="002B6C65" w:rsidRPr="007E5283">
        <w:rPr>
          <w:rFonts w:ascii="Times New Roman" w:eastAsia="Times New Roman" w:hAnsi="Times New Roman"/>
          <w:sz w:val="24"/>
          <w:szCs w:val="24"/>
        </w:rPr>
        <w:t xml:space="preserve"> p-AKT, AKT</w:t>
      </w:r>
      <w:r w:rsidR="002B6C65">
        <w:rPr>
          <w:rFonts w:ascii="Times New Roman" w:eastAsia="Times New Roman" w:hAnsi="Times New Roman"/>
          <w:sz w:val="24"/>
          <w:szCs w:val="24"/>
        </w:rPr>
        <w:t xml:space="preserve"> and CyclinD1</w:t>
      </w:r>
      <w:r w:rsidR="009054C1" w:rsidRPr="009054C1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9054C1">
        <w:rPr>
          <w:rFonts w:ascii="Times New Roman" w:eastAsia="黑体" w:hAnsi="Times New Roman" w:cs="Times New Roman"/>
          <w:sz w:val="24"/>
          <w:szCs w:val="24"/>
        </w:rPr>
        <w:t xml:space="preserve">were detected </w:t>
      </w:r>
      <w:r w:rsidR="002B6C65">
        <w:rPr>
          <w:rFonts w:ascii="Times New Roman" w:eastAsia="Times New Roman" w:hAnsi="Times New Roman"/>
          <w:sz w:val="24"/>
          <w:szCs w:val="24"/>
        </w:rPr>
        <w:t xml:space="preserve">by </w:t>
      </w:r>
      <w:r w:rsidR="002B6C65" w:rsidRPr="007E5283">
        <w:rPr>
          <w:rFonts w:ascii="Times New Roman" w:eastAsia="Times New Roman" w:hAnsi="Times New Roman"/>
          <w:sz w:val="24"/>
          <w:szCs w:val="24"/>
        </w:rPr>
        <w:t>western blot</w:t>
      </w:r>
      <w:r w:rsidR="002B6C65">
        <w:rPr>
          <w:rFonts w:ascii="Times New Roman" w:eastAsia="Times New Roman" w:hAnsi="Times New Roman"/>
          <w:sz w:val="24"/>
          <w:szCs w:val="24"/>
        </w:rPr>
        <w:t>.</w:t>
      </w:r>
    </w:p>
    <w:p w14:paraId="2ECEC28E" w14:textId="6697ED19" w:rsidR="00BA6E45" w:rsidRDefault="00B01D84" w:rsidP="00E3540D">
      <w:pPr>
        <w:widowControl w:val="0"/>
        <w:autoSpaceDE w:val="0"/>
        <w:autoSpaceDN w:val="0"/>
        <w:spacing w:before="50" w:line="360" w:lineRule="auto"/>
        <w:jc w:val="center"/>
        <w:rPr>
          <w:rFonts w:ascii="Times-Bold" w:eastAsiaTheme="minorEastAsia" w:hAnsi="Times-Bold" w:cs="Times-Bold"/>
          <w:b/>
          <w:bCs/>
          <w:sz w:val="23"/>
          <w:szCs w:val="23"/>
        </w:rPr>
      </w:pPr>
      <w:bookmarkStart w:id="8" w:name="_GoBack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B0AFA5F" wp14:editId="3F9CE713">
            <wp:extent cx="4074769" cy="18141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298" cy="183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sectPr w:rsidR="00BA6E45" w:rsidSect="00F03932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84E45" w14:textId="77777777" w:rsidR="009D4219" w:rsidRDefault="009D4219" w:rsidP="00E35B10">
      <w:r>
        <w:separator/>
      </w:r>
    </w:p>
  </w:endnote>
  <w:endnote w:type="continuationSeparator" w:id="0">
    <w:p w14:paraId="4F8BF622" w14:textId="77777777" w:rsidR="009D4219" w:rsidRDefault="009D4219" w:rsidP="00E3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077527"/>
      <w:docPartObj>
        <w:docPartGallery w:val="Page Numbers (Bottom of Page)"/>
        <w:docPartUnique/>
      </w:docPartObj>
    </w:sdtPr>
    <w:sdtEndPr/>
    <w:sdtContent>
      <w:p w14:paraId="508C8339" w14:textId="77777777" w:rsidR="008E6E26" w:rsidRDefault="008E6E26" w:rsidP="008E6E26">
        <w:pPr>
          <w:pStyle w:val="a5"/>
          <w:ind w:firstLineChars="2300" w:firstLine="414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99305D0" w14:textId="77777777" w:rsidR="008E6E26" w:rsidRDefault="008E6E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C098" w14:textId="77777777" w:rsidR="009D4219" w:rsidRDefault="009D4219" w:rsidP="00E35B10">
      <w:r>
        <w:separator/>
      </w:r>
    </w:p>
  </w:footnote>
  <w:footnote w:type="continuationSeparator" w:id="0">
    <w:p w14:paraId="6675C41F" w14:textId="77777777" w:rsidR="009D4219" w:rsidRDefault="009D4219" w:rsidP="00E3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7B"/>
    <w:rsid w:val="000345C4"/>
    <w:rsid w:val="00053553"/>
    <w:rsid w:val="00060D3B"/>
    <w:rsid w:val="000631DB"/>
    <w:rsid w:val="00063B54"/>
    <w:rsid w:val="0007022E"/>
    <w:rsid w:val="00074B0B"/>
    <w:rsid w:val="0007535F"/>
    <w:rsid w:val="00077B45"/>
    <w:rsid w:val="00090BBA"/>
    <w:rsid w:val="000C47DA"/>
    <w:rsid w:val="000C62B3"/>
    <w:rsid w:val="000D005A"/>
    <w:rsid w:val="000D0B2C"/>
    <w:rsid w:val="001146AE"/>
    <w:rsid w:val="001243BC"/>
    <w:rsid w:val="00143F6A"/>
    <w:rsid w:val="00145EC0"/>
    <w:rsid w:val="0015127B"/>
    <w:rsid w:val="0016700C"/>
    <w:rsid w:val="00170F5C"/>
    <w:rsid w:val="00171219"/>
    <w:rsid w:val="00176067"/>
    <w:rsid w:val="00187610"/>
    <w:rsid w:val="001A2237"/>
    <w:rsid w:val="001A4EEB"/>
    <w:rsid w:val="001B0ACE"/>
    <w:rsid w:val="001C7329"/>
    <w:rsid w:val="001F5005"/>
    <w:rsid w:val="00206AD3"/>
    <w:rsid w:val="00210CC9"/>
    <w:rsid w:val="00213DDB"/>
    <w:rsid w:val="00216D53"/>
    <w:rsid w:val="002223FE"/>
    <w:rsid w:val="002308AE"/>
    <w:rsid w:val="00233EE6"/>
    <w:rsid w:val="00235641"/>
    <w:rsid w:val="00236281"/>
    <w:rsid w:val="002453F9"/>
    <w:rsid w:val="002477D5"/>
    <w:rsid w:val="00253336"/>
    <w:rsid w:val="00264E07"/>
    <w:rsid w:val="00266F09"/>
    <w:rsid w:val="002822A7"/>
    <w:rsid w:val="00285FD7"/>
    <w:rsid w:val="00286CA4"/>
    <w:rsid w:val="0029773A"/>
    <w:rsid w:val="002B14E3"/>
    <w:rsid w:val="002B293A"/>
    <w:rsid w:val="002B6C65"/>
    <w:rsid w:val="002C3004"/>
    <w:rsid w:val="002C3491"/>
    <w:rsid w:val="002E040C"/>
    <w:rsid w:val="002F4C47"/>
    <w:rsid w:val="002F6FA6"/>
    <w:rsid w:val="00300A25"/>
    <w:rsid w:val="0030610C"/>
    <w:rsid w:val="00316D0A"/>
    <w:rsid w:val="00322842"/>
    <w:rsid w:val="0033437D"/>
    <w:rsid w:val="00363454"/>
    <w:rsid w:val="00386284"/>
    <w:rsid w:val="00392D9B"/>
    <w:rsid w:val="003A6035"/>
    <w:rsid w:val="003A7496"/>
    <w:rsid w:val="003A7BFC"/>
    <w:rsid w:val="003D7064"/>
    <w:rsid w:val="003E1DA4"/>
    <w:rsid w:val="003F2DFF"/>
    <w:rsid w:val="0040519C"/>
    <w:rsid w:val="004055E5"/>
    <w:rsid w:val="00407D52"/>
    <w:rsid w:val="00412672"/>
    <w:rsid w:val="00412B9C"/>
    <w:rsid w:val="00432461"/>
    <w:rsid w:val="004521AB"/>
    <w:rsid w:val="004812D8"/>
    <w:rsid w:val="004A0E72"/>
    <w:rsid w:val="004A29EC"/>
    <w:rsid w:val="004A7C35"/>
    <w:rsid w:val="004B470A"/>
    <w:rsid w:val="004B5C58"/>
    <w:rsid w:val="004C25E8"/>
    <w:rsid w:val="004D3852"/>
    <w:rsid w:val="004D3B6D"/>
    <w:rsid w:val="004E4EB7"/>
    <w:rsid w:val="005133A0"/>
    <w:rsid w:val="00522A36"/>
    <w:rsid w:val="00540FAE"/>
    <w:rsid w:val="00551909"/>
    <w:rsid w:val="00564CB6"/>
    <w:rsid w:val="0057056D"/>
    <w:rsid w:val="005823E2"/>
    <w:rsid w:val="0058453E"/>
    <w:rsid w:val="00592623"/>
    <w:rsid w:val="005958A4"/>
    <w:rsid w:val="005A6CE0"/>
    <w:rsid w:val="005B4F9F"/>
    <w:rsid w:val="005E3DE4"/>
    <w:rsid w:val="005E50FB"/>
    <w:rsid w:val="005F587F"/>
    <w:rsid w:val="00600172"/>
    <w:rsid w:val="006300F5"/>
    <w:rsid w:val="00651C29"/>
    <w:rsid w:val="00663F8C"/>
    <w:rsid w:val="00670C18"/>
    <w:rsid w:val="00676A69"/>
    <w:rsid w:val="006E3461"/>
    <w:rsid w:val="0070144D"/>
    <w:rsid w:val="00706EB3"/>
    <w:rsid w:val="007105D9"/>
    <w:rsid w:val="00711749"/>
    <w:rsid w:val="00712105"/>
    <w:rsid w:val="00712FDF"/>
    <w:rsid w:val="00733172"/>
    <w:rsid w:val="00734E15"/>
    <w:rsid w:val="007447B3"/>
    <w:rsid w:val="00746927"/>
    <w:rsid w:val="00760DD6"/>
    <w:rsid w:val="00764FAA"/>
    <w:rsid w:val="00767927"/>
    <w:rsid w:val="00767A61"/>
    <w:rsid w:val="007763E1"/>
    <w:rsid w:val="0079217C"/>
    <w:rsid w:val="00795398"/>
    <w:rsid w:val="00795AA9"/>
    <w:rsid w:val="007A085F"/>
    <w:rsid w:val="007B6D06"/>
    <w:rsid w:val="007C397A"/>
    <w:rsid w:val="007C5078"/>
    <w:rsid w:val="007F51D3"/>
    <w:rsid w:val="00805757"/>
    <w:rsid w:val="00811073"/>
    <w:rsid w:val="00816590"/>
    <w:rsid w:val="00843732"/>
    <w:rsid w:val="00855812"/>
    <w:rsid w:val="008622F6"/>
    <w:rsid w:val="00865C3E"/>
    <w:rsid w:val="0087536E"/>
    <w:rsid w:val="008774D1"/>
    <w:rsid w:val="008930DE"/>
    <w:rsid w:val="008D5DDC"/>
    <w:rsid w:val="008E456D"/>
    <w:rsid w:val="008E6E26"/>
    <w:rsid w:val="008F2DF8"/>
    <w:rsid w:val="008F6B79"/>
    <w:rsid w:val="009000DF"/>
    <w:rsid w:val="00901461"/>
    <w:rsid w:val="00902433"/>
    <w:rsid w:val="009027AA"/>
    <w:rsid w:val="009054C1"/>
    <w:rsid w:val="009175FF"/>
    <w:rsid w:val="00933F7A"/>
    <w:rsid w:val="0093530A"/>
    <w:rsid w:val="00946A4D"/>
    <w:rsid w:val="00947D99"/>
    <w:rsid w:val="009679E7"/>
    <w:rsid w:val="00993B66"/>
    <w:rsid w:val="00997519"/>
    <w:rsid w:val="009D4219"/>
    <w:rsid w:val="00A14C7A"/>
    <w:rsid w:val="00A17072"/>
    <w:rsid w:val="00A235FE"/>
    <w:rsid w:val="00A2501C"/>
    <w:rsid w:val="00A3795C"/>
    <w:rsid w:val="00A41375"/>
    <w:rsid w:val="00A43CAE"/>
    <w:rsid w:val="00A54573"/>
    <w:rsid w:val="00A57F97"/>
    <w:rsid w:val="00A67769"/>
    <w:rsid w:val="00A90BEE"/>
    <w:rsid w:val="00AB19C1"/>
    <w:rsid w:val="00AB1CF6"/>
    <w:rsid w:val="00AE5B21"/>
    <w:rsid w:val="00B01D84"/>
    <w:rsid w:val="00B067E9"/>
    <w:rsid w:val="00B110A2"/>
    <w:rsid w:val="00B13B3D"/>
    <w:rsid w:val="00B241E4"/>
    <w:rsid w:val="00B308DD"/>
    <w:rsid w:val="00B454EE"/>
    <w:rsid w:val="00B51AA5"/>
    <w:rsid w:val="00B5438C"/>
    <w:rsid w:val="00B75237"/>
    <w:rsid w:val="00B84828"/>
    <w:rsid w:val="00BA2C89"/>
    <w:rsid w:val="00BA6E45"/>
    <w:rsid w:val="00BB7B10"/>
    <w:rsid w:val="00BC152E"/>
    <w:rsid w:val="00BC5AB0"/>
    <w:rsid w:val="00BE5553"/>
    <w:rsid w:val="00BE652C"/>
    <w:rsid w:val="00BF23C0"/>
    <w:rsid w:val="00BF799B"/>
    <w:rsid w:val="00C11CA9"/>
    <w:rsid w:val="00C236A5"/>
    <w:rsid w:val="00C371D6"/>
    <w:rsid w:val="00C55A62"/>
    <w:rsid w:val="00C6713C"/>
    <w:rsid w:val="00C74625"/>
    <w:rsid w:val="00C80E66"/>
    <w:rsid w:val="00C91B38"/>
    <w:rsid w:val="00C95919"/>
    <w:rsid w:val="00CA291C"/>
    <w:rsid w:val="00CA379E"/>
    <w:rsid w:val="00CA4ACA"/>
    <w:rsid w:val="00CB7B71"/>
    <w:rsid w:val="00D13559"/>
    <w:rsid w:val="00D13C95"/>
    <w:rsid w:val="00D243E4"/>
    <w:rsid w:val="00D46212"/>
    <w:rsid w:val="00D669F8"/>
    <w:rsid w:val="00D75C82"/>
    <w:rsid w:val="00D81951"/>
    <w:rsid w:val="00D86868"/>
    <w:rsid w:val="00D95F78"/>
    <w:rsid w:val="00DA6D9A"/>
    <w:rsid w:val="00DB1888"/>
    <w:rsid w:val="00DC66B5"/>
    <w:rsid w:val="00DD201F"/>
    <w:rsid w:val="00DF0CFB"/>
    <w:rsid w:val="00DF10A8"/>
    <w:rsid w:val="00DF4787"/>
    <w:rsid w:val="00DF5E8E"/>
    <w:rsid w:val="00DF7B9E"/>
    <w:rsid w:val="00E244E3"/>
    <w:rsid w:val="00E34A78"/>
    <w:rsid w:val="00E3540D"/>
    <w:rsid w:val="00E35B10"/>
    <w:rsid w:val="00E431E2"/>
    <w:rsid w:val="00E50C8F"/>
    <w:rsid w:val="00E560F5"/>
    <w:rsid w:val="00E71E9D"/>
    <w:rsid w:val="00E75FBC"/>
    <w:rsid w:val="00E86ABC"/>
    <w:rsid w:val="00ED2BEC"/>
    <w:rsid w:val="00ED4442"/>
    <w:rsid w:val="00ED5710"/>
    <w:rsid w:val="00EE44A2"/>
    <w:rsid w:val="00EF17A7"/>
    <w:rsid w:val="00F03932"/>
    <w:rsid w:val="00F21DDF"/>
    <w:rsid w:val="00F3004C"/>
    <w:rsid w:val="00F311E8"/>
    <w:rsid w:val="00F41C76"/>
    <w:rsid w:val="00F45A53"/>
    <w:rsid w:val="00F4669E"/>
    <w:rsid w:val="00F5185E"/>
    <w:rsid w:val="00FB24CC"/>
    <w:rsid w:val="00FB51F0"/>
    <w:rsid w:val="00FC2D82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C41A0"/>
  <w15:chartTrackingRefBased/>
  <w15:docId w15:val="{49634C40-AFD8-4D28-9067-BD21ACCA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35B10"/>
    <w:pPr>
      <w:jc w:val="both"/>
    </w:pPr>
    <w:rPr>
      <w:rFonts w:ascii="Calibri" w:eastAsia="宋体" w:hAnsi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B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B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B1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B10"/>
    <w:rPr>
      <w:sz w:val="18"/>
      <w:szCs w:val="18"/>
    </w:rPr>
  </w:style>
  <w:style w:type="paragraph" w:styleId="a7">
    <w:name w:val="No Spacing"/>
    <w:uiPriority w:val="5"/>
    <w:qFormat/>
    <w:rsid w:val="00D46212"/>
    <w:pPr>
      <w:jc w:val="both"/>
    </w:pPr>
    <w:rPr>
      <w:rFonts w:ascii="Calibri" w:eastAsia="宋体" w:hAnsi="Calibri"/>
      <w:kern w:val="0"/>
      <w:szCs w:val="21"/>
    </w:rPr>
  </w:style>
  <w:style w:type="table" w:styleId="a8">
    <w:name w:val="Table Grid"/>
    <w:basedOn w:val="a1"/>
    <w:uiPriority w:val="39"/>
    <w:rsid w:val="00D4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462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Grid Table 2"/>
    <w:basedOn w:val="a1"/>
    <w:uiPriority w:val="47"/>
    <w:rsid w:val="00D4621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0">
    <w:name w:val="List Table 1 Light"/>
    <w:basedOn w:val="a1"/>
    <w:uiPriority w:val="46"/>
    <w:rsid w:val="00DF4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0">
    <w:name w:val="Plain Table 2"/>
    <w:basedOn w:val="a1"/>
    <w:uiPriority w:val="42"/>
    <w:rsid w:val="001146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1">
    <w:name w:val="List Table 2"/>
    <w:basedOn w:val="a1"/>
    <w:uiPriority w:val="47"/>
    <w:rsid w:val="001146A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Normal (Web)"/>
    <w:basedOn w:val="a"/>
    <w:uiPriority w:val="99"/>
    <w:semiHidden/>
    <w:unhideWhenUsed/>
    <w:rsid w:val="00E34A78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291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A291C"/>
    <w:rPr>
      <w:rFonts w:ascii="Calibri" w:eastAsia="宋体" w:hAnsi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9376-137F-423A-A1A7-83700068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WQJNCN</dc:creator>
  <cp:keywords/>
  <dc:description/>
  <cp:lastModifiedBy>WQJNCN</cp:lastModifiedBy>
  <cp:revision>3</cp:revision>
  <cp:lastPrinted>2019-08-29T06:41:00Z</cp:lastPrinted>
  <dcterms:created xsi:type="dcterms:W3CDTF">2019-11-17T03:55:00Z</dcterms:created>
  <dcterms:modified xsi:type="dcterms:W3CDTF">2019-11-19T00:19:00Z</dcterms:modified>
</cp:coreProperties>
</file>