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700" w:rsidRDefault="00496272" w:rsidP="00D22700">
      <w:pPr>
        <w:rPr>
          <w:rFonts w:ascii="Times New Roman" w:hAnsi="Times New Roman"/>
          <w:b/>
          <w:bCs/>
          <w:color w:val="000000"/>
          <w:sz w:val="28"/>
        </w:rPr>
      </w:pPr>
      <w:r>
        <w:rPr>
          <w:rFonts w:ascii="Times New Roman" w:hAnsi="Times New Roman"/>
          <w:b/>
          <w:bCs/>
          <w:color w:val="000000"/>
          <w:sz w:val="28"/>
        </w:rPr>
        <w:t>Additional file 1</w:t>
      </w:r>
      <w:r w:rsidR="00D22700" w:rsidRPr="00D22700">
        <w:rPr>
          <w:rFonts w:ascii="Times New Roman" w:hAnsi="Times New Roman"/>
          <w:b/>
          <w:bCs/>
          <w:color w:val="000000"/>
          <w:sz w:val="28"/>
        </w:rPr>
        <w:t xml:space="preserve"> </w:t>
      </w:r>
    </w:p>
    <w:p w:rsidR="00D22700" w:rsidRDefault="00D22700" w:rsidP="00D22700">
      <w:pPr>
        <w:rPr>
          <w:rFonts w:ascii="Times New Roman" w:hAnsi="Times New Roman"/>
          <w:b/>
          <w:bCs/>
          <w:color w:val="000000"/>
          <w:sz w:val="28"/>
        </w:rPr>
      </w:pPr>
    </w:p>
    <w:p w:rsidR="00D22700" w:rsidRPr="00D22700" w:rsidRDefault="00154BE1" w:rsidP="00D22700">
      <w:pPr>
        <w:jc w:val="center"/>
        <w:rPr>
          <w:rFonts w:ascii="Times New Roman" w:hAnsi="Times New Roman"/>
          <w:b/>
          <w:bCs/>
          <w:color w:val="000000"/>
        </w:rPr>
      </w:pPr>
      <w:r w:rsidRPr="00D22700">
        <w:rPr>
          <w:rFonts w:ascii="Times New Roman" w:hAnsi="Times New Roman"/>
          <w:b/>
          <w:bCs/>
          <w:noProof/>
          <w:color w:val="000000"/>
          <w:lang w:eastAsia="en-US"/>
        </w:rPr>
        <w:drawing>
          <wp:inline distT="0" distB="0" distL="0" distR="0" wp14:anchorId="28B2D692" wp14:editId="6FDE6C5D">
            <wp:extent cx="4953000" cy="6050280"/>
            <wp:effectExtent l="0" t="0" r="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05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700" w:rsidRDefault="00D22700"/>
    <w:p w:rsidR="00D22700" w:rsidRDefault="00D22700">
      <w:pPr>
        <w:rPr>
          <w:rFonts w:ascii="Times New Roman" w:hAnsi="Times New Roman"/>
          <w:b/>
          <w:bCs/>
        </w:rPr>
      </w:pPr>
      <w:r w:rsidRPr="00D22700">
        <w:rPr>
          <w:rFonts w:ascii="Times New Roman" w:hAnsi="Times New Roman" w:hint="cs"/>
          <w:b/>
          <w:bCs/>
        </w:rPr>
        <w:t>Fig</w:t>
      </w:r>
      <w:r w:rsidR="00496272">
        <w:rPr>
          <w:rFonts w:ascii="Times New Roman" w:hAnsi="Times New Roman"/>
          <w:b/>
          <w:bCs/>
        </w:rPr>
        <w:t>ure</w:t>
      </w:r>
      <w:r w:rsidRPr="00D22700">
        <w:rPr>
          <w:rFonts w:ascii="Times New Roman" w:hAnsi="Times New Roman"/>
          <w:b/>
          <w:bCs/>
        </w:rPr>
        <w:t xml:space="preserve"> S1. Flow diagram of all patients with HCC enrolled in this study</w:t>
      </w:r>
    </w:p>
    <w:p w:rsidR="008113F1" w:rsidRPr="006E4153" w:rsidRDefault="00CC72E9" w:rsidP="00D75040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Pairs of </w:t>
      </w:r>
      <w:r w:rsidR="00D22700" w:rsidRPr="00D22700">
        <w:rPr>
          <w:rFonts w:ascii="Times New Roman" w:hAnsi="Times New Roman"/>
        </w:rPr>
        <w:t xml:space="preserve">liver tumor and </w:t>
      </w:r>
      <w:proofErr w:type="spellStart"/>
      <w:r w:rsidR="00D22700" w:rsidRPr="00D22700">
        <w:rPr>
          <w:rFonts w:ascii="Times New Roman" w:hAnsi="Times New Roman"/>
        </w:rPr>
        <w:t>peri</w:t>
      </w:r>
      <w:proofErr w:type="spellEnd"/>
      <w:r w:rsidR="00D22700" w:rsidRPr="00D22700">
        <w:rPr>
          <w:rFonts w:ascii="Times New Roman" w:hAnsi="Times New Roman"/>
        </w:rPr>
        <w:t>-tumor specimens from 4</w:t>
      </w:r>
      <w:r w:rsidR="00030FEA">
        <w:rPr>
          <w:rFonts w:ascii="Times New Roman" w:hAnsi="Times New Roman"/>
        </w:rPr>
        <w:t>14</w:t>
      </w:r>
      <w:r w:rsidR="00D22700" w:rsidRPr="00D22700">
        <w:rPr>
          <w:rFonts w:ascii="Times New Roman" w:hAnsi="Times New Roman"/>
        </w:rPr>
        <w:t xml:space="preserve"> patients receiving hepatec</w:t>
      </w:r>
      <w:r w:rsidR="00D22700" w:rsidRPr="004A6B92">
        <w:rPr>
          <w:rFonts w:ascii="Times New Roman" w:hAnsi="Times New Roman"/>
        </w:rPr>
        <w:t>tomy</w:t>
      </w:r>
      <w:r w:rsidR="004A6B92" w:rsidRPr="004A6B92">
        <w:rPr>
          <w:rFonts w:ascii="Times New Roman" w:hAnsi="Times New Roman" w:hint="eastAsia"/>
        </w:rPr>
        <w:t xml:space="preserve"> </w:t>
      </w:r>
      <w:r w:rsidRPr="004A6B92">
        <w:rPr>
          <w:rFonts w:ascii="Times New Roman" w:hAnsi="Times New Roman"/>
        </w:rPr>
        <w:t>between</w:t>
      </w:r>
      <w:r w:rsidR="00D22700" w:rsidRPr="004A6B92">
        <w:rPr>
          <w:rFonts w:ascii="Times New Roman" w:hAnsi="Times New Roman"/>
        </w:rPr>
        <w:t xml:space="preserve"> 2004.6 </w:t>
      </w:r>
      <w:r w:rsidRPr="004A6B92">
        <w:rPr>
          <w:rFonts w:ascii="Times New Roman" w:hAnsi="Times New Roman"/>
        </w:rPr>
        <w:t>and</w:t>
      </w:r>
      <w:r w:rsidR="00D22700" w:rsidRPr="004A6B92">
        <w:rPr>
          <w:rFonts w:ascii="Times New Roman" w:hAnsi="Times New Roman"/>
        </w:rPr>
        <w:t xml:space="preserve"> 201</w:t>
      </w:r>
      <w:r w:rsidR="00030FEA" w:rsidRPr="004A6B92">
        <w:rPr>
          <w:rFonts w:ascii="Times New Roman" w:hAnsi="Times New Roman"/>
        </w:rPr>
        <w:t>3</w:t>
      </w:r>
      <w:r w:rsidR="00D22700" w:rsidRPr="004A6B92">
        <w:rPr>
          <w:rFonts w:ascii="Times New Roman" w:hAnsi="Times New Roman"/>
        </w:rPr>
        <w:t>.12</w:t>
      </w:r>
      <w:r>
        <w:rPr>
          <w:rFonts w:ascii="Times New Roman" w:hAnsi="Times New Roman"/>
        </w:rPr>
        <w:t xml:space="preserve"> were available in the tissue bank</w:t>
      </w:r>
      <w:r w:rsidR="00D22700" w:rsidRPr="00D22700">
        <w:rPr>
          <w:rFonts w:ascii="Times New Roman" w:hAnsi="Times New Roman"/>
        </w:rPr>
        <w:t xml:space="preserve">. </w:t>
      </w:r>
      <w:proofErr w:type="gramStart"/>
      <w:r w:rsidR="00030FEA">
        <w:rPr>
          <w:rFonts w:ascii="Times New Roman" w:hAnsi="Times New Roman"/>
        </w:rPr>
        <w:t>356</w:t>
      </w:r>
      <w:proofErr w:type="gramEnd"/>
      <w:r w:rsidR="00D22700" w:rsidRPr="00D2270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samples were randomly selected for our study.</w:t>
      </w:r>
      <w:r w:rsidR="007320F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Of these, 212 </w:t>
      </w:r>
      <w:r w:rsidR="00D22700" w:rsidRPr="00D22700">
        <w:rPr>
          <w:rFonts w:ascii="Times New Roman" w:hAnsi="Times New Roman"/>
        </w:rPr>
        <w:t>were exclu</w:t>
      </w:r>
      <w:r w:rsidR="00D22700">
        <w:rPr>
          <w:rFonts w:ascii="Times New Roman" w:hAnsi="Times New Roman"/>
        </w:rPr>
        <w:t xml:space="preserve">ded for </w:t>
      </w:r>
      <w:r>
        <w:rPr>
          <w:rFonts w:ascii="Times New Roman" w:hAnsi="Times New Roman"/>
        </w:rPr>
        <w:t xml:space="preserve">a variety of reasons, including </w:t>
      </w:r>
      <w:r w:rsidR="00030FEA">
        <w:rPr>
          <w:rFonts w:ascii="Times New Roman" w:hAnsi="Times New Roman"/>
        </w:rPr>
        <w:t>no serum sample</w:t>
      </w:r>
      <w:r w:rsidR="00D22700">
        <w:rPr>
          <w:rFonts w:ascii="Times New Roman" w:hAnsi="Times New Roman"/>
        </w:rPr>
        <w:t xml:space="preserve"> (</w:t>
      </w:r>
      <w:r w:rsidR="00D22700" w:rsidRPr="00C82A17">
        <w:rPr>
          <w:rFonts w:ascii="Times New Roman" w:hAnsi="Times New Roman"/>
          <w:i/>
        </w:rPr>
        <w:t>n</w:t>
      </w:r>
      <w:r w:rsidR="00D22700">
        <w:rPr>
          <w:rFonts w:ascii="Times New Roman" w:hAnsi="Times New Roman"/>
        </w:rPr>
        <w:t xml:space="preserve"> = </w:t>
      </w:r>
      <w:r w:rsidR="00030FEA">
        <w:rPr>
          <w:rFonts w:ascii="Times New Roman" w:hAnsi="Times New Roman"/>
        </w:rPr>
        <w:t>93</w:t>
      </w:r>
      <w:r w:rsidR="00D22700" w:rsidRPr="00D22700">
        <w:rPr>
          <w:rFonts w:ascii="Times New Roman" w:hAnsi="Times New Roman"/>
        </w:rPr>
        <w:t xml:space="preserve">), </w:t>
      </w:r>
      <w:r w:rsidR="00030FEA">
        <w:rPr>
          <w:rFonts w:ascii="Times New Roman" w:hAnsi="Times New Roman"/>
        </w:rPr>
        <w:t>serum used-up</w:t>
      </w:r>
      <w:r w:rsidR="00D22700" w:rsidRPr="00D22700">
        <w:rPr>
          <w:rFonts w:ascii="Times New Roman" w:hAnsi="Times New Roman"/>
        </w:rPr>
        <w:t xml:space="preserve"> (</w:t>
      </w:r>
      <w:r w:rsidR="00D22700" w:rsidRPr="00C82A17">
        <w:rPr>
          <w:rFonts w:ascii="Times New Roman" w:hAnsi="Times New Roman"/>
          <w:i/>
        </w:rPr>
        <w:t>n</w:t>
      </w:r>
      <w:r w:rsidR="00D22700" w:rsidRPr="00D22700">
        <w:rPr>
          <w:rFonts w:ascii="Times New Roman" w:hAnsi="Times New Roman"/>
        </w:rPr>
        <w:t xml:space="preserve"> = </w:t>
      </w:r>
      <w:r w:rsidR="00030FEA">
        <w:rPr>
          <w:rFonts w:ascii="Times New Roman" w:hAnsi="Times New Roman"/>
        </w:rPr>
        <w:t>4</w:t>
      </w:r>
      <w:r w:rsidR="00D22700" w:rsidRPr="00D22700">
        <w:rPr>
          <w:rFonts w:ascii="Times New Roman" w:hAnsi="Times New Roman"/>
        </w:rPr>
        <w:t xml:space="preserve">6), </w:t>
      </w:r>
      <w:r>
        <w:rPr>
          <w:rFonts w:ascii="Times New Roman" w:hAnsi="Times New Roman"/>
        </w:rPr>
        <w:t>atypical</w:t>
      </w:r>
      <w:r w:rsidR="00030FEA" w:rsidRPr="00CC72E9">
        <w:rPr>
          <w:rFonts w:ascii="Times New Roman" w:hAnsi="Times New Roman"/>
        </w:rPr>
        <w:t xml:space="preserve"> result</w:t>
      </w:r>
      <w:r w:rsidR="00D22700" w:rsidRPr="00D22700">
        <w:rPr>
          <w:rFonts w:ascii="Times New Roman" w:hAnsi="Times New Roman"/>
        </w:rPr>
        <w:t xml:space="preserve"> (</w:t>
      </w:r>
      <w:r w:rsidR="00D22700" w:rsidRPr="00C82A17">
        <w:rPr>
          <w:rFonts w:ascii="Times New Roman" w:hAnsi="Times New Roman"/>
          <w:i/>
        </w:rPr>
        <w:t>n</w:t>
      </w:r>
      <w:r w:rsidR="00D22700" w:rsidRPr="00D22700">
        <w:rPr>
          <w:rFonts w:ascii="Times New Roman" w:hAnsi="Times New Roman"/>
        </w:rPr>
        <w:t xml:space="preserve"> = 3</w:t>
      </w:r>
      <w:r w:rsidR="00030FEA">
        <w:rPr>
          <w:rFonts w:ascii="Times New Roman" w:hAnsi="Times New Roman"/>
        </w:rPr>
        <w:t>0</w:t>
      </w:r>
      <w:r w:rsidR="00D22700">
        <w:rPr>
          <w:rFonts w:ascii="Times New Roman" w:hAnsi="Times New Roman"/>
        </w:rPr>
        <w:t>)</w:t>
      </w:r>
      <w:r w:rsidR="00030FEA">
        <w:rPr>
          <w:rFonts w:ascii="Times New Roman" w:hAnsi="Times New Roman"/>
        </w:rPr>
        <w:t>, no cDNA</w:t>
      </w:r>
      <w:r w:rsidR="00030FEA" w:rsidRPr="00D22700">
        <w:rPr>
          <w:rFonts w:ascii="Times New Roman" w:hAnsi="Times New Roman"/>
        </w:rPr>
        <w:t xml:space="preserve"> (</w:t>
      </w:r>
      <w:r w:rsidR="00030FEA" w:rsidRPr="00C82A17">
        <w:rPr>
          <w:rFonts w:ascii="Times New Roman" w:hAnsi="Times New Roman"/>
          <w:i/>
        </w:rPr>
        <w:t>n</w:t>
      </w:r>
      <w:r w:rsidR="00030FEA" w:rsidRPr="00D22700">
        <w:rPr>
          <w:rFonts w:ascii="Times New Roman" w:hAnsi="Times New Roman"/>
        </w:rPr>
        <w:t xml:space="preserve"> = </w:t>
      </w:r>
      <w:r w:rsidR="00030FEA">
        <w:rPr>
          <w:rFonts w:ascii="Times New Roman" w:hAnsi="Times New Roman"/>
        </w:rPr>
        <w:t>12</w:t>
      </w:r>
      <w:proofErr w:type="gramStart"/>
      <w:r w:rsidR="00030FEA">
        <w:rPr>
          <w:rFonts w:ascii="Times New Roman" w:hAnsi="Times New Roman"/>
        </w:rPr>
        <w:t>)</w:t>
      </w:r>
      <w:r w:rsidR="00030FEA" w:rsidRPr="00030FEA">
        <w:rPr>
          <w:rFonts w:ascii="Times New Roman" w:hAnsi="Times New Roman"/>
        </w:rPr>
        <w:t xml:space="preserve"> </w:t>
      </w:r>
      <w:r w:rsidR="00030FEA" w:rsidRPr="00D22700">
        <w:rPr>
          <w:rFonts w:ascii="Times New Roman" w:hAnsi="Times New Roman"/>
        </w:rPr>
        <w:t>,</w:t>
      </w:r>
      <w:proofErr w:type="gramEnd"/>
      <w:r w:rsidR="00030FEA" w:rsidRPr="00D22700">
        <w:rPr>
          <w:rFonts w:ascii="Times New Roman" w:hAnsi="Times New Roman"/>
        </w:rPr>
        <w:t xml:space="preserve"> </w:t>
      </w:r>
      <w:r w:rsidR="00030FEA">
        <w:rPr>
          <w:rFonts w:ascii="Times New Roman" w:hAnsi="Times New Roman"/>
        </w:rPr>
        <w:t>palliative surgery</w:t>
      </w:r>
      <w:r w:rsidR="00030FEA" w:rsidRPr="00D22700">
        <w:rPr>
          <w:rFonts w:ascii="Times New Roman" w:hAnsi="Times New Roman"/>
        </w:rPr>
        <w:t xml:space="preserve"> (</w:t>
      </w:r>
      <w:r w:rsidR="00030FEA" w:rsidRPr="00C82A17">
        <w:rPr>
          <w:rFonts w:ascii="Times New Roman" w:hAnsi="Times New Roman"/>
          <w:i/>
        </w:rPr>
        <w:t>n</w:t>
      </w:r>
      <w:r w:rsidR="00030FEA" w:rsidRPr="00D22700">
        <w:rPr>
          <w:rFonts w:ascii="Times New Roman" w:hAnsi="Times New Roman"/>
        </w:rPr>
        <w:t xml:space="preserve"> = </w:t>
      </w:r>
      <w:r w:rsidR="00030FEA">
        <w:rPr>
          <w:rFonts w:ascii="Times New Roman" w:hAnsi="Times New Roman"/>
        </w:rPr>
        <w:t>13)</w:t>
      </w:r>
      <w:r w:rsidR="00030FEA" w:rsidRPr="00030FEA">
        <w:rPr>
          <w:rFonts w:ascii="Times New Roman" w:hAnsi="Times New Roman"/>
        </w:rPr>
        <w:t xml:space="preserve"> </w:t>
      </w:r>
      <w:r w:rsidR="00030FEA" w:rsidRPr="00D22700">
        <w:rPr>
          <w:rFonts w:ascii="Times New Roman" w:hAnsi="Times New Roman"/>
        </w:rPr>
        <w:t xml:space="preserve">, </w:t>
      </w:r>
      <w:r w:rsidR="00030FEA">
        <w:rPr>
          <w:rFonts w:ascii="Times New Roman" w:hAnsi="Times New Roman"/>
        </w:rPr>
        <w:t>non HCC</w:t>
      </w:r>
      <w:r w:rsidR="00030FEA" w:rsidRPr="00D22700">
        <w:rPr>
          <w:rFonts w:ascii="Times New Roman" w:hAnsi="Times New Roman"/>
        </w:rPr>
        <w:t xml:space="preserve"> (</w:t>
      </w:r>
      <w:r w:rsidR="00030FEA" w:rsidRPr="00C82A17">
        <w:rPr>
          <w:rFonts w:ascii="Times New Roman" w:hAnsi="Times New Roman"/>
          <w:i/>
        </w:rPr>
        <w:t>n</w:t>
      </w:r>
      <w:r w:rsidR="00030FEA" w:rsidRPr="00D22700">
        <w:rPr>
          <w:rFonts w:ascii="Times New Roman" w:hAnsi="Times New Roman"/>
        </w:rPr>
        <w:t xml:space="preserve"> = </w:t>
      </w:r>
      <w:r w:rsidR="00030FEA">
        <w:rPr>
          <w:rFonts w:ascii="Times New Roman" w:hAnsi="Times New Roman"/>
        </w:rPr>
        <w:t>13)</w:t>
      </w:r>
      <w:r w:rsidR="00030FEA" w:rsidRPr="00030FEA">
        <w:rPr>
          <w:rFonts w:ascii="Times New Roman" w:hAnsi="Times New Roman"/>
        </w:rPr>
        <w:t xml:space="preserve"> </w:t>
      </w:r>
      <w:r w:rsidR="00030FEA" w:rsidRPr="00D22700">
        <w:rPr>
          <w:rFonts w:ascii="Times New Roman" w:hAnsi="Times New Roman"/>
        </w:rPr>
        <w:t xml:space="preserve">, </w:t>
      </w:r>
      <w:r w:rsidR="00030FEA">
        <w:rPr>
          <w:rFonts w:ascii="Times New Roman" w:hAnsi="Times New Roman"/>
        </w:rPr>
        <w:t>concurrent cancer</w:t>
      </w:r>
      <w:r w:rsidR="00030FEA" w:rsidRPr="00D22700">
        <w:rPr>
          <w:rFonts w:ascii="Times New Roman" w:hAnsi="Times New Roman"/>
        </w:rPr>
        <w:t xml:space="preserve"> (</w:t>
      </w:r>
      <w:r w:rsidR="00030FEA" w:rsidRPr="00C82A17">
        <w:rPr>
          <w:rFonts w:ascii="Times New Roman" w:hAnsi="Times New Roman"/>
          <w:i/>
        </w:rPr>
        <w:t>n</w:t>
      </w:r>
      <w:r w:rsidR="00030FEA" w:rsidRPr="00D22700">
        <w:rPr>
          <w:rFonts w:ascii="Times New Roman" w:hAnsi="Times New Roman"/>
        </w:rPr>
        <w:t xml:space="preserve"> = </w:t>
      </w:r>
      <w:r w:rsidR="00030FEA">
        <w:rPr>
          <w:rFonts w:ascii="Times New Roman" w:hAnsi="Times New Roman"/>
        </w:rPr>
        <w:t>2)</w:t>
      </w:r>
      <w:r w:rsidR="00030FEA" w:rsidRPr="00030FEA">
        <w:rPr>
          <w:rFonts w:ascii="Times New Roman" w:hAnsi="Times New Roman"/>
        </w:rPr>
        <w:t xml:space="preserve"> </w:t>
      </w:r>
      <w:r w:rsidR="00030FEA" w:rsidRPr="00D22700">
        <w:rPr>
          <w:rFonts w:ascii="Times New Roman" w:hAnsi="Times New Roman"/>
        </w:rPr>
        <w:t xml:space="preserve">, </w:t>
      </w:r>
      <w:r w:rsidR="00030FEA">
        <w:rPr>
          <w:rFonts w:ascii="Times New Roman" w:hAnsi="Times New Roman"/>
        </w:rPr>
        <w:t>lost to follow-up</w:t>
      </w:r>
      <w:r w:rsidR="00030FEA" w:rsidRPr="00D22700">
        <w:rPr>
          <w:rFonts w:ascii="Times New Roman" w:hAnsi="Times New Roman"/>
        </w:rPr>
        <w:t xml:space="preserve"> (</w:t>
      </w:r>
      <w:r w:rsidR="00030FEA" w:rsidRPr="00C82A17">
        <w:rPr>
          <w:rFonts w:ascii="Times New Roman" w:hAnsi="Times New Roman"/>
          <w:i/>
        </w:rPr>
        <w:t>n</w:t>
      </w:r>
      <w:r w:rsidR="00030FEA" w:rsidRPr="00D22700">
        <w:rPr>
          <w:rFonts w:ascii="Times New Roman" w:hAnsi="Times New Roman"/>
        </w:rPr>
        <w:t xml:space="preserve"> = </w:t>
      </w:r>
      <w:r w:rsidR="00030FEA">
        <w:rPr>
          <w:rFonts w:ascii="Times New Roman" w:hAnsi="Times New Roman"/>
        </w:rPr>
        <w:t>1)</w:t>
      </w:r>
      <w:r w:rsidR="00030FEA" w:rsidRPr="00030FEA">
        <w:rPr>
          <w:rFonts w:ascii="Times New Roman" w:hAnsi="Times New Roman"/>
        </w:rPr>
        <w:t xml:space="preserve"> </w:t>
      </w:r>
      <w:r w:rsidR="00D22700">
        <w:rPr>
          <w:rFonts w:ascii="Times New Roman" w:hAnsi="Times New Roman"/>
        </w:rPr>
        <w:t xml:space="preserve">and </w:t>
      </w:r>
      <w:r w:rsidR="00030FEA">
        <w:rPr>
          <w:rFonts w:ascii="Times New Roman" w:hAnsi="Times New Roman"/>
        </w:rPr>
        <w:t>died in one month</w:t>
      </w:r>
      <w:r w:rsidR="00D22700">
        <w:rPr>
          <w:rFonts w:ascii="Times New Roman" w:hAnsi="Times New Roman"/>
        </w:rPr>
        <w:t xml:space="preserve"> (</w:t>
      </w:r>
      <w:r w:rsidR="00D22700" w:rsidRPr="00C82A17">
        <w:rPr>
          <w:rFonts w:ascii="Times New Roman" w:hAnsi="Times New Roman"/>
          <w:i/>
        </w:rPr>
        <w:t>n</w:t>
      </w:r>
      <w:r w:rsidR="00D22700">
        <w:rPr>
          <w:rFonts w:ascii="Times New Roman" w:hAnsi="Times New Roman"/>
        </w:rPr>
        <w:t xml:space="preserve"> = </w:t>
      </w:r>
      <w:r w:rsidR="00D22700" w:rsidRPr="00D22700">
        <w:rPr>
          <w:rFonts w:ascii="Times New Roman" w:hAnsi="Times New Roman"/>
        </w:rPr>
        <w:t>2). The HCC specimens from the 1</w:t>
      </w:r>
      <w:r w:rsidR="00030FEA">
        <w:rPr>
          <w:rFonts w:ascii="Times New Roman" w:hAnsi="Times New Roman"/>
        </w:rPr>
        <w:t>44</w:t>
      </w:r>
      <w:r w:rsidR="00D22700" w:rsidRPr="00D22700">
        <w:rPr>
          <w:rFonts w:ascii="Times New Roman" w:hAnsi="Times New Roman"/>
        </w:rPr>
        <w:t xml:space="preserve"> eligible patients </w:t>
      </w:r>
      <w:r w:rsidR="00D22700">
        <w:rPr>
          <w:rFonts w:ascii="Times New Roman" w:hAnsi="Times New Roman"/>
        </w:rPr>
        <w:t xml:space="preserve">were subjected to quantitative </w:t>
      </w:r>
      <w:r w:rsidR="00D22700" w:rsidRPr="00D22700">
        <w:rPr>
          <w:rFonts w:ascii="Times New Roman" w:hAnsi="Times New Roman"/>
        </w:rPr>
        <w:t xml:space="preserve">real-time PCR. </w:t>
      </w:r>
    </w:p>
    <w:p w:rsidR="006E4153" w:rsidRDefault="006E4153" w:rsidP="00D75040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w:lastRenderedPageBreak/>
        <w:drawing>
          <wp:inline distT="0" distB="0" distL="0" distR="0" wp14:anchorId="42F01702" wp14:editId="0FAF7EDF">
            <wp:extent cx="2920365" cy="1816735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127C" w:rsidRDefault="006E127C" w:rsidP="006E127C">
      <w:pPr>
        <w:spacing w:line="276" w:lineRule="auto"/>
        <w:rPr>
          <w:rFonts w:ascii="Times New Roman" w:hAnsi="Times New Roman"/>
          <w:b/>
          <w:bCs/>
        </w:rPr>
      </w:pPr>
      <w:r w:rsidRPr="007156E6">
        <w:rPr>
          <w:rFonts w:ascii="Times New Roman" w:hAnsi="Times New Roman" w:hint="eastAsia"/>
          <w:b/>
          <w:bCs/>
        </w:rPr>
        <w:t>Fig</w:t>
      </w:r>
      <w:r w:rsidR="00496272">
        <w:rPr>
          <w:rFonts w:ascii="Times New Roman" w:hAnsi="Times New Roman"/>
          <w:b/>
          <w:bCs/>
        </w:rPr>
        <w:t>ure</w:t>
      </w:r>
      <w:r w:rsidRPr="007156E6">
        <w:rPr>
          <w:rFonts w:ascii="Times New Roman" w:hAnsi="Times New Roman" w:hint="eastAsia"/>
          <w:b/>
          <w:bCs/>
        </w:rPr>
        <w:t xml:space="preserve"> S2</w:t>
      </w:r>
      <w:r w:rsidRPr="007156E6">
        <w:rPr>
          <w:rFonts w:ascii="Times New Roman" w:hAnsi="Times New Roman"/>
          <w:b/>
          <w:bCs/>
        </w:rPr>
        <w:t>. Correlation of the expression of</w:t>
      </w:r>
      <w:r w:rsidRPr="006E127C">
        <w:rPr>
          <w:rFonts w:ascii="Times New Roman" w:hAnsi="Times New Roman"/>
          <w:b/>
          <w:bCs/>
        </w:rPr>
        <w:t xml:space="preserve"> </w:t>
      </w:r>
      <w:r w:rsidRPr="006E127C">
        <w:rPr>
          <w:rFonts w:ascii="Times New Roman" w:hAnsi="Times New Roman" w:hint="eastAsia"/>
          <w:b/>
          <w:bCs/>
        </w:rPr>
        <w:t>se</w:t>
      </w:r>
      <w:r w:rsidR="001B75CB">
        <w:rPr>
          <w:rFonts w:ascii="Times New Roman" w:hAnsi="Times New Roman"/>
          <w:b/>
          <w:bCs/>
        </w:rPr>
        <w:t>r</w:t>
      </w:r>
      <w:r w:rsidRPr="006E127C">
        <w:rPr>
          <w:rFonts w:ascii="Times New Roman" w:hAnsi="Times New Roman" w:hint="eastAsia"/>
          <w:b/>
          <w:bCs/>
        </w:rPr>
        <w:t>um IL-6</w:t>
      </w:r>
      <w:r w:rsidRPr="006E127C">
        <w:rPr>
          <w:rFonts w:ascii="Times New Roman" w:hAnsi="Times New Roman"/>
          <w:b/>
          <w:bCs/>
        </w:rPr>
        <w:t xml:space="preserve"> </w:t>
      </w:r>
      <w:r w:rsidRPr="007156E6">
        <w:rPr>
          <w:rFonts w:ascii="Times New Roman" w:hAnsi="Times New Roman"/>
          <w:b/>
          <w:bCs/>
        </w:rPr>
        <w:t xml:space="preserve">and </w:t>
      </w:r>
      <w:r w:rsidRPr="00C82A17">
        <w:rPr>
          <w:rFonts w:ascii="Times New Roman" w:hAnsi="Times New Roman"/>
          <w:b/>
          <w:bCs/>
          <w:i/>
        </w:rPr>
        <w:t>OCT4</w:t>
      </w:r>
      <w:r>
        <w:rPr>
          <w:rFonts w:ascii="Times New Roman" w:hAnsi="Times New Roman"/>
          <w:b/>
          <w:bCs/>
        </w:rPr>
        <w:t xml:space="preserve"> genes in human HBV-HCC and HCV-HCC</w:t>
      </w:r>
    </w:p>
    <w:p w:rsidR="006E127C" w:rsidRPr="006E127C" w:rsidRDefault="00717C60" w:rsidP="00D75040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T</w:t>
      </w:r>
      <w:r w:rsidRPr="00C3670E">
        <w:rPr>
          <w:rFonts w:ascii="Times New Roman" w:hAnsi="Times New Roman"/>
        </w:rPr>
        <w:t xml:space="preserve">he differences in </w:t>
      </w:r>
      <w:r w:rsidRPr="001138A0">
        <w:rPr>
          <w:rFonts w:ascii="Times New Roman" w:hAnsi="Times New Roman"/>
        </w:rPr>
        <w:t>serum leve</w:t>
      </w:r>
      <w:r w:rsidRPr="00953FB0">
        <w:rPr>
          <w:rFonts w:ascii="Times New Roman" w:hAnsi="Times New Roman"/>
        </w:rPr>
        <w:t>ls of IL</w:t>
      </w:r>
      <w:r>
        <w:rPr>
          <w:rFonts w:ascii="Times New Roman" w:hAnsi="Times New Roman"/>
        </w:rPr>
        <w:t>-</w:t>
      </w:r>
      <w:r w:rsidRPr="00953FB0">
        <w:rPr>
          <w:rFonts w:ascii="Times New Roman" w:hAnsi="Times New Roman"/>
        </w:rPr>
        <w:t>6</w:t>
      </w:r>
      <w:r w:rsidRPr="00790867">
        <w:rPr>
          <w:rFonts w:ascii="Times New Roman" w:hAnsi="Times New Roman"/>
          <w:i/>
        </w:rPr>
        <w:t xml:space="preserve"> </w:t>
      </w:r>
      <w:r w:rsidRPr="00C3670E">
        <w:rPr>
          <w:rFonts w:ascii="Times New Roman" w:hAnsi="Times New Roman"/>
        </w:rPr>
        <w:t xml:space="preserve">between patients with low </w:t>
      </w:r>
      <w:r w:rsidRPr="00C82A17">
        <w:rPr>
          <w:rFonts w:ascii="Times New Roman" w:hAnsi="Times New Roman"/>
          <w:i/>
        </w:rPr>
        <w:t>OCT</w:t>
      </w:r>
      <w:r w:rsidRPr="00C3670E">
        <w:rPr>
          <w:rFonts w:ascii="Times New Roman" w:hAnsi="Times New Roman"/>
        </w:rPr>
        <w:t xml:space="preserve">4 expression (T/PT &lt; 2-fold; </w:t>
      </w:r>
      <w:r w:rsidRPr="00C3670E">
        <w:rPr>
          <w:rFonts w:ascii="Times New Roman" w:hAnsi="Times New Roman"/>
          <w:i/>
        </w:rPr>
        <w:t>n</w:t>
      </w:r>
      <w:r w:rsidRPr="00C3670E">
        <w:rPr>
          <w:rFonts w:ascii="Times New Roman" w:hAnsi="Times New Roman"/>
        </w:rPr>
        <w:t xml:space="preserve"> =</w:t>
      </w:r>
      <w:r>
        <w:rPr>
          <w:rFonts w:ascii="Times New Roman" w:hAnsi="Times New Roman"/>
        </w:rPr>
        <w:t xml:space="preserve"> 37</w:t>
      </w:r>
      <w:r w:rsidRPr="00C3670E">
        <w:rPr>
          <w:rFonts w:ascii="Times New Roman" w:hAnsi="Times New Roman"/>
        </w:rPr>
        <w:t xml:space="preserve">) and high </w:t>
      </w:r>
      <w:r w:rsidRPr="00C82A17">
        <w:rPr>
          <w:rFonts w:ascii="Times New Roman" w:hAnsi="Times New Roman"/>
          <w:i/>
        </w:rPr>
        <w:t>OCT4</w:t>
      </w:r>
      <w:r w:rsidRPr="00C3670E">
        <w:rPr>
          <w:rFonts w:ascii="Times New Roman" w:hAnsi="Times New Roman"/>
        </w:rPr>
        <w:t xml:space="preserve"> expression (T/PT </w:t>
      </w:r>
      <w:r w:rsidRPr="00C3670E">
        <w:rPr>
          <w:rFonts w:ascii="Symbol" w:hAnsi="Symbol"/>
          <w:u w:val="single"/>
        </w:rPr>
        <w:t></w:t>
      </w:r>
      <w:r w:rsidRPr="00C3670E">
        <w:rPr>
          <w:rFonts w:ascii="Times New Roman" w:hAnsi="Times New Roman"/>
        </w:rPr>
        <w:t xml:space="preserve"> 2-fold; </w:t>
      </w:r>
      <w:r w:rsidRPr="00C3670E">
        <w:rPr>
          <w:rFonts w:ascii="Times New Roman" w:hAnsi="Times New Roman"/>
          <w:i/>
        </w:rPr>
        <w:t>n</w:t>
      </w:r>
      <w:r w:rsidRPr="00C3670E">
        <w:rPr>
          <w:rFonts w:ascii="Times New Roman" w:hAnsi="Times New Roman"/>
        </w:rPr>
        <w:t xml:space="preserve"> =</w:t>
      </w:r>
      <w:r>
        <w:rPr>
          <w:rFonts w:ascii="Times New Roman" w:hAnsi="Times New Roman"/>
        </w:rPr>
        <w:t xml:space="preserve"> 17</w:t>
      </w:r>
      <w:r w:rsidRPr="00C3670E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with HBV-HCC by the</w:t>
      </w:r>
      <w:r w:rsidRPr="00790867">
        <w:rPr>
          <w:rFonts w:ascii="Times New Roman" w:hAnsi="Times New Roman"/>
        </w:rPr>
        <w:t xml:space="preserve"> Mann–Whitney</w:t>
      </w:r>
      <w:r w:rsidRPr="001B75CB">
        <w:rPr>
          <w:rFonts w:ascii="Times New Roman" w:hAnsi="Times New Roman"/>
          <w:i/>
        </w:rPr>
        <w:t xml:space="preserve"> U</w:t>
      </w:r>
      <w:r w:rsidRPr="00790867">
        <w:rPr>
          <w:rFonts w:ascii="Times New Roman" w:hAnsi="Times New Roman"/>
        </w:rPr>
        <w:t xml:space="preserve"> test.</w:t>
      </w:r>
      <w:r w:rsidRPr="00717C6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</w:t>
      </w:r>
      <w:r w:rsidRPr="00C3670E">
        <w:rPr>
          <w:rFonts w:ascii="Times New Roman" w:hAnsi="Times New Roman"/>
        </w:rPr>
        <w:t xml:space="preserve">he differences in </w:t>
      </w:r>
      <w:r w:rsidRPr="001138A0">
        <w:rPr>
          <w:rFonts w:ascii="Times New Roman" w:hAnsi="Times New Roman"/>
        </w:rPr>
        <w:t>serum leve</w:t>
      </w:r>
      <w:r w:rsidRPr="00953FB0">
        <w:rPr>
          <w:rFonts w:ascii="Times New Roman" w:hAnsi="Times New Roman"/>
        </w:rPr>
        <w:t>ls of IL</w:t>
      </w:r>
      <w:r>
        <w:rPr>
          <w:rFonts w:ascii="Times New Roman" w:hAnsi="Times New Roman"/>
        </w:rPr>
        <w:t>-</w:t>
      </w:r>
      <w:r w:rsidRPr="00953FB0">
        <w:rPr>
          <w:rFonts w:ascii="Times New Roman" w:hAnsi="Times New Roman"/>
        </w:rPr>
        <w:t>6</w:t>
      </w:r>
      <w:r w:rsidRPr="00790867">
        <w:rPr>
          <w:rFonts w:ascii="Times New Roman" w:hAnsi="Times New Roman"/>
          <w:i/>
        </w:rPr>
        <w:t xml:space="preserve"> </w:t>
      </w:r>
      <w:r w:rsidRPr="00C3670E">
        <w:rPr>
          <w:rFonts w:ascii="Times New Roman" w:hAnsi="Times New Roman"/>
        </w:rPr>
        <w:t xml:space="preserve">between patients with low </w:t>
      </w:r>
      <w:r w:rsidRPr="00C82A17">
        <w:rPr>
          <w:rFonts w:ascii="Times New Roman" w:hAnsi="Times New Roman"/>
          <w:i/>
        </w:rPr>
        <w:t>OCT</w:t>
      </w:r>
      <w:r w:rsidRPr="00C3670E">
        <w:rPr>
          <w:rFonts w:ascii="Times New Roman" w:hAnsi="Times New Roman"/>
        </w:rPr>
        <w:t xml:space="preserve">4 expression (T/PT &lt; 2-fold; </w:t>
      </w:r>
      <w:r w:rsidRPr="00C3670E">
        <w:rPr>
          <w:rFonts w:ascii="Times New Roman" w:hAnsi="Times New Roman"/>
          <w:i/>
        </w:rPr>
        <w:t>n</w:t>
      </w:r>
      <w:r w:rsidRPr="00C3670E">
        <w:rPr>
          <w:rFonts w:ascii="Times New Roman" w:hAnsi="Times New Roman"/>
        </w:rPr>
        <w:t xml:space="preserve"> =</w:t>
      </w:r>
      <w:r>
        <w:rPr>
          <w:rFonts w:ascii="Times New Roman" w:hAnsi="Times New Roman"/>
        </w:rPr>
        <w:t xml:space="preserve"> 29</w:t>
      </w:r>
      <w:r w:rsidRPr="00C3670E">
        <w:rPr>
          <w:rFonts w:ascii="Times New Roman" w:hAnsi="Times New Roman"/>
        </w:rPr>
        <w:t xml:space="preserve">) and high </w:t>
      </w:r>
      <w:r w:rsidRPr="00C82A17">
        <w:rPr>
          <w:rFonts w:ascii="Times New Roman" w:hAnsi="Times New Roman"/>
          <w:i/>
        </w:rPr>
        <w:t>OCT4</w:t>
      </w:r>
      <w:r w:rsidRPr="00C3670E">
        <w:rPr>
          <w:rFonts w:ascii="Times New Roman" w:hAnsi="Times New Roman"/>
        </w:rPr>
        <w:t xml:space="preserve"> expression (T/PT </w:t>
      </w:r>
      <w:r w:rsidRPr="00C3670E">
        <w:rPr>
          <w:rFonts w:ascii="Symbol" w:hAnsi="Symbol"/>
          <w:u w:val="single"/>
        </w:rPr>
        <w:t></w:t>
      </w:r>
      <w:r w:rsidRPr="00C3670E">
        <w:rPr>
          <w:rFonts w:ascii="Times New Roman" w:hAnsi="Times New Roman"/>
        </w:rPr>
        <w:t xml:space="preserve"> 2-fold; </w:t>
      </w:r>
      <w:r w:rsidRPr="00C3670E">
        <w:rPr>
          <w:rFonts w:ascii="Times New Roman" w:hAnsi="Times New Roman"/>
          <w:i/>
        </w:rPr>
        <w:t>n</w:t>
      </w:r>
      <w:r w:rsidRPr="00C3670E">
        <w:rPr>
          <w:rFonts w:ascii="Times New Roman" w:hAnsi="Times New Roman"/>
        </w:rPr>
        <w:t xml:space="preserve"> =</w:t>
      </w:r>
      <w:r>
        <w:rPr>
          <w:rFonts w:ascii="Times New Roman" w:hAnsi="Times New Roman"/>
        </w:rPr>
        <w:t xml:space="preserve"> 13</w:t>
      </w:r>
      <w:r w:rsidRPr="00C3670E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with HCV-HCC by the</w:t>
      </w:r>
      <w:r w:rsidRPr="00790867">
        <w:rPr>
          <w:rFonts w:ascii="Times New Roman" w:hAnsi="Times New Roman"/>
        </w:rPr>
        <w:t xml:space="preserve"> Mann–Whitney U test.</w:t>
      </w:r>
    </w:p>
    <w:p w:rsidR="00126444" w:rsidRDefault="006E127C" w:rsidP="00A175C0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A175C0" w:rsidRDefault="00A175C0" w:rsidP="009A7CB5">
      <w:pPr>
        <w:spacing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w:lastRenderedPageBreak/>
        <w:drawing>
          <wp:inline distT="0" distB="0" distL="0" distR="0" wp14:anchorId="5AA2EE01" wp14:editId="379170A9">
            <wp:extent cx="4434840" cy="1886809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472" cy="1890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56E6" w:rsidRDefault="007156E6" w:rsidP="007156E6">
      <w:pPr>
        <w:spacing w:line="276" w:lineRule="auto"/>
        <w:rPr>
          <w:rFonts w:ascii="Times New Roman" w:hAnsi="Times New Roman"/>
          <w:b/>
          <w:bCs/>
        </w:rPr>
      </w:pPr>
      <w:r w:rsidRPr="007156E6">
        <w:rPr>
          <w:rFonts w:ascii="Times New Roman" w:hAnsi="Times New Roman" w:hint="eastAsia"/>
          <w:b/>
          <w:bCs/>
        </w:rPr>
        <w:t>Fig</w:t>
      </w:r>
      <w:r w:rsidR="007F02B6">
        <w:rPr>
          <w:rFonts w:ascii="Times New Roman" w:hAnsi="Times New Roman"/>
          <w:b/>
          <w:bCs/>
        </w:rPr>
        <w:t>ure</w:t>
      </w:r>
      <w:r w:rsidRPr="007156E6">
        <w:rPr>
          <w:rFonts w:ascii="Times New Roman" w:hAnsi="Times New Roman" w:hint="eastAsia"/>
          <w:b/>
          <w:bCs/>
        </w:rPr>
        <w:t xml:space="preserve"> S</w:t>
      </w:r>
      <w:r w:rsidR="00E0326D">
        <w:rPr>
          <w:rFonts w:ascii="Times New Roman" w:hAnsi="Times New Roman"/>
          <w:b/>
          <w:bCs/>
        </w:rPr>
        <w:t>3</w:t>
      </w:r>
      <w:r w:rsidRPr="007156E6">
        <w:rPr>
          <w:rFonts w:ascii="Times New Roman" w:hAnsi="Times New Roman"/>
          <w:b/>
          <w:bCs/>
        </w:rPr>
        <w:t xml:space="preserve">. Correlation of the expression of </w:t>
      </w:r>
      <w:r w:rsidRPr="00C82A17">
        <w:rPr>
          <w:rFonts w:ascii="Times New Roman" w:hAnsi="Times New Roman"/>
          <w:b/>
          <w:bCs/>
          <w:i/>
        </w:rPr>
        <w:t>DNMT3a</w:t>
      </w:r>
      <w:r w:rsidRPr="007156E6">
        <w:rPr>
          <w:rFonts w:ascii="Times New Roman" w:hAnsi="Times New Roman"/>
          <w:b/>
          <w:bCs/>
        </w:rPr>
        <w:t xml:space="preserve"> and </w:t>
      </w:r>
      <w:r w:rsidRPr="00C82A17">
        <w:rPr>
          <w:rFonts w:ascii="Times New Roman" w:hAnsi="Times New Roman"/>
          <w:b/>
          <w:bCs/>
          <w:i/>
        </w:rPr>
        <w:t>OCT4</w:t>
      </w:r>
      <w:r>
        <w:rPr>
          <w:rFonts w:ascii="Times New Roman" w:hAnsi="Times New Roman"/>
          <w:b/>
          <w:bCs/>
        </w:rPr>
        <w:t xml:space="preserve"> genes in human HCC</w:t>
      </w:r>
    </w:p>
    <w:p w:rsidR="0069743A" w:rsidRDefault="00FC7420" w:rsidP="007156E6">
      <w:pPr>
        <w:spacing w:line="276" w:lineRule="auto"/>
        <w:rPr>
          <w:rFonts w:ascii="Times New Roman" w:hAnsi="Times New Roman"/>
        </w:rPr>
      </w:pPr>
      <w:r w:rsidRPr="00FC7420">
        <w:rPr>
          <w:rFonts w:ascii="Times New Roman" w:hAnsi="Times New Roman"/>
          <w:b/>
        </w:rPr>
        <w:t>(</w:t>
      </w:r>
      <w:r w:rsidR="009C0010">
        <w:rPr>
          <w:rFonts w:ascii="Times New Roman" w:hAnsi="Times New Roman"/>
          <w:b/>
        </w:rPr>
        <w:t>a</w:t>
      </w:r>
      <w:r w:rsidRPr="00FC7420">
        <w:rPr>
          <w:rFonts w:ascii="Times New Roman" w:hAnsi="Times New Roman"/>
          <w:b/>
        </w:rPr>
        <w:t>)</w:t>
      </w:r>
      <w:r>
        <w:rPr>
          <w:rFonts w:ascii="Times New Roman" w:hAnsi="Times New Roman"/>
        </w:rPr>
        <w:t xml:space="preserve"> C</w:t>
      </w:r>
      <w:r w:rsidRPr="00953FB0">
        <w:rPr>
          <w:rFonts w:ascii="Times New Roman" w:hAnsi="Times New Roman"/>
        </w:rPr>
        <w:t xml:space="preserve">orrelations between expression levels of </w:t>
      </w:r>
      <w:r w:rsidRPr="006A4BDD">
        <w:rPr>
          <w:rFonts w:ascii="Times New Roman" w:hAnsi="Times New Roman"/>
          <w:i/>
        </w:rPr>
        <w:t>OCT4</w:t>
      </w:r>
      <w:r w:rsidRPr="006A4BDD">
        <w:rPr>
          <w:rFonts w:ascii="Times New Roman" w:hAnsi="Times New Roman"/>
        </w:rPr>
        <w:t xml:space="preserve"> with </w:t>
      </w:r>
      <w:r w:rsidRPr="006A4BDD">
        <w:rPr>
          <w:rFonts w:ascii="Times New Roman" w:hAnsi="Times New Roman"/>
          <w:i/>
        </w:rPr>
        <w:t>DNMT3</w:t>
      </w:r>
      <w:r>
        <w:rPr>
          <w:rFonts w:ascii="Times New Roman" w:hAnsi="Times New Roman"/>
          <w:i/>
        </w:rPr>
        <w:t>a</w:t>
      </w:r>
      <w:r w:rsidRPr="006A4BDD">
        <w:rPr>
          <w:rFonts w:ascii="Times New Roman" w:hAnsi="Times New Roman"/>
        </w:rPr>
        <w:t xml:space="preserve"> (</w:t>
      </w:r>
      <w:r w:rsidRPr="006A4BDD">
        <w:rPr>
          <w:rFonts w:ascii="Times New Roman" w:hAnsi="Times New Roman"/>
          <w:i/>
        </w:rPr>
        <w:t>R</w:t>
      </w:r>
      <w:r w:rsidRPr="006A4BDD">
        <w:rPr>
          <w:rFonts w:ascii="Times New Roman" w:hAnsi="Times New Roman"/>
        </w:rPr>
        <w:t xml:space="preserve"> = 0.</w:t>
      </w:r>
      <w:r>
        <w:rPr>
          <w:rFonts w:ascii="Times New Roman" w:hAnsi="Times New Roman"/>
        </w:rPr>
        <w:t>2037</w:t>
      </w:r>
      <w:r w:rsidRPr="006A4BDD">
        <w:rPr>
          <w:rFonts w:ascii="Times New Roman" w:hAnsi="Times New Roman"/>
        </w:rPr>
        <w:t xml:space="preserve">, </w:t>
      </w:r>
      <w:r w:rsidRPr="006A4BDD">
        <w:rPr>
          <w:rFonts w:ascii="Times New Roman" w:hAnsi="Times New Roman"/>
          <w:i/>
        </w:rPr>
        <w:t>P</w:t>
      </w:r>
      <w:r w:rsidRPr="006A4BD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= 0.0147</w:t>
      </w:r>
      <w:r w:rsidRPr="006A4BDD">
        <w:rPr>
          <w:rFonts w:ascii="Times New Roman" w:hAnsi="Times New Roman"/>
        </w:rPr>
        <w:t>)</w:t>
      </w:r>
      <w:r w:rsidR="00CC72E9">
        <w:rPr>
          <w:rFonts w:ascii="Times New Roman" w:hAnsi="Times New Roman"/>
        </w:rPr>
        <w:t xml:space="preserve"> by</w:t>
      </w:r>
      <w:r w:rsidRPr="001138A0">
        <w:rPr>
          <w:rFonts w:ascii="Times New Roman" w:hAnsi="Times New Roman"/>
        </w:rPr>
        <w:t xml:space="preserve"> </w:t>
      </w:r>
      <w:r w:rsidRPr="00790867">
        <w:rPr>
          <w:rFonts w:ascii="Times New Roman" w:hAnsi="Times New Roman"/>
          <w:kern w:val="0"/>
          <w:szCs w:val="24"/>
        </w:rPr>
        <w:t>Spearman correlation analysis.</w:t>
      </w:r>
      <w:r>
        <w:rPr>
          <w:rFonts w:ascii="Times New Roman" w:hAnsi="Times New Roman"/>
          <w:kern w:val="0"/>
          <w:szCs w:val="24"/>
        </w:rPr>
        <w:t xml:space="preserve"> </w:t>
      </w:r>
      <w:r w:rsidRPr="00FC7420">
        <w:rPr>
          <w:rFonts w:ascii="Times New Roman" w:hAnsi="Times New Roman"/>
          <w:b/>
          <w:kern w:val="0"/>
          <w:szCs w:val="24"/>
        </w:rPr>
        <w:t>(</w:t>
      </w:r>
      <w:r w:rsidR="009C0010">
        <w:rPr>
          <w:rFonts w:ascii="Times New Roman" w:hAnsi="Times New Roman"/>
          <w:b/>
          <w:kern w:val="0"/>
          <w:szCs w:val="24"/>
        </w:rPr>
        <w:t>b</w:t>
      </w:r>
      <w:r w:rsidRPr="00FC7420">
        <w:rPr>
          <w:rFonts w:ascii="Times New Roman" w:hAnsi="Times New Roman"/>
          <w:b/>
          <w:kern w:val="0"/>
          <w:szCs w:val="24"/>
        </w:rPr>
        <w:t>)</w:t>
      </w:r>
      <w:r>
        <w:rPr>
          <w:rFonts w:ascii="Times New Roman" w:hAnsi="Times New Roman"/>
          <w:kern w:val="0"/>
          <w:szCs w:val="24"/>
        </w:rPr>
        <w:t xml:space="preserve"> </w:t>
      </w:r>
      <w:r>
        <w:rPr>
          <w:rFonts w:ascii="Times New Roman" w:hAnsi="Times New Roman"/>
        </w:rPr>
        <w:t>T</w:t>
      </w:r>
      <w:r w:rsidRPr="00C3670E">
        <w:rPr>
          <w:rFonts w:ascii="Times New Roman" w:hAnsi="Times New Roman"/>
        </w:rPr>
        <w:t xml:space="preserve">he differences in </w:t>
      </w:r>
      <w:r w:rsidRPr="00790867">
        <w:rPr>
          <w:rFonts w:ascii="Times New Roman" w:hAnsi="Times New Roman"/>
          <w:i/>
        </w:rPr>
        <w:t>DNMT3</w:t>
      </w:r>
      <w:r>
        <w:rPr>
          <w:rFonts w:ascii="Times New Roman" w:hAnsi="Times New Roman"/>
          <w:i/>
        </w:rPr>
        <w:t>a</w:t>
      </w:r>
      <w:r w:rsidRPr="00790867">
        <w:rPr>
          <w:rFonts w:ascii="Times New Roman" w:hAnsi="Times New Roman"/>
          <w:i/>
        </w:rPr>
        <w:t xml:space="preserve"> </w:t>
      </w:r>
      <w:r w:rsidRPr="00C3670E">
        <w:rPr>
          <w:rFonts w:ascii="Times New Roman" w:hAnsi="Times New Roman"/>
        </w:rPr>
        <w:t xml:space="preserve">between </w:t>
      </w:r>
      <w:r w:rsidR="00CC72E9">
        <w:rPr>
          <w:rFonts w:ascii="Times New Roman" w:hAnsi="Times New Roman"/>
        </w:rPr>
        <w:t xml:space="preserve">HCC </w:t>
      </w:r>
      <w:r w:rsidRPr="00C3670E">
        <w:rPr>
          <w:rFonts w:ascii="Times New Roman" w:hAnsi="Times New Roman"/>
        </w:rPr>
        <w:t xml:space="preserve">patients with low </w:t>
      </w:r>
      <w:r w:rsidRPr="00C82A17">
        <w:rPr>
          <w:rFonts w:ascii="Times New Roman" w:hAnsi="Times New Roman"/>
          <w:i/>
        </w:rPr>
        <w:t>OCT</w:t>
      </w:r>
      <w:r w:rsidRPr="00C3670E">
        <w:rPr>
          <w:rFonts w:ascii="Times New Roman" w:hAnsi="Times New Roman"/>
        </w:rPr>
        <w:t xml:space="preserve">4 expression (T/PT &lt; 2-fold; </w:t>
      </w:r>
      <w:r w:rsidRPr="00C3670E">
        <w:rPr>
          <w:rFonts w:ascii="Times New Roman" w:hAnsi="Times New Roman"/>
          <w:i/>
        </w:rPr>
        <w:t>n</w:t>
      </w:r>
      <w:r w:rsidRPr="00C3670E">
        <w:rPr>
          <w:rFonts w:ascii="Times New Roman" w:hAnsi="Times New Roman"/>
        </w:rPr>
        <w:t xml:space="preserve"> =</w:t>
      </w:r>
      <w:r>
        <w:rPr>
          <w:rFonts w:ascii="Times New Roman" w:hAnsi="Times New Roman"/>
        </w:rPr>
        <w:t xml:space="preserve"> 108</w:t>
      </w:r>
      <w:r w:rsidRPr="00C3670E">
        <w:rPr>
          <w:rFonts w:ascii="Times New Roman" w:hAnsi="Times New Roman"/>
        </w:rPr>
        <w:t xml:space="preserve">) and high </w:t>
      </w:r>
      <w:r w:rsidRPr="00C82A17">
        <w:rPr>
          <w:rFonts w:ascii="Times New Roman" w:hAnsi="Times New Roman"/>
          <w:i/>
        </w:rPr>
        <w:t>OCT4</w:t>
      </w:r>
      <w:r w:rsidRPr="00C3670E">
        <w:rPr>
          <w:rFonts w:ascii="Times New Roman" w:hAnsi="Times New Roman"/>
        </w:rPr>
        <w:t xml:space="preserve"> expression (T/PT </w:t>
      </w:r>
      <w:r w:rsidRPr="00C3670E">
        <w:rPr>
          <w:rFonts w:ascii="Symbol" w:hAnsi="Symbol"/>
          <w:u w:val="single"/>
        </w:rPr>
        <w:t></w:t>
      </w:r>
      <w:r w:rsidRPr="00C3670E">
        <w:rPr>
          <w:rFonts w:ascii="Times New Roman" w:hAnsi="Times New Roman"/>
        </w:rPr>
        <w:t xml:space="preserve"> 2-fold; </w:t>
      </w:r>
      <w:r w:rsidRPr="00C3670E">
        <w:rPr>
          <w:rFonts w:ascii="Times New Roman" w:hAnsi="Times New Roman"/>
          <w:i/>
        </w:rPr>
        <w:t>n</w:t>
      </w:r>
      <w:r w:rsidRPr="00C3670E">
        <w:rPr>
          <w:rFonts w:ascii="Times New Roman" w:hAnsi="Times New Roman"/>
        </w:rPr>
        <w:t xml:space="preserve"> =</w:t>
      </w:r>
      <w:r>
        <w:rPr>
          <w:rFonts w:ascii="Times New Roman" w:hAnsi="Times New Roman"/>
        </w:rPr>
        <w:t xml:space="preserve"> 36</w:t>
      </w:r>
      <w:r w:rsidRPr="00C3670E">
        <w:rPr>
          <w:rFonts w:ascii="Times New Roman" w:hAnsi="Times New Roman"/>
        </w:rPr>
        <w:t>)</w:t>
      </w:r>
      <w:r w:rsidR="00CC72E9">
        <w:rPr>
          <w:rFonts w:ascii="Times New Roman" w:hAnsi="Times New Roman"/>
        </w:rPr>
        <w:t xml:space="preserve"> by the</w:t>
      </w:r>
      <w:r w:rsidRPr="00790867">
        <w:rPr>
          <w:rFonts w:ascii="Times New Roman" w:hAnsi="Times New Roman"/>
        </w:rPr>
        <w:t xml:space="preserve"> Mann–Whitney </w:t>
      </w:r>
      <w:r w:rsidRPr="001B75CB">
        <w:rPr>
          <w:rFonts w:ascii="Times New Roman" w:hAnsi="Times New Roman"/>
          <w:i/>
        </w:rPr>
        <w:t>U</w:t>
      </w:r>
      <w:r w:rsidRPr="00790867">
        <w:rPr>
          <w:rFonts w:ascii="Times New Roman" w:hAnsi="Times New Roman"/>
        </w:rPr>
        <w:t xml:space="preserve"> test.</w:t>
      </w:r>
    </w:p>
    <w:p w:rsidR="0069743A" w:rsidRPr="009C0010" w:rsidRDefault="0069743A" w:rsidP="0069743A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B827C2" w:rsidRDefault="00126444" w:rsidP="0069743A">
      <w:pPr>
        <w:spacing w:line="276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  <w:lang w:eastAsia="en-US"/>
        </w:rPr>
        <w:lastRenderedPageBreak/>
        <w:drawing>
          <wp:inline distT="0" distB="0" distL="0" distR="0" wp14:anchorId="619BC421" wp14:editId="2FC023CB">
            <wp:extent cx="5602234" cy="6189345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426" cy="6197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743A" w:rsidRPr="004D5C93" w:rsidRDefault="0069743A" w:rsidP="0069743A">
      <w:pPr>
        <w:spacing w:line="276" w:lineRule="auto"/>
        <w:rPr>
          <w:rFonts w:ascii="Times New Roman" w:hAnsi="Times New Roman"/>
        </w:rPr>
      </w:pPr>
      <w:r w:rsidRPr="004D5C93">
        <w:rPr>
          <w:rFonts w:ascii="Times New Roman" w:hAnsi="Times New Roman" w:hint="eastAsia"/>
          <w:b/>
          <w:bCs/>
        </w:rPr>
        <w:t>Fig</w:t>
      </w:r>
      <w:r w:rsidR="007F02B6">
        <w:rPr>
          <w:rFonts w:ascii="Times New Roman" w:hAnsi="Times New Roman"/>
          <w:b/>
          <w:bCs/>
        </w:rPr>
        <w:t>ure</w:t>
      </w:r>
      <w:r w:rsidRPr="004D5C93">
        <w:rPr>
          <w:rFonts w:ascii="Times New Roman" w:hAnsi="Times New Roman" w:hint="eastAsia"/>
          <w:b/>
          <w:bCs/>
        </w:rPr>
        <w:t xml:space="preserve"> S</w:t>
      </w:r>
      <w:r w:rsidR="00E0326D">
        <w:rPr>
          <w:rFonts w:ascii="Times New Roman" w:hAnsi="Times New Roman"/>
          <w:b/>
          <w:bCs/>
        </w:rPr>
        <w:t>4</w:t>
      </w:r>
      <w:r w:rsidRPr="004D5C93">
        <w:rPr>
          <w:rFonts w:ascii="Times New Roman" w:hAnsi="Times New Roman" w:hint="eastAsia"/>
          <w:b/>
          <w:bCs/>
        </w:rPr>
        <w:t>.</w:t>
      </w:r>
      <w:r w:rsidRPr="004D5C93">
        <w:rPr>
          <w:rFonts w:ascii="Times New Roman" w:hAnsi="Times New Roman"/>
          <w:b/>
          <w:bCs/>
        </w:rPr>
        <w:t xml:space="preserve"> Correlation of the expression of</w:t>
      </w:r>
      <w:r w:rsidR="00C82A17">
        <w:rPr>
          <w:rFonts w:ascii="Times New Roman" w:hAnsi="Times New Roman" w:hint="eastAsia"/>
          <w:b/>
          <w:bCs/>
        </w:rPr>
        <w:t xml:space="preserve"> </w:t>
      </w:r>
      <w:r w:rsidRPr="00C82A17">
        <w:rPr>
          <w:rFonts w:ascii="Times New Roman" w:hAnsi="Times New Roman"/>
          <w:b/>
          <w:bCs/>
          <w:i/>
        </w:rPr>
        <w:t>DNMTs</w:t>
      </w:r>
      <w:r w:rsidRPr="004D5C93">
        <w:rPr>
          <w:rFonts w:ascii="Times New Roman" w:hAnsi="Times New Roman"/>
          <w:b/>
          <w:bCs/>
        </w:rPr>
        <w:t xml:space="preserve"> and </w:t>
      </w:r>
      <w:r w:rsidRPr="00C82A17">
        <w:rPr>
          <w:rFonts w:ascii="Times New Roman" w:hAnsi="Times New Roman"/>
          <w:b/>
          <w:bCs/>
          <w:i/>
        </w:rPr>
        <w:t>OCT4</w:t>
      </w:r>
      <w:r w:rsidRPr="004D5C93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 xml:space="preserve">genes in </w:t>
      </w:r>
      <w:r w:rsidRPr="004D5C93">
        <w:rPr>
          <w:rFonts w:ascii="Times New Roman" w:hAnsi="Times New Roman"/>
          <w:b/>
          <w:bCs/>
        </w:rPr>
        <w:t xml:space="preserve">human HCC in TCGA </w:t>
      </w:r>
    </w:p>
    <w:p w:rsidR="00BA5AA7" w:rsidRDefault="0069743A" w:rsidP="0083688E">
      <w:pPr>
        <w:spacing w:line="276" w:lineRule="auto"/>
        <w:rPr>
          <w:rFonts w:ascii="Times New Roman" w:hAnsi="Times New Roman"/>
          <w:kern w:val="0"/>
          <w:szCs w:val="24"/>
        </w:rPr>
      </w:pPr>
      <w:r w:rsidRPr="003C2223">
        <w:rPr>
          <w:rFonts w:ascii="Times New Roman" w:hAnsi="Times New Roman"/>
          <w:b/>
          <w:color w:val="000000"/>
        </w:rPr>
        <w:t>(</w:t>
      </w:r>
      <w:proofErr w:type="gramStart"/>
      <w:r w:rsidR="009C0010">
        <w:rPr>
          <w:rFonts w:ascii="Times New Roman" w:hAnsi="Times New Roman"/>
          <w:b/>
          <w:color w:val="000000"/>
        </w:rPr>
        <w:t>a</w:t>
      </w:r>
      <w:proofErr w:type="gramEnd"/>
      <w:r w:rsidR="009C0010">
        <w:rPr>
          <w:rFonts w:ascii="Times New Roman" w:hAnsi="Times New Roman"/>
          <w:b/>
          <w:color w:val="000000"/>
        </w:rPr>
        <w:t>, b, c</w:t>
      </w:r>
      <w:r w:rsidRPr="003C2223">
        <w:rPr>
          <w:rFonts w:ascii="Times New Roman" w:hAnsi="Times New Roman"/>
          <w:b/>
          <w:color w:val="000000"/>
        </w:rPr>
        <w:t>)</w:t>
      </w:r>
      <w:r>
        <w:rPr>
          <w:rFonts w:ascii="Times New Roman" w:hAnsi="Times New Roman"/>
          <w:color w:val="000000"/>
        </w:rPr>
        <w:t xml:space="preserve"> </w:t>
      </w:r>
      <w:r w:rsidR="00601540">
        <w:rPr>
          <w:rFonts w:ascii="Times New Roman" w:hAnsi="Times New Roman"/>
          <w:color w:val="000000"/>
        </w:rPr>
        <w:t xml:space="preserve">Boxplot showing relative </w:t>
      </w:r>
      <w:r w:rsidR="00411E94">
        <w:rPr>
          <w:rFonts w:ascii="Times New Roman" w:hAnsi="Times New Roman"/>
          <w:color w:val="000000"/>
        </w:rPr>
        <w:t xml:space="preserve">gene </w:t>
      </w:r>
      <w:r w:rsidR="00601540">
        <w:rPr>
          <w:rFonts w:ascii="Times New Roman" w:hAnsi="Times New Roman"/>
          <w:color w:val="000000"/>
        </w:rPr>
        <w:t xml:space="preserve">expression of </w:t>
      </w:r>
      <w:r w:rsidR="00601540" w:rsidRPr="0083688E">
        <w:rPr>
          <w:rFonts w:ascii="Times New Roman" w:hAnsi="Times New Roman"/>
          <w:i/>
          <w:color w:val="000000"/>
        </w:rPr>
        <w:t>DNMT3b/OCT4/DNMT1</w:t>
      </w:r>
      <w:r w:rsidR="00601540">
        <w:rPr>
          <w:rFonts w:ascii="Times New Roman" w:hAnsi="Times New Roman"/>
          <w:color w:val="000000"/>
        </w:rPr>
        <w:t xml:space="preserve"> in normal </w:t>
      </w:r>
      <w:r w:rsidR="00411E94">
        <w:rPr>
          <w:rFonts w:ascii="Times New Roman" w:hAnsi="Times New Roman"/>
          <w:color w:val="000000"/>
        </w:rPr>
        <w:t>versus</w:t>
      </w:r>
      <w:r w:rsidR="00601540">
        <w:rPr>
          <w:rFonts w:ascii="Times New Roman" w:hAnsi="Times New Roman"/>
          <w:color w:val="000000"/>
        </w:rPr>
        <w:t xml:space="preserve"> </w:t>
      </w:r>
      <w:r w:rsidR="00411E94">
        <w:rPr>
          <w:rFonts w:ascii="Times New Roman" w:hAnsi="Times New Roman"/>
          <w:color w:val="000000"/>
        </w:rPr>
        <w:t>primary tumor samples</w:t>
      </w:r>
      <w:r>
        <w:rPr>
          <w:rFonts w:ascii="Times New Roman" w:eastAsia="DFKai-SB" w:hAnsi="Times New Roman"/>
          <w:color w:val="000000"/>
        </w:rPr>
        <w:t xml:space="preserve"> by</w:t>
      </w:r>
      <w:r w:rsidRPr="003C2223">
        <w:rPr>
          <w:rFonts w:ascii="Times New Roman" w:hAnsi="Times New Roman"/>
          <w:color w:val="000000"/>
        </w:rPr>
        <w:t xml:space="preserve"> Student </w:t>
      </w:r>
      <w:r w:rsidRPr="00140365">
        <w:rPr>
          <w:rFonts w:ascii="Times New Roman" w:hAnsi="Times New Roman"/>
          <w:i/>
          <w:color w:val="000000"/>
        </w:rPr>
        <w:t>t</w:t>
      </w:r>
      <w:r w:rsidRPr="003C2223">
        <w:rPr>
          <w:rFonts w:ascii="Times New Roman" w:hAnsi="Times New Roman"/>
          <w:color w:val="000000"/>
        </w:rPr>
        <w:t xml:space="preserve"> test.</w:t>
      </w:r>
      <w:r>
        <w:rPr>
          <w:rFonts w:ascii="Times New Roman" w:hAnsi="Times New Roman"/>
          <w:color w:val="000000"/>
        </w:rPr>
        <w:t xml:space="preserve"> </w:t>
      </w:r>
      <w:r w:rsidRPr="003C2223">
        <w:rPr>
          <w:rFonts w:ascii="Times New Roman" w:hAnsi="Times New Roman"/>
          <w:b/>
          <w:color w:val="000000"/>
        </w:rPr>
        <w:t>(</w:t>
      </w:r>
      <w:proofErr w:type="gramStart"/>
      <w:r w:rsidR="009C0010">
        <w:rPr>
          <w:rFonts w:ascii="Times New Roman" w:hAnsi="Times New Roman"/>
          <w:b/>
          <w:color w:val="000000"/>
        </w:rPr>
        <w:t>d</w:t>
      </w:r>
      <w:proofErr w:type="gramEnd"/>
      <w:r w:rsidR="009C0010">
        <w:rPr>
          <w:rFonts w:ascii="Times New Roman" w:hAnsi="Times New Roman"/>
          <w:b/>
          <w:color w:val="000000"/>
        </w:rPr>
        <w:t>, e</w:t>
      </w:r>
      <w:r w:rsidRPr="003C2223">
        <w:rPr>
          <w:rFonts w:ascii="Times New Roman" w:hAnsi="Times New Roman"/>
          <w:b/>
          <w:color w:val="000000"/>
        </w:rPr>
        <w:t>)</w:t>
      </w:r>
      <w:r>
        <w:rPr>
          <w:rFonts w:ascii="Times New Roman" w:hAnsi="Times New Roman"/>
          <w:b/>
          <w:color w:val="000000"/>
        </w:rPr>
        <w:t xml:space="preserve"> </w:t>
      </w:r>
      <w:proofErr w:type="gramStart"/>
      <w:r w:rsidRPr="003C2223">
        <w:rPr>
          <w:rFonts w:ascii="Times New Roman" w:hAnsi="Times New Roman"/>
          <w:color w:val="000000"/>
        </w:rPr>
        <w:t xml:space="preserve">Correlations </w:t>
      </w:r>
      <w:r>
        <w:rPr>
          <w:rFonts w:ascii="Times New Roman" w:hAnsi="Times New Roman"/>
          <w:color w:val="000000"/>
        </w:rPr>
        <w:t xml:space="preserve"> </w:t>
      </w:r>
      <w:r w:rsidRPr="003C2223">
        <w:rPr>
          <w:rFonts w:ascii="Times New Roman" w:hAnsi="Times New Roman"/>
          <w:color w:val="000000"/>
        </w:rPr>
        <w:t>among</w:t>
      </w:r>
      <w:proofErr w:type="gramEnd"/>
      <w:r w:rsidRPr="003C2223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transcriptional levels</w:t>
      </w:r>
      <w:r w:rsidRPr="003C2223">
        <w:rPr>
          <w:rFonts w:ascii="Times New Roman" w:hAnsi="Times New Roman"/>
          <w:color w:val="000000"/>
        </w:rPr>
        <w:t xml:space="preserve"> of </w:t>
      </w:r>
      <w:r>
        <w:rPr>
          <w:rFonts w:ascii="Times New Roman" w:hAnsi="Times New Roman"/>
          <w:i/>
          <w:iCs/>
          <w:color w:val="000000"/>
        </w:rPr>
        <w:t xml:space="preserve">DNMT3b, DNMT1 and </w:t>
      </w:r>
      <w:r w:rsidRPr="003C2223">
        <w:rPr>
          <w:rFonts w:ascii="Times New Roman" w:hAnsi="Times New Roman"/>
          <w:i/>
          <w:iCs/>
          <w:color w:val="000000"/>
        </w:rPr>
        <w:t>OCT4</w:t>
      </w:r>
      <w:r w:rsidRPr="003C2223">
        <w:rPr>
          <w:rFonts w:ascii="Times New Roman" w:hAnsi="Times New Roman"/>
          <w:color w:val="000000"/>
        </w:rPr>
        <w:t xml:space="preserve"> in </w:t>
      </w:r>
      <w:r>
        <w:rPr>
          <w:rFonts w:ascii="Times New Roman" w:hAnsi="Times New Roman"/>
          <w:color w:val="000000"/>
        </w:rPr>
        <w:t>liver</w:t>
      </w:r>
      <w:r w:rsidRPr="003C2223">
        <w:rPr>
          <w:rFonts w:ascii="Times New Roman" w:hAnsi="Times New Roman"/>
          <w:color w:val="000000"/>
        </w:rPr>
        <w:t xml:space="preserve"> tumor samples (T) and adjacent normal </w:t>
      </w:r>
      <w:r w:rsidRPr="007320F5">
        <w:rPr>
          <w:rFonts w:ascii="Times New Roman" w:hAnsi="Times New Roman"/>
          <w:color w:val="000000"/>
        </w:rPr>
        <w:t>liver</w:t>
      </w:r>
      <w:r w:rsidRPr="003C2223">
        <w:rPr>
          <w:rFonts w:ascii="Times New Roman" w:hAnsi="Times New Roman"/>
          <w:color w:val="000000"/>
        </w:rPr>
        <w:t xml:space="preserve"> tissues (N) </w:t>
      </w:r>
      <w:r w:rsidRPr="003C2223">
        <w:rPr>
          <w:rFonts w:ascii="Times New Roman" w:eastAsia="DFKai-SB" w:hAnsi="Times New Roman"/>
          <w:color w:val="000000"/>
        </w:rPr>
        <w:t xml:space="preserve">were analyzed using real-time </w:t>
      </w:r>
      <w:proofErr w:type="spellStart"/>
      <w:r w:rsidRPr="003C2223">
        <w:rPr>
          <w:rFonts w:ascii="Times New Roman" w:eastAsia="DFKai-SB" w:hAnsi="Times New Roman"/>
          <w:color w:val="000000"/>
        </w:rPr>
        <w:t>qRT</w:t>
      </w:r>
      <w:proofErr w:type="spellEnd"/>
      <w:r w:rsidRPr="003C2223">
        <w:rPr>
          <w:rFonts w:ascii="Times New Roman" w:eastAsia="DFKai-SB" w:hAnsi="Times New Roman"/>
          <w:color w:val="000000"/>
        </w:rPr>
        <w:t>-PCR</w:t>
      </w:r>
      <w:r>
        <w:rPr>
          <w:rFonts w:ascii="Times New Roman" w:eastAsia="DFKai-SB" w:hAnsi="Times New Roman"/>
          <w:color w:val="000000"/>
        </w:rPr>
        <w:t xml:space="preserve"> and</w:t>
      </w:r>
      <w:r>
        <w:rPr>
          <w:rFonts w:ascii="Times New Roman" w:hAnsi="Times New Roman"/>
          <w:color w:val="000000"/>
        </w:rPr>
        <w:t xml:space="preserve"> </w:t>
      </w:r>
      <w:r w:rsidRPr="00790867">
        <w:rPr>
          <w:rFonts w:ascii="Times New Roman" w:hAnsi="Times New Roman"/>
          <w:kern w:val="0"/>
          <w:szCs w:val="24"/>
        </w:rPr>
        <w:t>Spearman</w:t>
      </w:r>
      <w:r w:rsidRPr="003C2223">
        <w:rPr>
          <w:rFonts w:ascii="Times New Roman" w:hAnsi="Times New Roman"/>
          <w:color w:val="000000"/>
        </w:rPr>
        <w:t xml:space="preserve"> correlation analysis. </w:t>
      </w:r>
      <w:proofErr w:type="gramStart"/>
      <w:r w:rsidRPr="003C2223">
        <w:rPr>
          <w:rFonts w:ascii="Times New Roman" w:eastAsia="DFKai-SB" w:hAnsi="Times New Roman"/>
          <w:bCs/>
          <w:i/>
          <w:iCs/>
          <w:color w:val="000000"/>
        </w:rPr>
        <w:t>P</w:t>
      </w:r>
      <w:r w:rsidRPr="003C2223">
        <w:rPr>
          <w:rFonts w:ascii="Times New Roman" w:eastAsia="DFKai-SB" w:hAnsi="Times New Roman"/>
          <w:bCs/>
          <w:color w:val="000000"/>
        </w:rPr>
        <w:t xml:space="preserve"> &lt; 0.0</w:t>
      </w:r>
      <w:r>
        <w:rPr>
          <w:rFonts w:ascii="Times New Roman" w:eastAsia="DFKai-SB" w:hAnsi="Times New Roman"/>
          <w:bCs/>
          <w:color w:val="000000"/>
        </w:rPr>
        <w:t>0</w:t>
      </w:r>
      <w:r w:rsidRPr="003C2223">
        <w:rPr>
          <w:rFonts w:ascii="Times New Roman" w:eastAsia="DFKai-SB" w:hAnsi="Times New Roman"/>
          <w:bCs/>
          <w:color w:val="000000"/>
        </w:rPr>
        <w:t>01</w:t>
      </w:r>
      <w:r w:rsidRPr="003C2223">
        <w:rPr>
          <w:rFonts w:ascii="Times New Roman" w:hAnsi="Times New Roman"/>
          <w:color w:val="000000"/>
        </w:rPr>
        <w:t>.</w:t>
      </w:r>
      <w:proofErr w:type="gramEnd"/>
      <w:r>
        <w:rPr>
          <w:rFonts w:ascii="Times New Roman" w:hAnsi="Times New Roman"/>
          <w:color w:val="000000"/>
        </w:rPr>
        <w:t xml:space="preserve"> </w:t>
      </w:r>
      <w:r w:rsidRPr="001143DA">
        <w:rPr>
          <w:rFonts w:ascii="Times New Roman" w:hAnsi="Times New Roman"/>
          <w:b/>
          <w:color w:val="000000"/>
        </w:rPr>
        <w:t>(</w:t>
      </w:r>
      <w:r w:rsidR="009C0010">
        <w:rPr>
          <w:rFonts w:ascii="Times New Roman" w:hAnsi="Times New Roman"/>
          <w:b/>
          <w:color w:val="000000"/>
        </w:rPr>
        <w:t>f)</w:t>
      </w:r>
      <w:r>
        <w:rPr>
          <w:rFonts w:ascii="Times New Roman" w:hAnsi="Times New Roman"/>
          <w:color w:val="000000"/>
        </w:rPr>
        <w:t xml:space="preserve"> </w:t>
      </w:r>
      <w:r w:rsidRPr="003C2223">
        <w:rPr>
          <w:rFonts w:ascii="Times New Roman" w:hAnsi="Times New Roman"/>
          <w:color w:val="000000"/>
        </w:rPr>
        <w:t>Comparisons between quantitative protein expression levels in T and N tissues in</w:t>
      </w:r>
      <w:r>
        <w:rPr>
          <w:rFonts w:ascii="Times New Roman" w:hAnsi="Times New Roman"/>
          <w:color w:val="000000"/>
        </w:rPr>
        <w:t xml:space="preserve"> </w:t>
      </w:r>
      <w:r w:rsidRPr="001143DA">
        <w:rPr>
          <w:rFonts w:ascii="Times New Roman" w:hAnsi="Times New Roman"/>
          <w:i/>
          <w:color w:val="000000"/>
        </w:rPr>
        <w:t>DNMT3a</w:t>
      </w:r>
      <w:r w:rsidRPr="003C2223">
        <w:rPr>
          <w:rFonts w:ascii="Times New Roman" w:hAnsi="Times New Roman"/>
          <w:color w:val="000000"/>
        </w:rPr>
        <w:t xml:space="preserve"> and in paired samples </w:t>
      </w:r>
      <w:r w:rsidRPr="003C2223">
        <w:rPr>
          <w:rFonts w:ascii="Times New Roman" w:eastAsia="DFKai-SB" w:hAnsi="Times New Roman"/>
          <w:color w:val="000000"/>
        </w:rPr>
        <w:t>(N and T tissues from the same patient)</w:t>
      </w:r>
      <w:r w:rsidRPr="003C2223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 xml:space="preserve">by </w:t>
      </w:r>
      <w:r w:rsidRPr="003C2223">
        <w:rPr>
          <w:rFonts w:ascii="Times New Roman" w:hAnsi="Times New Roman"/>
          <w:color w:val="000000"/>
        </w:rPr>
        <w:t xml:space="preserve">Student </w:t>
      </w:r>
      <w:r w:rsidRPr="008D0856">
        <w:rPr>
          <w:rFonts w:ascii="Times New Roman" w:hAnsi="Times New Roman"/>
          <w:i/>
          <w:color w:val="000000"/>
        </w:rPr>
        <w:t>t</w:t>
      </w:r>
      <w:r w:rsidRPr="003C2223">
        <w:rPr>
          <w:rFonts w:ascii="Times New Roman" w:hAnsi="Times New Roman"/>
          <w:color w:val="000000"/>
        </w:rPr>
        <w:t xml:space="preserve"> test.</w:t>
      </w:r>
      <w:r w:rsidR="009C0010">
        <w:rPr>
          <w:rFonts w:ascii="Times New Roman" w:hAnsi="Times New Roman"/>
          <w:color w:val="000000"/>
        </w:rPr>
        <w:t xml:space="preserve"> </w:t>
      </w:r>
      <w:r w:rsidR="009C0010">
        <w:rPr>
          <w:rFonts w:ascii="Times New Roman" w:hAnsi="Times New Roman"/>
          <w:b/>
          <w:color w:val="000000"/>
        </w:rPr>
        <w:t>(g</w:t>
      </w:r>
      <w:r w:rsidR="009C0010" w:rsidRPr="001143DA">
        <w:rPr>
          <w:rFonts w:ascii="Times New Roman" w:hAnsi="Times New Roman"/>
          <w:b/>
          <w:color w:val="000000"/>
        </w:rPr>
        <w:t>)</w:t>
      </w:r>
      <w:r>
        <w:rPr>
          <w:rFonts w:ascii="Times New Roman" w:hAnsi="Times New Roman"/>
          <w:color w:val="000000"/>
        </w:rPr>
        <w:t xml:space="preserve"> C</w:t>
      </w:r>
      <w:r w:rsidRPr="00953FB0">
        <w:rPr>
          <w:rFonts w:ascii="Times New Roman" w:hAnsi="Times New Roman"/>
        </w:rPr>
        <w:t xml:space="preserve">orrelations between expression levels of </w:t>
      </w:r>
      <w:r w:rsidRPr="006A4BDD">
        <w:rPr>
          <w:rFonts w:ascii="Times New Roman" w:hAnsi="Times New Roman"/>
          <w:i/>
        </w:rPr>
        <w:t>OCT4</w:t>
      </w:r>
      <w:r w:rsidRPr="006A4BDD">
        <w:rPr>
          <w:rFonts w:ascii="Times New Roman" w:hAnsi="Times New Roman"/>
        </w:rPr>
        <w:t xml:space="preserve"> with </w:t>
      </w:r>
      <w:r>
        <w:rPr>
          <w:rFonts w:ascii="Times New Roman" w:hAnsi="Times New Roman"/>
          <w:i/>
        </w:rPr>
        <w:t>DNMT3</w:t>
      </w:r>
      <w:r w:rsidRPr="008D0856">
        <w:rPr>
          <w:rFonts w:ascii="Times New Roman" w:hAnsi="Times New Roman"/>
          <w:i/>
        </w:rPr>
        <w:t>a</w:t>
      </w:r>
      <w:r w:rsidRPr="008D0856">
        <w:rPr>
          <w:rFonts w:ascii="Times New Roman" w:hAnsi="Times New Roman"/>
        </w:rPr>
        <w:t xml:space="preserve"> (</w:t>
      </w:r>
      <w:proofErr w:type="spellStart"/>
      <w:r w:rsidRPr="008D0856">
        <w:rPr>
          <w:rFonts w:ascii="Times New Roman" w:hAnsi="Times New Roman"/>
          <w:i/>
        </w:rPr>
        <w:t>n.s</w:t>
      </w:r>
      <w:proofErr w:type="spellEnd"/>
      <w:r w:rsidR="00140365" w:rsidRPr="008D0856">
        <w:rPr>
          <w:rFonts w:ascii="Times New Roman" w:hAnsi="Times New Roman" w:hint="eastAsia"/>
          <w:i/>
        </w:rPr>
        <w:t>.</w:t>
      </w:r>
      <w:r w:rsidRPr="008D0856">
        <w:rPr>
          <w:rFonts w:ascii="Times New Roman" w:hAnsi="Times New Roman"/>
          <w:i/>
        </w:rPr>
        <w:t xml:space="preserve">, </w:t>
      </w:r>
      <w:r w:rsidRPr="008D0856">
        <w:rPr>
          <w:rFonts w:ascii="Times New Roman" w:hAnsi="Times New Roman"/>
        </w:rPr>
        <w:t>no significan</w:t>
      </w:r>
      <w:r w:rsidR="008D0856">
        <w:rPr>
          <w:rFonts w:ascii="Times New Roman" w:hAnsi="Times New Roman" w:hint="eastAsia"/>
        </w:rPr>
        <w:t>ce</w:t>
      </w:r>
      <w:r w:rsidRPr="008D0856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in HCC tissues (</w:t>
      </w:r>
      <w:r w:rsidRPr="006A4BDD">
        <w:rPr>
          <w:rFonts w:ascii="Times New Roman" w:hAnsi="Times New Roman"/>
          <w:i/>
        </w:rPr>
        <w:t>n</w:t>
      </w:r>
      <w:r>
        <w:rPr>
          <w:rFonts w:ascii="Times New Roman" w:hAnsi="Times New Roman"/>
          <w:i/>
        </w:rPr>
        <w:t xml:space="preserve"> </w:t>
      </w:r>
      <w:r w:rsidRPr="006A4BDD">
        <w:rPr>
          <w:rFonts w:ascii="Times New Roman" w:hAnsi="Times New Roman"/>
        </w:rPr>
        <w:t>= 144</w:t>
      </w:r>
      <w:r>
        <w:rPr>
          <w:rFonts w:ascii="Times New Roman" w:hAnsi="Times New Roman"/>
        </w:rPr>
        <w:t>) by</w:t>
      </w:r>
      <w:r w:rsidRPr="001138A0">
        <w:rPr>
          <w:rFonts w:ascii="Times New Roman" w:hAnsi="Times New Roman"/>
        </w:rPr>
        <w:t xml:space="preserve"> </w:t>
      </w:r>
      <w:r w:rsidRPr="00790867">
        <w:rPr>
          <w:rFonts w:ascii="Times New Roman" w:hAnsi="Times New Roman"/>
          <w:kern w:val="0"/>
          <w:szCs w:val="24"/>
        </w:rPr>
        <w:t>Spearman correlation analysis.</w:t>
      </w:r>
      <w:r w:rsidR="00BA5AA7">
        <w:rPr>
          <w:rFonts w:ascii="Times New Roman" w:hAnsi="Times New Roman"/>
          <w:kern w:val="0"/>
          <w:szCs w:val="24"/>
        </w:rPr>
        <w:br w:type="page"/>
      </w:r>
    </w:p>
    <w:p w:rsidR="007D7732" w:rsidRDefault="007D7732">
      <w:pPr>
        <w:widowControl/>
        <w:jc w:val="left"/>
        <w:rPr>
          <w:rFonts w:ascii="Times New Roman" w:hAnsi="Times New Roman"/>
          <w:kern w:val="0"/>
          <w:szCs w:val="24"/>
        </w:rPr>
      </w:pPr>
    </w:p>
    <w:p w:rsidR="00967137" w:rsidRDefault="00967137">
      <w:pPr>
        <w:widowControl/>
        <w:jc w:val="left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noProof/>
          <w:kern w:val="0"/>
          <w:szCs w:val="24"/>
          <w:lang w:eastAsia="en-US"/>
        </w:rPr>
        <w:drawing>
          <wp:inline distT="0" distB="0" distL="0" distR="0" wp14:anchorId="7929FB9C" wp14:editId="5AA679D8">
            <wp:extent cx="2362200" cy="1881508"/>
            <wp:effectExtent l="0" t="0" r="0" b="444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976" cy="188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7137" w:rsidRPr="00325884" w:rsidRDefault="006D1EE9" w:rsidP="00967137">
      <w:pPr>
        <w:spacing w:line="276" w:lineRule="auto"/>
        <w:rPr>
          <w:rFonts w:ascii="Times New Roman" w:hAnsi="Times New Roman"/>
          <w:kern w:val="0"/>
          <w:szCs w:val="24"/>
        </w:rPr>
      </w:pPr>
      <w:r w:rsidRPr="00325884">
        <w:rPr>
          <w:rFonts w:ascii="Times New Roman" w:hAnsi="Times New Roman"/>
          <w:b/>
          <w:bCs/>
        </w:rPr>
        <w:t>Fig</w:t>
      </w:r>
      <w:r w:rsidR="007F02B6">
        <w:rPr>
          <w:rFonts w:ascii="Times New Roman" w:hAnsi="Times New Roman"/>
          <w:b/>
          <w:bCs/>
        </w:rPr>
        <w:t>ure</w:t>
      </w:r>
      <w:r w:rsidRPr="00325884">
        <w:rPr>
          <w:rFonts w:ascii="Times New Roman" w:hAnsi="Times New Roman"/>
          <w:b/>
          <w:bCs/>
        </w:rPr>
        <w:t xml:space="preserve"> S5. </w:t>
      </w:r>
      <w:r w:rsidR="00640D03" w:rsidRPr="00325884">
        <w:rPr>
          <w:rFonts w:ascii="Times New Roman" w:hAnsi="Times New Roman"/>
          <w:b/>
          <w:bCs/>
        </w:rPr>
        <w:t>DNMT3b k</w:t>
      </w:r>
      <w:r w:rsidR="006243DD" w:rsidRPr="00325884">
        <w:rPr>
          <w:rFonts w:ascii="Times New Roman" w:hAnsi="Times New Roman"/>
          <w:b/>
          <w:bCs/>
        </w:rPr>
        <w:t xml:space="preserve">nockdown by </w:t>
      </w:r>
      <w:r w:rsidR="002E218D" w:rsidRPr="00325884">
        <w:rPr>
          <w:rFonts w:ascii="Times New Roman" w:hAnsi="Times New Roman"/>
          <w:b/>
          <w:bCs/>
        </w:rPr>
        <w:t>transient</w:t>
      </w:r>
      <w:r w:rsidR="006243DD" w:rsidRPr="00325884">
        <w:rPr>
          <w:rFonts w:ascii="Times New Roman" w:hAnsi="Times New Roman"/>
          <w:b/>
          <w:bCs/>
        </w:rPr>
        <w:t xml:space="preserve"> </w:t>
      </w:r>
      <w:proofErr w:type="spellStart"/>
      <w:r w:rsidR="006243DD" w:rsidRPr="00325884">
        <w:rPr>
          <w:rFonts w:ascii="Times New Roman" w:hAnsi="Times New Roman"/>
          <w:b/>
          <w:bCs/>
        </w:rPr>
        <w:t>treansfection</w:t>
      </w:r>
      <w:proofErr w:type="spellEnd"/>
      <w:r w:rsidR="006243DD" w:rsidRPr="00325884">
        <w:rPr>
          <w:rFonts w:ascii="Times New Roman" w:hAnsi="Times New Roman"/>
          <w:b/>
          <w:bCs/>
        </w:rPr>
        <w:t xml:space="preserve"> with shRNA </w:t>
      </w:r>
      <w:r w:rsidR="00C869DF" w:rsidRPr="00325884">
        <w:rPr>
          <w:rFonts w:ascii="Times New Roman" w:hAnsi="Times New Roman"/>
          <w:b/>
          <w:bCs/>
        </w:rPr>
        <w:t xml:space="preserve">reduced </w:t>
      </w:r>
      <w:r w:rsidR="006243DD" w:rsidRPr="00325884">
        <w:rPr>
          <w:rFonts w:ascii="Times New Roman" w:hAnsi="Times New Roman"/>
          <w:b/>
          <w:bCs/>
        </w:rPr>
        <w:t xml:space="preserve">the </w:t>
      </w:r>
      <w:r w:rsidR="00640D03" w:rsidRPr="00325884">
        <w:rPr>
          <w:rFonts w:ascii="Times New Roman" w:hAnsi="Times New Roman"/>
          <w:b/>
          <w:bCs/>
        </w:rPr>
        <w:t xml:space="preserve">OCT4 </w:t>
      </w:r>
      <w:r w:rsidR="006243DD" w:rsidRPr="00325884">
        <w:rPr>
          <w:rFonts w:ascii="Times New Roman" w:hAnsi="Times New Roman"/>
          <w:b/>
          <w:bCs/>
        </w:rPr>
        <w:t xml:space="preserve">expression in </w:t>
      </w:r>
      <w:proofErr w:type="spellStart"/>
      <w:r w:rsidR="006243DD" w:rsidRPr="00325884">
        <w:rPr>
          <w:rFonts w:ascii="Times New Roman" w:hAnsi="Times New Roman"/>
          <w:b/>
          <w:bCs/>
        </w:rPr>
        <w:t>sorafenib</w:t>
      </w:r>
      <w:proofErr w:type="spellEnd"/>
      <w:r w:rsidR="00640D03" w:rsidRPr="00325884">
        <w:rPr>
          <w:rFonts w:ascii="Times New Roman" w:hAnsi="Times New Roman"/>
          <w:b/>
          <w:bCs/>
        </w:rPr>
        <w:t>-</w:t>
      </w:r>
      <w:r w:rsidR="006243DD" w:rsidRPr="00325884">
        <w:rPr>
          <w:rFonts w:ascii="Times New Roman" w:hAnsi="Times New Roman"/>
          <w:b/>
          <w:bCs/>
        </w:rPr>
        <w:t>resistant</w:t>
      </w:r>
      <w:r w:rsidR="00640D03" w:rsidRPr="00325884">
        <w:rPr>
          <w:rFonts w:ascii="Times New Roman" w:hAnsi="Times New Roman"/>
          <w:b/>
          <w:bCs/>
        </w:rPr>
        <w:t xml:space="preserve"> Hep3B</w:t>
      </w:r>
      <w:r w:rsidR="006243DD" w:rsidRPr="00325884">
        <w:rPr>
          <w:rFonts w:ascii="Times New Roman" w:hAnsi="Times New Roman"/>
          <w:b/>
          <w:bCs/>
        </w:rPr>
        <w:t xml:space="preserve"> cells.</w:t>
      </w:r>
    </w:p>
    <w:p w:rsidR="006D1EE9" w:rsidRDefault="00967137" w:rsidP="00541BA2">
      <w:pPr>
        <w:spacing w:line="276" w:lineRule="auto"/>
        <w:rPr>
          <w:rFonts w:ascii="Times New Roman" w:hAnsi="Times New Roman"/>
          <w:kern w:val="0"/>
          <w:szCs w:val="24"/>
        </w:rPr>
      </w:pPr>
      <w:r w:rsidRPr="00325884">
        <w:rPr>
          <w:rFonts w:ascii="Times New Roman" w:hAnsi="Times New Roman"/>
          <w:kern w:val="0"/>
          <w:szCs w:val="24"/>
        </w:rPr>
        <w:t>Forty-eight h</w:t>
      </w:r>
      <w:r w:rsidR="007368C3" w:rsidRPr="00325884">
        <w:rPr>
          <w:rFonts w:ascii="Times New Roman" w:hAnsi="Times New Roman"/>
          <w:kern w:val="0"/>
          <w:szCs w:val="24"/>
        </w:rPr>
        <w:t>ours</w:t>
      </w:r>
      <w:r w:rsidRPr="00325884">
        <w:rPr>
          <w:rFonts w:ascii="Times New Roman" w:hAnsi="Times New Roman"/>
          <w:kern w:val="0"/>
          <w:szCs w:val="24"/>
        </w:rPr>
        <w:t xml:space="preserve"> after transfection of </w:t>
      </w:r>
      <w:proofErr w:type="spellStart"/>
      <w:r w:rsidRPr="00325884">
        <w:rPr>
          <w:rFonts w:ascii="Times New Roman" w:hAnsi="Times New Roman"/>
          <w:kern w:val="0"/>
          <w:szCs w:val="24"/>
        </w:rPr>
        <w:t>sorafenib</w:t>
      </w:r>
      <w:proofErr w:type="spellEnd"/>
      <w:r w:rsidR="005E06AC" w:rsidRPr="00325884">
        <w:rPr>
          <w:rFonts w:ascii="Times New Roman" w:hAnsi="Times New Roman"/>
          <w:kern w:val="0"/>
          <w:szCs w:val="24"/>
        </w:rPr>
        <w:t>-</w:t>
      </w:r>
      <w:r w:rsidRPr="00325884">
        <w:rPr>
          <w:rFonts w:ascii="Times New Roman" w:hAnsi="Times New Roman"/>
          <w:kern w:val="0"/>
          <w:szCs w:val="24"/>
        </w:rPr>
        <w:t xml:space="preserve">resistant </w:t>
      </w:r>
      <w:r w:rsidR="005E06AC" w:rsidRPr="00325884">
        <w:rPr>
          <w:rFonts w:ascii="Times New Roman" w:hAnsi="Times New Roman"/>
          <w:kern w:val="0"/>
          <w:szCs w:val="24"/>
        </w:rPr>
        <w:t xml:space="preserve">Hep3B </w:t>
      </w:r>
      <w:r w:rsidRPr="00325884">
        <w:rPr>
          <w:rFonts w:ascii="Times New Roman" w:hAnsi="Times New Roman"/>
          <w:kern w:val="0"/>
          <w:szCs w:val="24"/>
        </w:rPr>
        <w:t xml:space="preserve">cells with DNMT3b </w:t>
      </w:r>
      <w:proofErr w:type="spellStart"/>
      <w:r w:rsidRPr="00325884">
        <w:rPr>
          <w:rFonts w:ascii="Times New Roman" w:hAnsi="Times New Roman"/>
          <w:kern w:val="0"/>
          <w:szCs w:val="24"/>
        </w:rPr>
        <w:t>shCtrl</w:t>
      </w:r>
      <w:proofErr w:type="spellEnd"/>
      <w:r w:rsidRPr="00325884">
        <w:rPr>
          <w:rFonts w:ascii="Times New Roman" w:hAnsi="Times New Roman"/>
          <w:kern w:val="0"/>
          <w:szCs w:val="24"/>
        </w:rPr>
        <w:t xml:space="preserve"> or shDNMT3b clone#1, the cells were treated with IL-6 for 24 h. The protein levels of DNMT3b and OCT4 were evaluated using </w:t>
      </w:r>
      <w:r w:rsidR="005E06AC" w:rsidRPr="00325884">
        <w:rPr>
          <w:rFonts w:ascii="Times New Roman" w:hAnsi="Times New Roman"/>
          <w:kern w:val="0"/>
          <w:szCs w:val="24"/>
        </w:rPr>
        <w:t>W</w:t>
      </w:r>
      <w:r w:rsidRPr="00325884">
        <w:rPr>
          <w:rFonts w:ascii="Times New Roman" w:hAnsi="Times New Roman"/>
          <w:kern w:val="0"/>
          <w:szCs w:val="24"/>
        </w:rPr>
        <w:t>estern blotting.</w:t>
      </w:r>
      <w:r w:rsidR="006D1EE9">
        <w:rPr>
          <w:rFonts w:ascii="Times New Roman" w:hAnsi="Times New Roman"/>
          <w:kern w:val="0"/>
          <w:szCs w:val="24"/>
        </w:rPr>
        <w:br w:type="page"/>
      </w:r>
    </w:p>
    <w:p w:rsidR="002A2A17" w:rsidRDefault="002A2A17" w:rsidP="00BA5AA7">
      <w:pPr>
        <w:spacing w:line="276" w:lineRule="auto"/>
        <w:rPr>
          <w:rFonts w:ascii="Times New Roman" w:hAnsi="Times New Roman"/>
          <w:kern w:val="0"/>
          <w:szCs w:val="24"/>
        </w:rPr>
      </w:pPr>
    </w:p>
    <w:p w:rsidR="00967137" w:rsidRDefault="00967137" w:rsidP="00BA5AA7">
      <w:pPr>
        <w:spacing w:line="276" w:lineRule="auto"/>
        <w:rPr>
          <w:rFonts w:ascii="Times New Roman" w:hAnsi="Times New Roman"/>
          <w:kern w:val="0"/>
          <w:szCs w:val="24"/>
        </w:rPr>
      </w:pPr>
      <w:r w:rsidRPr="00541BA2">
        <w:rPr>
          <w:noProof/>
          <w:lang w:eastAsia="en-US"/>
        </w:rPr>
        <w:drawing>
          <wp:inline distT="0" distB="0" distL="0" distR="0" wp14:anchorId="3F9D3C25" wp14:editId="0E1927C5">
            <wp:extent cx="3312881" cy="186690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717" cy="187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137" w:rsidRPr="00325884" w:rsidRDefault="00BA5AA7" w:rsidP="00967137">
      <w:pPr>
        <w:spacing w:line="276" w:lineRule="auto"/>
        <w:rPr>
          <w:rFonts w:ascii="Times New Roman" w:hAnsi="Times New Roman"/>
          <w:b/>
          <w:bCs/>
        </w:rPr>
      </w:pPr>
      <w:r w:rsidRPr="00325884">
        <w:rPr>
          <w:rFonts w:ascii="Times New Roman" w:hAnsi="Times New Roman"/>
          <w:b/>
        </w:rPr>
        <w:t>Fig</w:t>
      </w:r>
      <w:r w:rsidR="007F02B6">
        <w:rPr>
          <w:rFonts w:ascii="Times New Roman" w:hAnsi="Times New Roman"/>
          <w:b/>
        </w:rPr>
        <w:t>ure</w:t>
      </w:r>
      <w:r w:rsidRPr="00325884">
        <w:rPr>
          <w:rFonts w:ascii="Times New Roman" w:hAnsi="Times New Roman"/>
          <w:b/>
        </w:rPr>
        <w:t xml:space="preserve"> S</w:t>
      </w:r>
      <w:r w:rsidR="002142A7" w:rsidRPr="00325884">
        <w:rPr>
          <w:rFonts w:ascii="Times New Roman" w:hAnsi="Times New Roman"/>
          <w:b/>
        </w:rPr>
        <w:t>6</w:t>
      </w:r>
      <w:r w:rsidRPr="00325884">
        <w:rPr>
          <w:rFonts w:ascii="Times New Roman" w:hAnsi="Times New Roman"/>
          <w:b/>
        </w:rPr>
        <w:t xml:space="preserve">. </w:t>
      </w:r>
      <w:r w:rsidR="00967137" w:rsidRPr="00325884">
        <w:rPr>
          <w:rFonts w:ascii="Times New Roman" w:hAnsi="Times New Roman"/>
          <w:b/>
          <w:bCs/>
        </w:rPr>
        <w:t>Forced OCT4 expression increased cell viability in Hep3B cells.</w:t>
      </w:r>
    </w:p>
    <w:p w:rsidR="003B34A8" w:rsidRDefault="00967137" w:rsidP="0083688E">
      <w:pPr>
        <w:spacing w:line="276" w:lineRule="auto"/>
        <w:rPr>
          <w:rFonts w:ascii="Times New Roman" w:hAnsi="Times New Roman"/>
        </w:rPr>
      </w:pPr>
      <w:r w:rsidRPr="00325884">
        <w:rPr>
          <w:rFonts w:ascii="Times New Roman" w:hAnsi="Times New Roman"/>
        </w:rPr>
        <w:t>IC</w:t>
      </w:r>
      <w:r w:rsidRPr="00325884">
        <w:rPr>
          <w:rFonts w:ascii="Times New Roman" w:hAnsi="Times New Roman"/>
          <w:vertAlign w:val="subscript"/>
        </w:rPr>
        <w:t>50</w:t>
      </w:r>
      <w:r w:rsidRPr="00325884">
        <w:rPr>
          <w:rFonts w:ascii="Times New Roman" w:hAnsi="Times New Roman"/>
        </w:rPr>
        <w:t xml:space="preserve"> values of </w:t>
      </w:r>
      <w:proofErr w:type="spellStart"/>
      <w:r w:rsidRPr="00325884">
        <w:rPr>
          <w:rFonts w:ascii="Times New Roman" w:hAnsi="Times New Roman"/>
        </w:rPr>
        <w:t>sorafenib</w:t>
      </w:r>
      <w:proofErr w:type="spellEnd"/>
      <w:r w:rsidRPr="00325884">
        <w:rPr>
          <w:rFonts w:ascii="Times New Roman" w:hAnsi="Times New Roman"/>
        </w:rPr>
        <w:t xml:space="preserve"> in Hep3B cell lines</w:t>
      </w:r>
      <w:r w:rsidR="00285AC7" w:rsidRPr="00325884">
        <w:rPr>
          <w:rFonts w:ascii="Times New Roman" w:hAnsi="Times New Roman"/>
        </w:rPr>
        <w:t xml:space="preserve"> were determined</w:t>
      </w:r>
      <w:r w:rsidRPr="00325884">
        <w:rPr>
          <w:rFonts w:ascii="Times New Roman" w:hAnsi="Times New Roman"/>
        </w:rPr>
        <w:t xml:space="preserve"> </w:t>
      </w:r>
      <w:r w:rsidR="00C869DF" w:rsidRPr="00325884">
        <w:rPr>
          <w:rFonts w:ascii="Times New Roman" w:hAnsi="Times New Roman"/>
        </w:rPr>
        <w:t xml:space="preserve">using the </w:t>
      </w:r>
      <w:r w:rsidR="009D6632" w:rsidRPr="00325884">
        <w:rPr>
          <w:rFonts w:ascii="Times New Roman" w:hAnsi="Times New Roman"/>
        </w:rPr>
        <w:t>water</w:t>
      </w:r>
      <w:r w:rsidR="00C869DF" w:rsidRPr="00325884">
        <w:rPr>
          <w:rFonts w:ascii="Times New Roman" w:hAnsi="Times New Roman"/>
        </w:rPr>
        <w:t>-</w:t>
      </w:r>
      <w:r w:rsidR="009D6632" w:rsidRPr="00325884">
        <w:rPr>
          <w:rFonts w:ascii="Times New Roman" w:hAnsi="Times New Roman"/>
        </w:rPr>
        <w:t>soluble tetrazolium salt (</w:t>
      </w:r>
      <w:r w:rsidRPr="00325884">
        <w:rPr>
          <w:rFonts w:ascii="Times New Roman" w:hAnsi="Times New Roman"/>
        </w:rPr>
        <w:t>WST</w:t>
      </w:r>
      <w:r w:rsidR="009D6632" w:rsidRPr="00325884">
        <w:rPr>
          <w:rFonts w:ascii="Times New Roman" w:hAnsi="Times New Roman"/>
        </w:rPr>
        <w:t>)</w:t>
      </w:r>
      <w:r w:rsidRPr="00325884">
        <w:rPr>
          <w:rFonts w:ascii="Times New Roman" w:hAnsi="Times New Roman"/>
        </w:rPr>
        <w:t xml:space="preserve"> assay. The cell viabilit</w:t>
      </w:r>
      <w:r w:rsidR="00F44AC2" w:rsidRPr="00325884">
        <w:rPr>
          <w:rFonts w:ascii="Times New Roman" w:hAnsi="Times New Roman"/>
        </w:rPr>
        <w:t>ies</w:t>
      </w:r>
      <w:r w:rsidRPr="00325884">
        <w:rPr>
          <w:rFonts w:ascii="Times New Roman" w:hAnsi="Times New Roman"/>
        </w:rPr>
        <w:t xml:space="preserve"> of Hep3B cells </w:t>
      </w:r>
      <w:r w:rsidR="00F44AC2" w:rsidRPr="00325884">
        <w:rPr>
          <w:rFonts w:ascii="Times New Roman" w:hAnsi="Times New Roman"/>
        </w:rPr>
        <w:t xml:space="preserve">and </w:t>
      </w:r>
      <w:r w:rsidRPr="00325884">
        <w:rPr>
          <w:rFonts w:ascii="Times New Roman" w:hAnsi="Times New Roman"/>
        </w:rPr>
        <w:t>forced OCT4 expressi</w:t>
      </w:r>
      <w:r w:rsidR="009D6632" w:rsidRPr="00325884">
        <w:rPr>
          <w:rFonts w:ascii="Times New Roman" w:hAnsi="Times New Roman"/>
        </w:rPr>
        <w:t>ng</w:t>
      </w:r>
      <w:r w:rsidRPr="00325884">
        <w:rPr>
          <w:rFonts w:ascii="Times New Roman" w:hAnsi="Times New Roman"/>
        </w:rPr>
        <w:t xml:space="preserve"> Hep3B cells </w:t>
      </w:r>
      <w:r w:rsidR="009D6632" w:rsidRPr="00325884">
        <w:rPr>
          <w:rFonts w:ascii="Times New Roman" w:hAnsi="Times New Roman"/>
        </w:rPr>
        <w:t>with</w:t>
      </w:r>
      <w:r w:rsidR="009D6632" w:rsidRPr="00325884">
        <w:t xml:space="preserve"> </w:t>
      </w:r>
      <w:proofErr w:type="spellStart"/>
      <w:r w:rsidRPr="00325884">
        <w:rPr>
          <w:rFonts w:ascii="Times New Roman" w:hAnsi="Times New Roman"/>
        </w:rPr>
        <w:t>sorafenib</w:t>
      </w:r>
      <w:proofErr w:type="spellEnd"/>
      <w:r w:rsidRPr="00325884">
        <w:rPr>
          <w:rFonts w:ascii="Times New Roman" w:hAnsi="Times New Roman"/>
        </w:rPr>
        <w:t xml:space="preserve"> treatment (0, 1, 2, 5, 10, 15</w:t>
      </w:r>
      <w:r w:rsidR="009D6632" w:rsidRPr="00325884">
        <w:rPr>
          <w:rFonts w:ascii="Times New Roman" w:hAnsi="Times New Roman"/>
        </w:rPr>
        <w:t>,</w:t>
      </w:r>
      <w:r w:rsidRPr="00325884">
        <w:rPr>
          <w:rFonts w:ascii="Times New Roman" w:hAnsi="Times New Roman"/>
        </w:rPr>
        <w:t xml:space="preserve"> and 20 </w:t>
      </w:r>
      <w:r w:rsidRPr="00325884">
        <w:rPr>
          <w:rFonts w:ascii="Symbol" w:hAnsi="Symbol"/>
        </w:rPr>
        <w:t></w:t>
      </w:r>
      <w:r w:rsidRPr="00325884">
        <w:rPr>
          <w:rFonts w:ascii="Times New Roman" w:hAnsi="Times New Roman"/>
        </w:rPr>
        <w:t>M)</w:t>
      </w:r>
      <w:r w:rsidR="009D6632" w:rsidRPr="00325884">
        <w:rPr>
          <w:rFonts w:ascii="Times New Roman" w:hAnsi="Times New Roman"/>
        </w:rPr>
        <w:t xml:space="preserve"> w</w:t>
      </w:r>
      <w:r w:rsidR="00F44AC2" w:rsidRPr="00325884">
        <w:rPr>
          <w:rFonts w:ascii="Times New Roman" w:hAnsi="Times New Roman"/>
        </w:rPr>
        <w:t>ere</w:t>
      </w:r>
      <w:r w:rsidR="009D6632" w:rsidRPr="00325884">
        <w:rPr>
          <w:rFonts w:ascii="Times New Roman" w:hAnsi="Times New Roman"/>
        </w:rPr>
        <w:t xml:space="preserve"> determined</w:t>
      </w:r>
      <w:r w:rsidRPr="00325884">
        <w:rPr>
          <w:rFonts w:ascii="Times New Roman" w:hAnsi="Times New Roman"/>
        </w:rPr>
        <w:t xml:space="preserve">. The </w:t>
      </w:r>
      <w:r w:rsidR="009D6632" w:rsidRPr="00325884">
        <w:rPr>
          <w:rFonts w:ascii="Times New Roman" w:hAnsi="Times New Roman"/>
        </w:rPr>
        <w:t xml:space="preserve">cell </w:t>
      </w:r>
      <w:r w:rsidRPr="00325884">
        <w:rPr>
          <w:rFonts w:ascii="Times New Roman" w:hAnsi="Times New Roman"/>
        </w:rPr>
        <w:t>viabilit</w:t>
      </w:r>
      <w:r w:rsidR="00FA5FD5" w:rsidRPr="00325884">
        <w:rPr>
          <w:rFonts w:ascii="Times New Roman" w:hAnsi="Times New Roman"/>
        </w:rPr>
        <w:t>ies</w:t>
      </w:r>
      <w:r w:rsidRPr="00325884">
        <w:rPr>
          <w:rFonts w:ascii="Times New Roman" w:hAnsi="Times New Roman"/>
        </w:rPr>
        <w:t xml:space="preserve"> of Hep3B c</w:t>
      </w:r>
      <w:r w:rsidR="009D6632" w:rsidRPr="00325884">
        <w:rPr>
          <w:rFonts w:ascii="Times New Roman" w:hAnsi="Times New Roman"/>
        </w:rPr>
        <w:t>on</w:t>
      </w:r>
      <w:r w:rsidRPr="00325884">
        <w:rPr>
          <w:rFonts w:ascii="Times New Roman" w:hAnsi="Times New Roman"/>
        </w:rPr>
        <w:t>tr</w:t>
      </w:r>
      <w:r w:rsidR="009D6632" w:rsidRPr="00325884">
        <w:rPr>
          <w:rFonts w:ascii="Times New Roman" w:hAnsi="Times New Roman"/>
        </w:rPr>
        <w:t>o</w:t>
      </w:r>
      <w:r w:rsidRPr="00325884">
        <w:rPr>
          <w:rFonts w:ascii="Times New Roman" w:hAnsi="Times New Roman"/>
        </w:rPr>
        <w:t>l</w:t>
      </w:r>
      <w:r w:rsidR="00FA5FD5" w:rsidRPr="00325884">
        <w:rPr>
          <w:rFonts w:ascii="Times New Roman" w:hAnsi="Times New Roman"/>
        </w:rPr>
        <w:t xml:space="preserve"> and </w:t>
      </w:r>
      <w:r w:rsidRPr="00325884">
        <w:rPr>
          <w:rFonts w:ascii="Times New Roman" w:hAnsi="Times New Roman"/>
        </w:rPr>
        <w:t>overexpressi</w:t>
      </w:r>
      <w:r w:rsidR="009D6632" w:rsidRPr="00325884">
        <w:rPr>
          <w:rFonts w:ascii="Times New Roman" w:hAnsi="Times New Roman"/>
        </w:rPr>
        <w:t>ng</w:t>
      </w:r>
      <w:r w:rsidRPr="00325884">
        <w:rPr>
          <w:rFonts w:ascii="Times New Roman" w:hAnsi="Times New Roman"/>
        </w:rPr>
        <w:t xml:space="preserve"> OCT4 cells </w:t>
      </w:r>
      <w:r w:rsidR="00FA5FD5" w:rsidRPr="00325884">
        <w:rPr>
          <w:rFonts w:ascii="Times New Roman" w:hAnsi="Times New Roman"/>
        </w:rPr>
        <w:t xml:space="preserve">were </w:t>
      </w:r>
      <w:r w:rsidRPr="00325884">
        <w:rPr>
          <w:rFonts w:ascii="Times New Roman" w:hAnsi="Times New Roman"/>
        </w:rPr>
        <w:t>measured after 48</w:t>
      </w:r>
      <w:r w:rsidR="009D6632" w:rsidRPr="00325884">
        <w:rPr>
          <w:rFonts w:ascii="Times New Roman" w:hAnsi="Times New Roman"/>
        </w:rPr>
        <w:t xml:space="preserve"> </w:t>
      </w:r>
      <w:r w:rsidRPr="00325884">
        <w:rPr>
          <w:rFonts w:ascii="Times New Roman" w:hAnsi="Times New Roman"/>
        </w:rPr>
        <w:t xml:space="preserve">h </w:t>
      </w:r>
      <w:r w:rsidR="009D6632" w:rsidRPr="00325884">
        <w:rPr>
          <w:rFonts w:ascii="Times New Roman" w:hAnsi="Times New Roman"/>
        </w:rPr>
        <w:t xml:space="preserve">of </w:t>
      </w:r>
      <w:r w:rsidRPr="00325884">
        <w:rPr>
          <w:rFonts w:ascii="Times New Roman" w:hAnsi="Times New Roman"/>
        </w:rPr>
        <w:t xml:space="preserve">treatment with the indicated </w:t>
      </w:r>
      <w:proofErr w:type="spellStart"/>
      <w:r w:rsidR="00BC4335" w:rsidRPr="00325884">
        <w:rPr>
          <w:rFonts w:ascii="Times New Roman" w:hAnsi="Times New Roman"/>
        </w:rPr>
        <w:t>sorafenib</w:t>
      </w:r>
      <w:proofErr w:type="spellEnd"/>
      <w:r w:rsidR="00BC4335" w:rsidRPr="00325884">
        <w:rPr>
          <w:rFonts w:ascii="Times New Roman" w:hAnsi="Times New Roman"/>
        </w:rPr>
        <w:t xml:space="preserve"> </w:t>
      </w:r>
      <w:r w:rsidRPr="00325884">
        <w:rPr>
          <w:rFonts w:ascii="Times New Roman" w:hAnsi="Times New Roman"/>
        </w:rPr>
        <w:t>concentrations.</w:t>
      </w:r>
      <w:r>
        <w:rPr>
          <w:rFonts w:ascii="Times New Roman" w:hAnsi="Times New Roman"/>
        </w:rPr>
        <w:t xml:space="preserve"> </w:t>
      </w:r>
    </w:p>
    <w:p w:rsidR="003B34A8" w:rsidRDefault="003B34A8"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3B34A8" w:rsidRPr="003B34A8" w:rsidRDefault="003B34A8" w:rsidP="0083688E">
      <w:pPr>
        <w:spacing w:line="276" w:lineRule="auto"/>
        <w:rPr>
          <w:rFonts w:ascii="Times New Roman" w:hAnsi="Times New Roman"/>
        </w:rPr>
      </w:pPr>
    </w:p>
    <w:p w:rsidR="00BA5AA7" w:rsidRDefault="00967137" w:rsidP="00BA5AA7">
      <w:pPr>
        <w:spacing w:line="276" w:lineRule="auto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noProof/>
          <w:kern w:val="0"/>
          <w:szCs w:val="24"/>
          <w:lang w:eastAsia="en-US"/>
        </w:rPr>
        <w:drawing>
          <wp:inline distT="0" distB="0" distL="0" distR="0" wp14:anchorId="56EFB8F5" wp14:editId="45976A7E">
            <wp:extent cx="2827020" cy="2525663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667" cy="2531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7137" w:rsidRDefault="00BA5AA7" w:rsidP="00967137">
      <w:pPr>
        <w:spacing w:line="276" w:lineRule="auto"/>
        <w:rPr>
          <w:rFonts w:ascii="Times New Roman" w:hAnsi="Times New Roman"/>
          <w:b/>
        </w:rPr>
      </w:pPr>
      <w:r w:rsidRPr="00967137">
        <w:rPr>
          <w:rFonts w:ascii="Times New Roman" w:hAnsi="Times New Roman" w:hint="eastAsia"/>
          <w:b/>
        </w:rPr>
        <w:t>Fig</w:t>
      </w:r>
      <w:r w:rsidR="007F02B6">
        <w:rPr>
          <w:rFonts w:ascii="Times New Roman" w:hAnsi="Times New Roman"/>
          <w:b/>
        </w:rPr>
        <w:t>ure</w:t>
      </w:r>
      <w:r w:rsidRPr="00967137">
        <w:rPr>
          <w:rFonts w:ascii="Times New Roman" w:hAnsi="Times New Roman" w:hint="eastAsia"/>
          <w:b/>
        </w:rPr>
        <w:t xml:space="preserve"> S</w:t>
      </w:r>
      <w:r w:rsidR="002142A7" w:rsidRPr="00967137">
        <w:rPr>
          <w:rFonts w:ascii="Times New Roman" w:hAnsi="Times New Roman"/>
          <w:b/>
        </w:rPr>
        <w:t>7</w:t>
      </w:r>
      <w:r w:rsidRPr="00967137">
        <w:rPr>
          <w:rFonts w:ascii="Times New Roman" w:hAnsi="Times New Roman" w:hint="eastAsia"/>
          <w:b/>
        </w:rPr>
        <w:t xml:space="preserve">. </w:t>
      </w:r>
      <w:r w:rsidR="00967137">
        <w:rPr>
          <w:rFonts w:ascii="Times New Roman" w:hAnsi="Times New Roman"/>
          <w:b/>
        </w:rPr>
        <w:t xml:space="preserve">Comparative gene expression profiling of </w:t>
      </w:r>
      <w:proofErr w:type="spellStart"/>
      <w:r w:rsidR="00967137">
        <w:rPr>
          <w:rFonts w:ascii="Times New Roman" w:hAnsi="Times New Roman"/>
          <w:b/>
        </w:rPr>
        <w:t>sorafenib</w:t>
      </w:r>
      <w:proofErr w:type="spellEnd"/>
      <w:r w:rsidR="00967137">
        <w:rPr>
          <w:rFonts w:ascii="Times New Roman" w:hAnsi="Times New Roman"/>
          <w:b/>
        </w:rPr>
        <w:t xml:space="preserve"> naïve or resistant HepG2215 cells</w:t>
      </w:r>
    </w:p>
    <w:p w:rsidR="00A3519D" w:rsidRDefault="00967137" w:rsidP="0083688E">
      <w:pPr>
        <w:spacing w:line="276" w:lineRule="auto"/>
        <w:rPr>
          <w:rFonts w:ascii="Times New Roman" w:hAnsi="Times New Roman"/>
        </w:rPr>
      </w:pPr>
      <w:r w:rsidRPr="00711330">
        <w:rPr>
          <w:rFonts w:ascii="Times New Roman" w:hAnsi="Times New Roman"/>
        </w:rPr>
        <w:t xml:space="preserve">The mRNA expression levels of the indicated </w:t>
      </w:r>
      <w:r w:rsidRPr="002A2A17">
        <w:rPr>
          <w:rFonts w:ascii="Times New Roman" w:hAnsi="Times New Roman"/>
          <w:i/>
        </w:rPr>
        <w:t>IL-6R</w:t>
      </w:r>
      <w:r w:rsidRPr="00711330">
        <w:rPr>
          <w:rFonts w:ascii="Times New Roman" w:hAnsi="Times New Roman"/>
        </w:rPr>
        <w:t xml:space="preserve">, </w:t>
      </w:r>
      <w:proofErr w:type="spellStart"/>
      <w:r w:rsidRPr="00711330">
        <w:rPr>
          <w:rFonts w:ascii="Times New Roman" w:hAnsi="Times New Roman"/>
        </w:rPr>
        <w:t>stemness</w:t>
      </w:r>
      <w:proofErr w:type="spellEnd"/>
      <w:r w:rsidRPr="00711330">
        <w:rPr>
          <w:rFonts w:ascii="Times New Roman" w:hAnsi="Times New Roman"/>
        </w:rPr>
        <w:t xml:space="preserve">-related genes and </w:t>
      </w:r>
      <w:proofErr w:type="gramStart"/>
      <w:r w:rsidRPr="0083688E">
        <w:rPr>
          <w:rFonts w:ascii="Times New Roman" w:hAnsi="Times New Roman"/>
          <w:i/>
        </w:rPr>
        <w:t>DNMT</w:t>
      </w:r>
      <w:r w:rsidRPr="00711330">
        <w:rPr>
          <w:rFonts w:ascii="Times New Roman" w:hAnsi="Times New Roman"/>
        </w:rPr>
        <w:t>s  were</w:t>
      </w:r>
      <w:proofErr w:type="gramEnd"/>
      <w:r w:rsidRPr="00711330">
        <w:rPr>
          <w:rFonts w:ascii="Times New Roman" w:hAnsi="Times New Roman"/>
        </w:rPr>
        <w:t xml:space="preserve"> quantified by real-time RT-</w:t>
      </w:r>
      <w:r>
        <w:rPr>
          <w:rFonts w:ascii="Times New Roman" w:hAnsi="Times New Roman"/>
        </w:rPr>
        <w:t>q</w:t>
      </w:r>
      <w:r w:rsidRPr="00711330">
        <w:rPr>
          <w:rFonts w:ascii="Times New Roman" w:hAnsi="Times New Roman"/>
        </w:rPr>
        <w:t>PCR</w:t>
      </w:r>
      <w:r w:rsidRPr="00711330">
        <w:rPr>
          <w:rFonts w:ascii="Times New Roman" w:hAnsi="Times New Roman"/>
          <w:b/>
        </w:rPr>
        <w:t xml:space="preserve">. </w:t>
      </w:r>
      <w:r w:rsidRPr="00711330">
        <w:rPr>
          <w:rFonts w:ascii="Times New Roman" w:hAnsi="Times New Roman"/>
        </w:rPr>
        <w:t>*</w:t>
      </w:r>
      <w:r w:rsidRPr="00711330">
        <w:rPr>
          <w:rFonts w:ascii="Times New Roman" w:hAnsi="Times New Roman"/>
          <w:i/>
        </w:rPr>
        <w:t>P</w:t>
      </w:r>
      <w:r w:rsidRPr="00711330">
        <w:rPr>
          <w:rFonts w:ascii="Times New Roman" w:hAnsi="Times New Roman"/>
        </w:rPr>
        <w:t xml:space="preserve"> &lt;0.05, **</w:t>
      </w:r>
      <w:r w:rsidRPr="00711330">
        <w:rPr>
          <w:rFonts w:ascii="Times New Roman" w:hAnsi="Times New Roman"/>
          <w:i/>
        </w:rPr>
        <w:t>P</w:t>
      </w:r>
      <w:r w:rsidRPr="00711330">
        <w:rPr>
          <w:rFonts w:ascii="Times New Roman" w:hAnsi="Times New Roman"/>
        </w:rPr>
        <w:t xml:space="preserve"> &lt;0.01, ***</w:t>
      </w:r>
      <w:r w:rsidRPr="00711330">
        <w:rPr>
          <w:rFonts w:ascii="Times New Roman" w:hAnsi="Times New Roman"/>
          <w:i/>
        </w:rPr>
        <w:t>P</w:t>
      </w:r>
      <w:r w:rsidRPr="00711330">
        <w:rPr>
          <w:rFonts w:ascii="Times New Roman" w:hAnsi="Times New Roman"/>
        </w:rPr>
        <w:t xml:space="preserve"> &lt; 0.001, student </w:t>
      </w:r>
      <w:r w:rsidRPr="00711330">
        <w:rPr>
          <w:rFonts w:ascii="Times New Roman" w:hAnsi="Times New Roman"/>
          <w:i/>
          <w:iCs/>
        </w:rPr>
        <w:t>t</w:t>
      </w:r>
      <w:r w:rsidRPr="00711330">
        <w:rPr>
          <w:rFonts w:ascii="Times New Roman" w:hAnsi="Times New Roman" w:hint="eastAsia"/>
        </w:rPr>
        <w:t xml:space="preserve"> </w:t>
      </w:r>
      <w:r w:rsidRPr="00711330">
        <w:rPr>
          <w:rFonts w:ascii="Times New Roman" w:hAnsi="Times New Roman"/>
        </w:rPr>
        <w:t>test.</w:t>
      </w:r>
      <w:r w:rsidR="00A3519D">
        <w:rPr>
          <w:rFonts w:ascii="Times New Roman" w:hAnsi="Times New Roman"/>
        </w:rPr>
        <w:br w:type="page"/>
      </w:r>
    </w:p>
    <w:p w:rsidR="00A3519D" w:rsidRDefault="009E54B7" w:rsidP="00A3519D">
      <w:pPr>
        <w:spacing w:line="276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  <w:lang w:eastAsia="en-US"/>
        </w:rPr>
        <w:lastRenderedPageBreak/>
        <w:drawing>
          <wp:inline distT="0" distB="0" distL="0" distR="0" wp14:anchorId="5CDD354B" wp14:editId="2D527010">
            <wp:extent cx="5749925" cy="7093037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216" cy="7097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19D" w:rsidRDefault="00A3519D" w:rsidP="000E011B">
      <w:pPr>
        <w:spacing w:line="276" w:lineRule="auto"/>
        <w:rPr>
          <w:rFonts w:ascii="Times New Roman" w:hAnsi="Times New Roman"/>
          <w:b/>
          <w:bCs/>
        </w:rPr>
      </w:pPr>
      <w:r w:rsidRPr="00445AA0">
        <w:rPr>
          <w:rFonts w:ascii="Times New Roman" w:hAnsi="Times New Roman" w:hint="eastAsia"/>
          <w:b/>
          <w:bCs/>
        </w:rPr>
        <w:t>Fig</w:t>
      </w:r>
      <w:r w:rsidR="007F02B6">
        <w:rPr>
          <w:rFonts w:ascii="Times New Roman" w:hAnsi="Times New Roman"/>
          <w:b/>
          <w:bCs/>
        </w:rPr>
        <w:t>ure</w:t>
      </w:r>
      <w:r w:rsidRPr="00445AA0">
        <w:rPr>
          <w:rFonts w:ascii="Times New Roman" w:hAnsi="Times New Roman" w:hint="eastAsia"/>
          <w:b/>
          <w:bCs/>
        </w:rPr>
        <w:t xml:space="preserve"> S</w:t>
      </w:r>
      <w:r w:rsidR="002142A7">
        <w:rPr>
          <w:rFonts w:ascii="Times New Roman" w:hAnsi="Times New Roman"/>
          <w:b/>
          <w:bCs/>
        </w:rPr>
        <w:t>8</w:t>
      </w:r>
      <w:r w:rsidRPr="00445AA0">
        <w:rPr>
          <w:rFonts w:ascii="Times New Roman" w:hAnsi="Times New Roman" w:hint="eastAsia"/>
          <w:b/>
          <w:bCs/>
        </w:rPr>
        <w:t>.</w:t>
      </w:r>
      <w:r w:rsidRPr="00445AA0">
        <w:rPr>
          <w:rFonts w:ascii="Times New Roman" w:hAnsi="Times New Roman"/>
          <w:b/>
          <w:bCs/>
        </w:rPr>
        <w:t xml:space="preserve"> Concentration-effect curves of single-agent </w:t>
      </w:r>
      <w:proofErr w:type="spellStart"/>
      <w:r w:rsidRPr="00445AA0">
        <w:rPr>
          <w:rFonts w:ascii="Times New Roman" w:hAnsi="Times New Roman"/>
          <w:b/>
          <w:bCs/>
        </w:rPr>
        <w:t>Lipo</w:t>
      </w:r>
      <w:proofErr w:type="spellEnd"/>
      <w:r w:rsidRPr="00445AA0">
        <w:rPr>
          <w:rFonts w:ascii="Times New Roman" w:hAnsi="Times New Roman"/>
          <w:b/>
          <w:bCs/>
        </w:rPr>
        <w:t>-doxorubicin (</w:t>
      </w:r>
      <w:proofErr w:type="spellStart"/>
      <w:r w:rsidRPr="00445AA0">
        <w:rPr>
          <w:rFonts w:ascii="Times New Roman" w:hAnsi="Times New Roman"/>
          <w:b/>
          <w:bCs/>
        </w:rPr>
        <w:t>Lipo</w:t>
      </w:r>
      <w:proofErr w:type="spellEnd"/>
      <w:r w:rsidRPr="00445AA0">
        <w:rPr>
          <w:rFonts w:ascii="Times New Roman" w:hAnsi="Times New Roman"/>
          <w:b/>
          <w:bCs/>
        </w:rPr>
        <w:t xml:space="preserve">-DOX) and </w:t>
      </w:r>
      <w:proofErr w:type="spellStart"/>
      <w:r>
        <w:rPr>
          <w:rFonts w:ascii="Times New Roman" w:hAnsi="Times New Roman"/>
          <w:b/>
          <w:bCs/>
        </w:rPr>
        <w:t>nanaomycin</w:t>
      </w:r>
      <w:proofErr w:type="spellEnd"/>
      <w:r w:rsidRPr="00445AA0">
        <w:rPr>
          <w:rFonts w:ascii="Times New Roman" w:hAnsi="Times New Roman"/>
          <w:b/>
          <w:bCs/>
        </w:rPr>
        <w:t xml:space="preserve"> combination</w:t>
      </w:r>
      <w:r>
        <w:rPr>
          <w:rFonts w:ascii="Times New Roman" w:hAnsi="Times New Roman"/>
          <w:b/>
          <w:bCs/>
        </w:rPr>
        <w:t>al used</w:t>
      </w:r>
      <w:r w:rsidRPr="00445AA0">
        <w:rPr>
          <w:rFonts w:ascii="Times New Roman" w:hAnsi="Times New Roman"/>
          <w:b/>
          <w:bCs/>
        </w:rPr>
        <w:t xml:space="preserve"> in Hep3B </w:t>
      </w:r>
      <w:proofErr w:type="spellStart"/>
      <w:r w:rsidR="000E011B">
        <w:rPr>
          <w:rFonts w:ascii="Times New Roman" w:hAnsi="Times New Roman"/>
          <w:b/>
          <w:bCs/>
        </w:rPr>
        <w:t>sorafenib</w:t>
      </w:r>
      <w:proofErr w:type="spellEnd"/>
      <w:r w:rsidR="000E011B">
        <w:rPr>
          <w:rFonts w:ascii="Times New Roman" w:hAnsi="Times New Roman"/>
          <w:b/>
          <w:bCs/>
        </w:rPr>
        <w:t xml:space="preserve"> </w:t>
      </w:r>
      <w:r w:rsidRPr="00445AA0">
        <w:rPr>
          <w:rFonts w:ascii="Times New Roman" w:hAnsi="Times New Roman"/>
          <w:b/>
          <w:bCs/>
        </w:rPr>
        <w:t>naïve/</w:t>
      </w:r>
      <w:proofErr w:type="spellStart"/>
      <w:r w:rsidRPr="00445AA0">
        <w:rPr>
          <w:rFonts w:ascii="Times New Roman" w:hAnsi="Times New Roman"/>
          <w:b/>
          <w:bCs/>
        </w:rPr>
        <w:t>reisitant</w:t>
      </w:r>
      <w:proofErr w:type="spellEnd"/>
      <w:r w:rsidRPr="00445AA0">
        <w:rPr>
          <w:rFonts w:ascii="Times New Roman" w:hAnsi="Times New Roman"/>
          <w:b/>
          <w:bCs/>
        </w:rPr>
        <w:t xml:space="preserve"> cells</w:t>
      </w:r>
    </w:p>
    <w:p w:rsidR="007748D1" w:rsidRDefault="00A3519D" w:rsidP="000E011B">
      <w:pPr>
        <w:spacing w:line="276" w:lineRule="auto"/>
        <w:rPr>
          <w:rFonts w:ascii="Times New Roman" w:hAnsi="Times New Roman"/>
        </w:rPr>
      </w:pPr>
      <w:proofErr w:type="gramStart"/>
      <w:r w:rsidRPr="00F31EAE">
        <w:rPr>
          <w:rFonts w:ascii="Times New Roman" w:hAnsi="Times New Roman"/>
          <w:b/>
          <w:bCs/>
        </w:rPr>
        <w:t>(</w:t>
      </w:r>
      <w:r w:rsidR="00BD4E20">
        <w:rPr>
          <w:rFonts w:ascii="Times New Roman" w:hAnsi="Times New Roman"/>
          <w:b/>
          <w:bCs/>
        </w:rPr>
        <w:t>a</w:t>
      </w:r>
      <w:r w:rsidRPr="00F31EAE">
        <w:rPr>
          <w:rFonts w:ascii="Times New Roman" w:hAnsi="Times New Roman"/>
          <w:b/>
          <w:bCs/>
        </w:rPr>
        <w:t>)</w:t>
      </w:r>
      <w:r w:rsidRPr="00F31EAE">
        <w:rPr>
          <w:rFonts w:ascii="Times New Roman" w:hAnsi="Times New Roman"/>
          <w:bCs/>
        </w:rPr>
        <w:t xml:space="preserve"> The combination</w:t>
      </w:r>
      <w:r w:rsidR="006B76FF">
        <w:rPr>
          <w:rFonts w:ascii="Times New Roman" w:hAnsi="Times New Roman"/>
          <w:bCs/>
        </w:rPr>
        <w:t>al usage</w:t>
      </w:r>
      <w:r w:rsidRPr="00F31EAE">
        <w:rPr>
          <w:rFonts w:ascii="Times New Roman" w:hAnsi="Times New Roman"/>
          <w:bCs/>
        </w:rPr>
        <w:t xml:space="preserve"> of </w:t>
      </w:r>
      <w:proofErr w:type="spellStart"/>
      <w:r w:rsidRPr="00F31EAE">
        <w:rPr>
          <w:rFonts w:ascii="Times New Roman" w:hAnsi="Times New Roman"/>
          <w:bCs/>
        </w:rPr>
        <w:t>lipo</w:t>
      </w:r>
      <w:proofErr w:type="spellEnd"/>
      <w:r w:rsidRPr="00F31EAE">
        <w:rPr>
          <w:rFonts w:ascii="Times New Roman" w:hAnsi="Times New Roman"/>
          <w:bCs/>
        </w:rPr>
        <w:t xml:space="preserve">-DOX and </w:t>
      </w:r>
      <w:proofErr w:type="spellStart"/>
      <w:r w:rsidRPr="00F31EAE">
        <w:rPr>
          <w:rFonts w:ascii="Times New Roman" w:hAnsi="Times New Roman"/>
          <w:bCs/>
        </w:rPr>
        <w:t>nanaomycin</w:t>
      </w:r>
      <w:proofErr w:type="spellEnd"/>
      <w:r w:rsidRPr="00F31EAE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 xml:space="preserve">A </w:t>
      </w:r>
      <w:r w:rsidRPr="00F31EAE">
        <w:rPr>
          <w:rFonts w:ascii="Times New Roman" w:hAnsi="Times New Roman"/>
          <w:bCs/>
        </w:rPr>
        <w:t xml:space="preserve">(2, 5, </w:t>
      </w:r>
      <w:r w:rsidR="0083688E">
        <w:rPr>
          <w:rFonts w:ascii="Times New Roman" w:hAnsi="Times New Roman"/>
          <w:bCs/>
        </w:rPr>
        <w:t xml:space="preserve">and </w:t>
      </w:r>
      <w:r w:rsidRPr="00F31EAE">
        <w:rPr>
          <w:rFonts w:ascii="Times New Roman" w:hAnsi="Times New Roman"/>
          <w:bCs/>
        </w:rPr>
        <w:t xml:space="preserve">10 </w:t>
      </w:r>
      <w:r w:rsidRPr="00F31EAE">
        <w:rPr>
          <w:rFonts w:ascii="Symbol" w:hAnsi="Symbol"/>
          <w:bCs/>
        </w:rPr>
        <w:t></w:t>
      </w:r>
      <w:r w:rsidRPr="00F31EAE">
        <w:rPr>
          <w:rFonts w:ascii="Times New Roman" w:hAnsi="Times New Roman"/>
          <w:bCs/>
        </w:rPr>
        <w:t>M)</w:t>
      </w:r>
      <w:r>
        <w:rPr>
          <w:rFonts w:ascii="Times New Roman" w:hAnsi="Times New Roman"/>
          <w:bCs/>
        </w:rPr>
        <w:t xml:space="preserve"> for 48h</w:t>
      </w:r>
      <w:r w:rsidRPr="00F31EAE">
        <w:rPr>
          <w:rFonts w:ascii="Times New Roman" w:hAnsi="Times New Roman"/>
          <w:bCs/>
        </w:rPr>
        <w:t xml:space="preserve"> in Hep3B naïve</w:t>
      </w:r>
      <w:r>
        <w:rPr>
          <w:rFonts w:ascii="Times New Roman" w:hAnsi="Times New Roman"/>
          <w:bCs/>
        </w:rPr>
        <w:t>/resistant</w:t>
      </w:r>
      <w:r w:rsidRPr="00F31EAE">
        <w:rPr>
          <w:rFonts w:ascii="Times New Roman" w:hAnsi="Times New Roman"/>
          <w:bCs/>
        </w:rPr>
        <w:t xml:space="preserve"> cells</w:t>
      </w:r>
      <w:r>
        <w:rPr>
          <w:rFonts w:ascii="Times New Roman" w:hAnsi="Times New Roman"/>
          <w:bCs/>
        </w:rPr>
        <w:t>.</w:t>
      </w:r>
      <w:proofErr w:type="gramEnd"/>
      <w:r w:rsidRPr="00F31EAE">
        <w:rPr>
          <w:rFonts w:ascii="Times New Roman" w:hAnsi="Times New Roman"/>
          <w:bCs/>
        </w:rPr>
        <w:t xml:space="preserve"> Cell viabilities were determined by WST assay.</w:t>
      </w:r>
      <w:r>
        <w:rPr>
          <w:rFonts w:ascii="Times New Roman" w:hAnsi="Times New Roman"/>
          <w:bCs/>
        </w:rPr>
        <w:t xml:space="preserve"> </w:t>
      </w:r>
      <w:r w:rsidRPr="00695E65">
        <w:rPr>
          <w:rFonts w:ascii="Times New Roman" w:hAnsi="Times New Roman"/>
          <w:b/>
          <w:bCs/>
        </w:rPr>
        <w:t>(</w:t>
      </w:r>
      <w:r w:rsidR="00BD4E20">
        <w:rPr>
          <w:rFonts w:ascii="Times New Roman" w:hAnsi="Times New Roman"/>
          <w:b/>
          <w:bCs/>
        </w:rPr>
        <w:t>b</w:t>
      </w:r>
      <w:r w:rsidRPr="00695E65">
        <w:rPr>
          <w:rFonts w:ascii="Times New Roman" w:hAnsi="Times New Roman"/>
          <w:b/>
          <w:bCs/>
        </w:rPr>
        <w:t>)</w:t>
      </w:r>
      <w:r>
        <w:rPr>
          <w:rFonts w:ascii="Times New Roman" w:hAnsi="Times New Roman"/>
          <w:bCs/>
        </w:rPr>
        <w:t xml:space="preserve"> IC</w:t>
      </w:r>
      <w:r w:rsidRPr="00695E65">
        <w:rPr>
          <w:rFonts w:ascii="Times New Roman" w:hAnsi="Times New Roman"/>
          <w:bCs/>
          <w:vertAlign w:val="subscript"/>
        </w:rPr>
        <w:t>50</w:t>
      </w:r>
      <w:r>
        <w:rPr>
          <w:rFonts w:ascii="Times New Roman" w:hAnsi="Times New Roman"/>
          <w:bCs/>
        </w:rPr>
        <w:t xml:space="preserve"> values were calculated using </w:t>
      </w:r>
      <w:proofErr w:type="spellStart"/>
      <w:r>
        <w:rPr>
          <w:rFonts w:ascii="Times New Roman" w:hAnsi="Times New Roman"/>
          <w:bCs/>
        </w:rPr>
        <w:t>GraphPad</w:t>
      </w:r>
      <w:proofErr w:type="spellEnd"/>
      <w:r>
        <w:rPr>
          <w:rFonts w:ascii="Times New Roman" w:hAnsi="Times New Roman"/>
          <w:bCs/>
        </w:rPr>
        <w:t xml:space="preserve"> Prism 6 software.</w:t>
      </w:r>
      <w:r w:rsidRPr="00F31EAE">
        <w:rPr>
          <w:rFonts w:ascii="Times New Roman" w:hAnsi="Times New Roman"/>
          <w:b/>
          <w:bCs/>
        </w:rPr>
        <w:t xml:space="preserve"> </w:t>
      </w:r>
      <w:proofErr w:type="gramStart"/>
      <w:r w:rsidRPr="00F31EAE">
        <w:rPr>
          <w:rFonts w:ascii="Times New Roman" w:hAnsi="Times New Roman"/>
          <w:b/>
          <w:bCs/>
        </w:rPr>
        <w:t>(</w:t>
      </w:r>
      <w:r w:rsidR="00BD4E20">
        <w:rPr>
          <w:rFonts w:ascii="Times New Roman" w:hAnsi="Times New Roman"/>
          <w:b/>
          <w:bCs/>
        </w:rPr>
        <w:t>c</w:t>
      </w:r>
      <w:r w:rsidRPr="00F31EAE">
        <w:rPr>
          <w:rFonts w:ascii="Times New Roman" w:hAnsi="Times New Roman"/>
          <w:b/>
          <w:bCs/>
        </w:rPr>
        <w:t>)</w:t>
      </w:r>
      <w:r w:rsidRPr="00F31EAE">
        <w:rPr>
          <w:rFonts w:ascii="Times New Roman" w:hAnsi="Times New Roman"/>
          <w:bCs/>
        </w:rPr>
        <w:t xml:space="preserve"> </w:t>
      </w:r>
      <w:r w:rsidRPr="00D52922">
        <w:rPr>
          <w:rFonts w:ascii="Times New Roman" w:hAnsi="Times New Roman"/>
        </w:rPr>
        <w:t>The combination of different dos</w:t>
      </w:r>
      <w:r w:rsidR="006B76FF">
        <w:rPr>
          <w:rFonts w:ascii="Times New Roman" w:hAnsi="Times New Roman"/>
        </w:rPr>
        <w:t>age</w:t>
      </w:r>
      <w:r w:rsidRPr="00D52922">
        <w:rPr>
          <w:rFonts w:ascii="Times New Roman" w:hAnsi="Times New Roman"/>
        </w:rPr>
        <w:t xml:space="preserve"> of </w:t>
      </w:r>
      <w:proofErr w:type="spellStart"/>
      <w:r w:rsidR="006B76FF">
        <w:rPr>
          <w:rFonts w:ascii="Times New Roman" w:hAnsi="Times New Roman"/>
        </w:rPr>
        <w:t>l</w:t>
      </w:r>
      <w:r w:rsidRPr="00D52922">
        <w:rPr>
          <w:rFonts w:ascii="Times New Roman" w:hAnsi="Times New Roman"/>
        </w:rPr>
        <w:t>ipo</w:t>
      </w:r>
      <w:proofErr w:type="spellEnd"/>
      <w:r w:rsidRPr="00D52922">
        <w:rPr>
          <w:rFonts w:ascii="Times New Roman" w:hAnsi="Times New Roman"/>
        </w:rPr>
        <w:t xml:space="preserve">-DOX and </w:t>
      </w:r>
      <w:proofErr w:type="spellStart"/>
      <w:r w:rsidRPr="00D52922">
        <w:rPr>
          <w:rFonts w:ascii="Times New Roman" w:hAnsi="Times New Roman"/>
        </w:rPr>
        <w:t>nanaomycin</w:t>
      </w:r>
      <w:proofErr w:type="spellEnd"/>
      <w:r w:rsidRPr="00D52922">
        <w:rPr>
          <w:rFonts w:ascii="Times New Roman" w:hAnsi="Times New Roman"/>
        </w:rPr>
        <w:t xml:space="preserve"> A </w:t>
      </w:r>
      <w:r w:rsidRPr="00D52922">
        <w:rPr>
          <w:rFonts w:ascii="Times New Roman" w:hAnsi="Times New Roman"/>
          <w:bCs/>
        </w:rPr>
        <w:t xml:space="preserve">(2, 5, </w:t>
      </w:r>
      <w:r w:rsidR="0083688E">
        <w:rPr>
          <w:rFonts w:ascii="Times New Roman" w:hAnsi="Times New Roman"/>
          <w:bCs/>
        </w:rPr>
        <w:t xml:space="preserve">and </w:t>
      </w:r>
      <w:r w:rsidRPr="00D52922">
        <w:rPr>
          <w:rFonts w:ascii="Times New Roman" w:hAnsi="Times New Roman"/>
          <w:bCs/>
        </w:rPr>
        <w:t xml:space="preserve">10 </w:t>
      </w:r>
      <w:r w:rsidRPr="00D52922">
        <w:rPr>
          <w:rFonts w:ascii="Symbol" w:hAnsi="Symbol"/>
          <w:bCs/>
        </w:rPr>
        <w:t></w:t>
      </w:r>
      <w:r w:rsidRPr="00D52922">
        <w:rPr>
          <w:rFonts w:ascii="Times New Roman" w:hAnsi="Times New Roman"/>
          <w:bCs/>
        </w:rPr>
        <w:t>M)</w:t>
      </w:r>
      <w:r w:rsidR="006B76FF">
        <w:rPr>
          <w:rFonts w:ascii="Times New Roman" w:hAnsi="Times New Roman"/>
        </w:rPr>
        <w:t xml:space="preserve"> on HCC naïve/resistant</w:t>
      </w:r>
      <w:r w:rsidRPr="00D52922">
        <w:rPr>
          <w:rFonts w:ascii="Times New Roman" w:hAnsi="Times New Roman"/>
        </w:rPr>
        <w:t>.</w:t>
      </w:r>
      <w:proofErr w:type="gramEnd"/>
      <w:r w:rsidRPr="00D52922">
        <w:rPr>
          <w:rFonts w:ascii="Times New Roman" w:hAnsi="Times New Roman"/>
        </w:rPr>
        <w:t xml:space="preserve"> Cells were treated </w:t>
      </w:r>
      <w:r w:rsidRPr="00D52922">
        <w:rPr>
          <w:rFonts w:ascii="Times New Roman" w:hAnsi="Times New Roman"/>
        </w:rPr>
        <w:lastRenderedPageBreak/>
        <w:t xml:space="preserve">with </w:t>
      </w:r>
      <w:proofErr w:type="spellStart"/>
      <w:r w:rsidRPr="00D52922">
        <w:rPr>
          <w:rFonts w:ascii="Times New Roman" w:hAnsi="Times New Roman"/>
        </w:rPr>
        <w:t>sorafenib</w:t>
      </w:r>
      <w:proofErr w:type="spellEnd"/>
      <w:r w:rsidRPr="00D52922">
        <w:rPr>
          <w:rFonts w:ascii="Times New Roman" w:hAnsi="Times New Roman"/>
        </w:rPr>
        <w:t xml:space="preserve"> alone, or in combination at the indicated concentrations </w:t>
      </w:r>
      <w:r w:rsidR="006B76FF">
        <w:rPr>
          <w:rFonts w:ascii="Times New Roman" w:hAnsi="Times New Roman"/>
        </w:rPr>
        <w:t xml:space="preserve">of </w:t>
      </w:r>
      <w:proofErr w:type="spellStart"/>
      <w:r w:rsidR="006B76FF">
        <w:rPr>
          <w:rFonts w:ascii="Times New Roman" w:hAnsi="Times New Roman"/>
        </w:rPr>
        <w:t>nanaomycin</w:t>
      </w:r>
      <w:proofErr w:type="spellEnd"/>
      <w:r w:rsidR="006B76FF">
        <w:rPr>
          <w:rFonts w:ascii="Times New Roman" w:hAnsi="Times New Roman"/>
        </w:rPr>
        <w:t xml:space="preserve"> A </w:t>
      </w:r>
      <w:r w:rsidRPr="00D52922">
        <w:rPr>
          <w:rFonts w:ascii="Times New Roman" w:hAnsi="Times New Roman"/>
        </w:rPr>
        <w:t>for 48h. Cell viabilities were determined by WST assay. *</w:t>
      </w:r>
      <w:r w:rsidRPr="00D52922">
        <w:rPr>
          <w:rFonts w:ascii="Times New Roman" w:hAnsi="Times New Roman"/>
          <w:i/>
        </w:rPr>
        <w:t>P</w:t>
      </w:r>
      <w:r w:rsidRPr="00D52922">
        <w:rPr>
          <w:rFonts w:ascii="Times New Roman" w:hAnsi="Times New Roman"/>
        </w:rPr>
        <w:t xml:space="preserve"> &lt;0.05, **</w:t>
      </w:r>
      <w:r w:rsidRPr="00D52922">
        <w:rPr>
          <w:rFonts w:ascii="Times New Roman" w:hAnsi="Times New Roman"/>
          <w:i/>
        </w:rPr>
        <w:t>P</w:t>
      </w:r>
      <w:r w:rsidRPr="00D52922">
        <w:rPr>
          <w:rFonts w:ascii="Times New Roman" w:hAnsi="Times New Roman"/>
        </w:rPr>
        <w:t xml:space="preserve"> &lt;0.01, ***</w:t>
      </w:r>
      <w:r w:rsidRPr="00D52922">
        <w:rPr>
          <w:rFonts w:ascii="Times New Roman" w:hAnsi="Times New Roman"/>
          <w:i/>
        </w:rPr>
        <w:t>P</w:t>
      </w:r>
      <w:r w:rsidRPr="00D52922">
        <w:rPr>
          <w:rFonts w:ascii="Times New Roman" w:hAnsi="Times New Roman"/>
        </w:rPr>
        <w:t xml:space="preserve"> &lt; 0.001, student </w:t>
      </w:r>
      <w:r w:rsidRPr="00D52922">
        <w:rPr>
          <w:rFonts w:ascii="Times New Roman" w:hAnsi="Times New Roman"/>
          <w:i/>
          <w:iCs/>
        </w:rPr>
        <w:t>t</w:t>
      </w:r>
      <w:r w:rsidRPr="00D52922">
        <w:rPr>
          <w:rFonts w:ascii="Times New Roman" w:hAnsi="Times New Roman" w:hint="eastAsia"/>
        </w:rPr>
        <w:t xml:space="preserve"> </w:t>
      </w:r>
      <w:r w:rsidRPr="00D52922">
        <w:rPr>
          <w:rFonts w:ascii="Times New Roman" w:hAnsi="Times New Roman"/>
        </w:rPr>
        <w:t>test.</w:t>
      </w:r>
      <w:r>
        <w:rPr>
          <w:rFonts w:ascii="Times New Roman" w:hAnsi="Times New Roman" w:hint="eastAsia"/>
        </w:rPr>
        <w:t xml:space="preserve"> </w:t>
      </w:r>
      <w:r w:rsidRPr="00BD4E20">
        <w:rPr>
          <w:rFonts w:ascii="Times New Roman" w:hAnsi="Times New Roman" w:hint="eastAsia"/>
          <w:b/>
        </w:rPr>
        <w:t>(</w:t>
      </w:r>
      <w:r w:rsidR="00BD4E20" w:rsidRPr="00BD4E20">
        <w:rPr>
          <w:rFonts w:ascii="Times New Roman" w:hAnsi="Times New Roman"/>
          <w:b/>
        </w:rPr>
        <w:t>d</w:t>
      </w:r>
      <w:r w:rsidRPr="00BD4E20">
        <w:rPr>
          <w:rFonts w:ascii="Times New Roman" w:hAnsi="Times New Roman" w:hint="eastAsia"/>
          <w:b/>
        </w:rPr>
        <w:t>)</w:t>
      </w:r>
      <w:r>
        <w:rPr>
          <w:rFonts w:ascii="Times New Roman" w:hAnsi="Times New Roman"/>
        </w:rPr>
        <w:t xml:space="preserve"> </w:t>
      </w:r>
      <w:r w:rsidRPr="00AF0111">
        <w:rPr>
          <w:rFonts w:ascii="Times New Roman" w:hAnsi="Times New Roman"/>
        </w:rPr>
        <w:t xml:space="preserve">Calculated combination index (CI) values of </w:t>
      </w:r>
      <w:proofErr w:type="spellStart"/>
      <w:r w:rsidRPr="00AF0111">
        <w:rPr>
          <w:rFonts w:ascii="Times New Roman" w:hAnsi="Times New Roman"/>
        </w:rPr>
        <w:t>sorafenib</w:t>
      </w:r>
      <w:proofErr w:type="spellEnd"/>
      <w:r w:rsidRPr="00AF0111">
        <w:rPr>
          <w:rFonts w:ascii="Times New Roman" w:hAnsi="Times New Roman"/>
        </w:rPr>
        <w:t xml:space="preserve"> combination with </w:t>
      </w:r>
      <w:proofErr w:type="spellStart"/>
      <w:r w:rsidRPr="00AF0111">
        <w:rPr>
          <w:rFonts w:ascii="Times New Roman" w:hAnsi="Times New Roman"/>
        </w:rPr>
        <w:t>nanaomycin</w:t>
      </w:r>
      <w:proofErr w:type="spellEnd"/>
      <w:r w:rsidRPr="00AF0111">
        <w:rPr>
          <w:rFonts w:ascii="Times New Roman" w:hAnsi="Times New Roman"/>
        </w:rPr>
        <w:t xml:space="preserve"> A in HCC naïve/resistant cells. The meaning of CI interpreted as: CI &gt; 1, antagonistic effect; CI = </w:t>
      </w:r>
      <w:proofErr w:type="gramStart"/>
      <w:r w:rsidRPr="00AF0111">
        <w:rPr>
          <w:rFonts w:ascii="Times New Roman" w:hAnsi="Times New Roman"/>
        </w:rPr>
        <w:t>1</w:t>
      </w:r>
      <w:proofErr w:type="gramEnd"/>
      <w:r w:rsidRPr="00AF0111">
        <w:rPr>
          <w:rFonts w:ascii="Times New Roman" w:hAnsi="Times New Roman"/>
        </w:rPr>
        <w:t xml:space="preserve">, additive effect; and CI &lt; 1, synergistic effect. </w:t>
      </w:r>
      <w:r w:rsidR="007748D1">
        <w:rPr>
          <w:rFonts w:ascii="Times New Roman" w:hAnsi="Times New Roman"/>
        </w:rPr>
        <w:br w:type="page"/>
      </w:r>
    </w:p>
    <w:p w:rsidR="007748D1" w:rsidRDefault="00CA265E" w:rsidP="006B76FF">
      <w:pPr>
        <w:spacing w:line="480" w:lineRule="auto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noProof/>
          <w:kern w:val="0"/>
          <w:szCs w:val="24"/>
          <w:lang w:eastAsia="en-US"/>
        </w:rPr>
        <w:lastRenderedPageBreak/>
        <w:drawing>
          <wp:inline distT="0" distB="0" distL="0" distR="0" wp14:anchorId="4EA1EC47" wp14:editId="34F25129">
            <wp:extent cx="5580380" cy="1930348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781" cy="1938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265E" w:rsidRDefault="007748D1" w:rsidP="00CA265E">
      <w:pPr>
        <w:spacing w:line="276" w:lineRule="auto"/>
        <w:rPr>
          <w:rFonts w:ascii="Times New Roman" w:hAnsi="Times New Roman"/>
          <w:b/>
          <w:bCs/>
        </w:rPr>
      </w:pPr>
      <w:r w:rsidRPr="00445AA0">
        <w:rPr>
          <w:rFonts w:ascii="Times New Roman" w:hAnsi="Times New Roman" w:hint="eastAsia"/>
          <w:b/>
          <w:bCs/>
        </w:rPr>
        <w:t>Fig</w:t>
      </w:r>
      <w:r w:rsidR="007F02B6">
        <w:rPr>
          <w:rFonts w:ascii="Times New Roman" w:hAnsi="Times New Roman"/>
          <w:b/>
          <w:bCs/>
        </w:rPr>
        <w:t>ure</w:t>
      </w:r>
      <w:r w:rsidRPr="00445AA0">
        <w:rPr>
          <w:rFonts w:ascii="Times New Roman" w:hAnsi="Times New Roman" w:hint="eastAsia"/>
          <w:b/>
          <w:bCs/>
        </w:rPr>
        <w:t xml:space="preserve"> S</w:t>
      </w:r>
      <w:r>
        <w:rPr>
          <w:rFonts w:ascii="Times New Roman" w:hAnsi="Times New Roman"/>
          <w:b/>
          <w:bCs/>
        </w:rPr>
        <w:t>9</w:t>
      </w:r>
      <w:r w:rsidRPr="00445AA0">
        <w:rPr>
          <w:rFonts w:ascii="Times New Roman" w:hAnsi="Times New Roman" w:hint="eastAsia"/>
          <w:b/>
          <w:bCs/>
        </w:rPr>
        <w:t>.</w:t>
      </w:r>
      <w:r>
        <w:rPr>
          <w:rFonts w:ascii="Times New Roman" w:hAnsi="Times New Roman"/>
          <w:b/>
          <w:bCs/>
        </w:rPr>
        <w:t xml:space="preserve"> </w:t>
      </w:r>
      <w:r w:rsidR="00CA265E" w:rsidRPr="002A04EF">
        <w:rPr>
          <w:rFonts w:ascii="Times New Roman" w:hAnsi="Times New Roman"/>
          <w:b/>
          <w:bCs/>
        </w:rPr>
        <w:t xml:space="preserve">Correlation of the expression of </w:t>
      </w:r>
      <w:r w:rsidR="00CA265E" w:rsidRPr="00074149">
        <w:rPr>
          <w:rFonts w:ascii="Times New Roman" w:hAnsi="Times New Roman"/>
          <w:b/>
          <w:bCs/>
          <w:i/>
        </w:rPr>
        <w:t>DNMTs</w:t>
      </w:r>
      <w:r w:rsidR="00CA265E" w:rsidRPr="002A04EF">
        <w:rPr>
          <w:rFonts w:ascii="Times New Roman" w:hAnsi="Times New Roman"/>
          <w:b/>
          <w:bCs/>
        </w:rPr>
        <w:t xml:space="preserve"> and various viral etiologies in human HCC</w:t>
      </w:r>
    </w:p>
    <w:p w:rsidR="00A3519D" w:rsidRPr="006B76FF" w:rsidRDefault="00CA265E" w:rsidP="003B34A8">
      <w:pPr>
        <w:spacing w:line="276" w:lineRule="auto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bCs/>
        </w:rPr>
        <w:t>Gene</w:t>
      </w:r>
      <w:r w:rsidRPr="008C3184">
        <w:rPr>
          <w:rFonts w:ascii="Times New Roman" w:hAnsi="Times New Roman"/>
          <w:bCs/>
        </w:rPr>
        <w:t xml:space="preserve"> levels of </w:t>
      </w:r>
      <w:r w:rsidRPr="00074149">
        <w:rPr>
          <w:rFonts w:ascii="Times New Roman" w:hAnsi="Times New Roman"/>
          <w:bCs/>
          <w:i/>
        </w:rPr>
        <w:t>DNMTs</w:t>
      </w:r>
      <w:r w:rsidRPr="008C3184">
        <w:rPr>
          <w:rFonts w:ascii="Times New Roman" w:hAnsi="Times New Roman"/>
          <w:bCs/>
        </w:rPr>
        <w:t xml:space="preserve"> in patients with HCC are presented according to the various vira</w:t>
      </w:r>
      <w:r>
        <w:rPr>
          <w:rFonts w:ascii="Times New Roman" w:hAnsi="Times New Roman"/>
          <w:bCs/>
        </w:rPr>
        <w:t>l</w:t>
      </w:r>
      <w:r>
        <w:rPr>
          <w:rFonts w:ascii="Times New Roman" w:hAnsi="Times New Roman" w:hint="eastAsia"/>
          <w:bCs/>
        </w:rPr>
        <w:t xml:space="preserve"> </w:t>
      </w:r>
      <w:r w:rsidRPr="008C3184">
        <w:rPr>
          <w:rFonts w:ascii="Times New Roman" w:hAnsi="Times New Roman"/>
          <w:bCs/>
        </w:rPr>
        <w:t>etiologies (</w:t>
      </w:r>
      <w:r w:rsidRPr="00074149">
        <w:rPr>
          <w:rFonts w:ascii="Times New Roman" w:hAnsi="Times New Roman"/>
          <w:bCs/>
          <w:i/>
        </w:rPr>
        <w:t>n</w:t>
      </w:r>
      <w:r w:rsidRPr="008C3184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=</w:t>
      </w:r>
      <w:r w:rsidRPr="008C3184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144</w:t>
      </w:r>
      <w:r w:rsidRPr="007320F5">
        <w:rPr>
          <w:rFonts w:ascii="Times New Roman" w:hAnsi="Times New Roman"/>
          <w:bCs/>
        </w:rPr>
        <w:t xml:space="preserve">) including </w:t>
      </w:r>
      <w:proofErr w:type="gramStart"/>
      <w:r w:rsidRPr="00177D34">
        <w:rPr>
          <w:rFonts w:ascii="Times New Roman" w:hAnsi="Times New Roman"/>
          <w:bCs/>
        </w:rPr>
        <w:t>NBNC (</w:t>
      </w:r>
      <w:proofErr w:type="gramEnd"/>
      <w:r w:rsidRPr="00177D34">
        <w:rPr>
          <w:rFonts w:ascii="Times New Roman" w:hAnsi="Times New Roman"/>
          <w:bCs/>
        </w:rPr>
        <w:t>Neither HBV nor HCV) (</w:t>
      </w:r>
      <w:r w:rsidRPr="00074149">
        <w:rPr>
          <w:rFonts w:ascii="Times New Roman" w:hAnsi="Times New Roman"/>
          <w:bCs/>
          <w:i/>
        </w:rPr>
        <w:t>n</w:t>
      </w:r>
      <w:r w:rsidRPr="00177D34">
        <w:rPr>
          <w:rFonts w:ascii="Times New Roman" w:hAnsi="Times New Roman"/>
          <w:bCs/>
        </w:rPr>
        <w:t xml:space="preserve"> = 9), HBV (</w:t>
      </w:r>
      <w:r w:rsidRPr="00074149">
        <w:rPr>
          <w:rFonts w:ascii="Times New Roman" w:hAnsi="Times New Roman"/>
          <w:bCs/>
          <w:i/>
        </w:rPr>
        <w:t>n</w:t>
      </w:r>
      <w:r w:rsidRPr="00177D34">
        <w:rPr>
          <w:rFonts w:ascii="Times New Roman" w:hAnsi="Times New Roman"/>
          <w:bCs/>
        </w:rPr>
        <w:t xml:space="preserve"> = 54), HCV (</w:t>
      </w:r>
      <w:r w:rsidRPr="00074149">
        <w:rPr>
          <w:rFonts w:ascii="Times New Roman" w:hAnsi="Times New Roman"/>
          <w:bCs/>
          <w:i/>
        </w:rPr>
        <w:t>n</w:t>
      </w:r>
      <w:r w:rsidRPr="00177D34">
        <w:rPr>
          <w:rFonts w:ascii="Times New Roman" w:hAnsi="Times New Roman"/>
          <w:bCs/>
        </w:rPr>
        <w:t xml:space="preserve"> = 60), or BC (HBV and HCV) (</w:t>
      </w:r>
      <w:r w:rsidRPr="00074149">
        <w:rPr>
          <w:rFonts w:ascii="Times New Roman" w:hAnsi="Times New Roman"/>
          <w:bCs/>
          <w:i/>
        </w:rPr>
        <w:t>n</w:t>
      </w:r>
      <w:r w:rsidRPr="00177D34">
        <w:rPr>
          <w:rFonts w:ascii="Times New Roman" w:hAnsi="Times New Roman"/>
          <w:bCs/>
        </w:rPr>
        <w:t xml:space="preserve"> = 21). By</w:t>
      </w:r>
      <w:r w:rsidRPr="008C3184">
        <w:rPr>
          <w:rFonts w:ascii="Times New Roman" w:hAnsi="Times New Roman"/>
          <w:bCs/>
        </w:rPr>
        <w:t xml:space="preserve"> the Mann–Whitney </w:t>
      </w:r>
      <w:r w:rsidRPr="00A7169B">
        <w:rPr>
          <w:rFonts w:ascii="Times New Roman" w:hAnsi="Times New Roman"/>
          <w:bCs/>
          <w:i/>
        </w:rPr>
        <w:t>U</w:t>
      </w:r>
      <w:r w:rsidRPr="008C3184">
        <w:rPr>
          <w:rFonts w:ascii="Times New Roman" w:hAnsi="Times New Roman"/>
          <w:bCs/>
        </w:rPr>
        <w:t xml:space="preserve"> test.</w:t>
      </w:r>
      <w:r w:rsidRPr="002A04EF">
        <w:rPr>
          <w:rFonts w:ascii="Times New Roman" w:hAnsi="Times New Roman"/>
          <w:b/>
          <w:bCs/>
        </w:rPr>
        <w:t xml:space="preserve"> </w:t>
      </w:r>
      <w:r w:rsidR="00A3519D">
        <w:rPr>
          <w:rFonts w:ascii="Times New Roman" w:hAnsi="Times New Roman"/>
          <w:kern w:val="0"/>
          <w:szCs w:val="24"/>
        </w:rPr>
        <w:br w:type="page"/>
      </w:r>
    </w:p>
    <w:p w:rsidR="00A34E3D" w:rsidRDefault="00CA265E" w:rsidP="00CA265E">
      <w:pPr>
        <w:spacing w:line="276" w:lineRule="auto"/>
        <w:jc w:val="center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noProof/>
          <w:lang w:eastAsia="en-US"/>
        </w:rPr>
        <w:lastRenderedPageBreak/>
        <w:drawing>
          <wp:inline distT="0" distB="0" distL="0" distR="0" wp14:anchorId="4F2064EA" wp14:editId="28CC48BD">
            <wp:extent cx="3893477" cy="4170192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708" cy="4184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265E" w:rsidRDefault="002A04EF" w:rsidP="00CA265E">
      <w:pPr>
        <w:spacing w:line="276" w:lineRule="auto"/>
        <w:rPr>
          <w:rFonts w:ascii="Times New Roman" w:hAnsi="Times New Roman"/>
          <w:b/>
          <w:bCs/>
        </w:rPr>
      </w:pPr>
      <w:r w:rsidRPr="002A04EF">
        <w:rPr>
          <w:rFonts w:ascii="Times New Roman" w:hAnsi="Times New Roman" w:hint="eastAsia"/>
          <w:b/>
          <w:bCs/>
        </w:rPr>
        <w:t>Fig</w:t>
      </w:r>
      <w:r w:rsidR="007F02B6">
        <w:rPr>
          <w:rFonts w:ascii="Times New Roman" w:hAnsi="Times New Roman"/>
          <w:b/>
          <w:bCs/>
        </w:rPr>
        <w:t>ure</w:t>
      </w:r>
      <w:r w:rsidRPr="002A04EF">
        <w:rPr>
          <w:rFonts w:ascii="Times New Roman" w:hAnsi="Times New Roman" w:hint="eastAsia"/>
          <w:b/>
          <w:bCs/>
        </w:rPr>
        <w:t xml:space="preserve"> S</w:t>
      </w:r>
      <w:r w:rsidR="007748D1">
        <w:rPr>
          <w:rFonts w:ascii="Times New Roman" w:hAnsi="Times New Roman"/>
          <w:b/>
          <w:bCs/>
        </w:rPr>
        <w:t>10</w:t>
      </w:r>
      <w:r w:rsidRPr="002A04EF">
        <w:rPr>
          <w:rFonts w:ascii="Times New Roman" w:hAnsi="Times New Roman" w:hint="eastAsia"/>
          <w:b/>
          <w:bCs/>
        </w:rPr>
        <w:t>.</w:t>
      </w:r>
      <w:r w:rsidRPr="002A04EF">
        <w:rPr>
          <w:rFonts w:ascii="Times New Roman" w:hAnsi="Times New Roman"/>
          <w:b/>
          <w:bCs/>
        </w:rPr>
        <w:t xml:space="preserve"> </w:t>
      </w:r>
      <w:r w:rsidR="00CA265E" w:rsidRPr="006646AB">
        <w:rPr>
          <w:rFonts w:ascii="Times New Roman" w:hAnsi="Times New Roman"/>
          <w:b/>
          <w:bCs/>
        </w:rPr>
        <w:t>Correl</w:t>
      </w:r>
      <w:r w:rsidR="00CA265E">
        <w:rPr>
          <w:rFonts w:ascii="Times New Roman" w:hAnsi="Times New Roman"/>
          <w:b/>
          <w:bCs/>
        </w:rPr>
        <w:t xml:space="preserve">ation of the expression of </w:t>
      </w:r>
      <w:r w:rsidR="00CA265E" w:rsidRPr="00B7689D">
        <w:rPr>
          <w:rFonts w:ascii="Times New Roman" w:hAnsi="Times New Roman"/>
          <w:b/>
          <w:bCs/>
          <w:i/>
        </w:rPr>
        <w:t>DNMT</w:t>
      </w:r>
      <w:r w:rsidR="00CA265E" w:rsidRPr="00B7689D">
        <w:rPr>
          <w:rFonts w:ascii="Times New Roman" w:hAnsi="Times New Roman" w:hint="eastAsia"/>
          <w:b/>
          <w:bCs/>
          <w:i/>
        </w:rPr>
        <w:t>3b/DNMT</w:t>
      </w:r>
      <w:r w:rsidR="00CA265E">
        <w:rPr>
          <w:rFonts w:ascii="Times New Roman" w:hAnsi="Times New Roman" w:hint="eastAsia"/>
          <w:b/>
          <w:bCs/>
        </w:rPr>
        <w:t>1</w:t>
      </w:r>
      <w:r w:rsidR="00CA265E" w:rsidRPr="006646AB">
        <w:rPr>
          <w:rFonts w:ascii="Times New Roman" w:hAnsi="Times New Roman"/>
          <w:b/>
          <w:bCs/>
        </w:rPr>
        <w:t xml:space="preserve"> with the </w:t>
      </w:r>
      <w:r w:rsidR="00CA265E" w:rsidRPr="00B7689D">
        <w:rPr>
          <w:rFonts w:ascii="Times New Roman" w:hAnsi="Times New Roman"/>
          <w:b/>
          <w:bCs/>
          <w:i/>
        </w:rPr>
        <w:t>NANOG/IGF</w:t>
      </w:r>
      <w:r w:rsidR="00CA265E">
        <w:rPr>
          <w:rFonts w:ascii="Times New Roman" w:hAnsi="Times New Roman" w:hint="eastAsia"/>
          <w:b/>
          <w:bCs/>
          <w:i/>
        </w:rPr>
        <w:t>-1</w:t>
      </w:r>
      <w:r w:rsidR="00CA265E" w:rsidRPr="00B7689D">
        <w:rPr>
          <w:rFonts w:ascii="Times New Roman" w:hAnsi="Times New Roman"/>
          <w:b/>
          <w:bCs/>
          <w:i/>
        </w:rPr>
        <w:t>R</w:t>
      </w:r>
      <w:r w:rsidR="00CA265E" w:rsidRPr="006646AB">
        <w:rPr>
          <w:rFonts w:ascii="Times New Roman" w:hAnsi="Times New Roman"/>
          <w:b/>
          <w:bCs/>
        </w:rPr>
        <w:t xml:space="preserve"> genes of human HCC </w:t>
      </w:r>
    </w:p>
    <w:p w:rsidR="002A04EF" w:rsidRPr="00CA265E" w:rsidRDefault="00CA265E" w:rsidP="00CA265E">
      <w:pPr>
        <w:spacing w:line="276" w:lineRule="auto"/>
        <w:rPr>
          <w:rFonts w:ascii="Times New Roman" w:hAnsi="Times New Roman"/>
          <w:bCs/>
        </w:rPr>
      </w:pPr>
      <w:r w:rsidRPr="00165F4D">
        <w:rPr>
          <w:rFonts w:ascii="Times New Roman" w:hAnsi="Times New Roman"/>
          <w:b/>
        </w:rPr>
        <w:t>(</w:t>
      </w:r>
      <w:r>
        <w:rPr>
          <w:rFonts w:ascii="Times New Roman" w:hAnsi="Times New Roman"/>
          <w:b/>
        </w:rPr>
        <w:t>a</w:t>
      </w:r>
      <w:r w:rsidRPr="00165F4D">
        <w:rPr>
          <w:rFonts w:ascii="Times New Roman" w:hAnsi="Times New Roman"/>
          <w:b/>
        </w:rPr>
        <w:t>)</w:t>
      </w:r>
      <w:r>
        <w:rPr>
          <w:rFonts w:ascii="Times New Roman" w:hAnsi="Times New Roman"/>
        </w:rPr>
        <w:t xml:space="preserve"> </w:t>
      </w:r>
      <w:r w:rsidRPr="00953FB0">
        <w:rPr>
          <w:rFonts w:ascii="Times New Roman" w:hAnsi="Times New Roman"/>
        </w:rPr>
        <w:t xml:space="preserve">Positive correlations between expression levels of </w:t>
      </w:r>
      <w:r>
        <w:rPr>
          <w:rFonts w:ascii="Times New Roman" w:hAnsi="Times New Roman"/>
          <w:i/>
        </w:rPr>
        <w:t>NANOG</w:t>
      </w:r>
      <w:r w:rsidRPr="006A4BDD">
        <w:rPr>
          <w:rFonts w:ascii="Times New Roman" w:hAnsi="Times New Roman"/>
        </w:rPr>
        <w:t xml:space="preserve"> with </w:t>
      </w:r>
      <w:r w:rsidRPr="006A4BDD">
        <w:rPr>
          <w:rFonts w:ascii="Times New Roman" w:hAnsi="Times New Roman"/>
          <w:i/>
        </w:rPr>
        <w:t>DNMT3b</w:t>
      </w:r>
      <w:r w:rsidRPr="006A4BDD">
        <w:rPr>
          <w:rFonts w:ascii="Times New Roman" w:hAnsi="Times New Roman"/>
        </w:rPr>
        <w:t xml:space="preserve"> (</w:t>
      </w:r>
      <w:r w:rsidRPr="006A4BDD">
        <w:rPr>
          <w:rFonts w:ascii="Times New Roman" w:hAnsi="Times New Roman"/>
          <w:i/>
        </w:rPr>
        <w:t>R</w:t>
      </w:r>
      <w:r w:rsidRPr="006A4BDD">
        <w:rPr>
          <w:rFonts w:ascii="Times New Roman" w:hAnsi="Times New Roman"/>
        </w:rPr>
        <w:t xml:space="preserve"> = 0.7</w:t>
      </w:r>
      <w:r>
        <w:rPr>
          <w:rFonts w:ascii="Times New Roman" w:hAnsi="Times New Roman"/>
        </w:rPr>
        <w:t>330</w:t>
      </w:r>
      <w:r w:rsidRPr="006A4BDD">
        <w:rPr>
          <w:rFonts w:ascii="Times New Roman" w:hAnsi="Times New Roman"/>
        </w:rPr>
        <w:t xml:space="preserve">, </w:t>
      </w:r>
      <w:r w:rsidRPr="006A4BDD">
        <w:rPr>
          <w:rFonts w:ascii="Times New Roman" w:hAnsi="Times New Roman"/>
          <w:i/>
        </w:rPr>
        <w:t>P</w:t>
      </w:r>
      <w:r w:rsidRPr="006A4BDD">
        <w:rPr>
          <w:rFonts w:ascii="Times New Roman" w:hAnsi="Times New Roman"/>
        </w:rPr>
        <w:t xml:space="preserve"> &lt;0.0001)</w:t>
      </w:r>
      <w:r>
        <w:rPr>
          <w:rFonts w:ascii="Times New Roman" w:hAnsi="Times New Roman"/>
        </w:rPr>
        <w:t xml:space="preserve"> </w:t>
      </w:r>
      <w:r w:rsidRPr="006A4BDD">
        <w:rPr>
          <w:rFonts w:ascii="Times New Roman" w:hAnsi="Times New Roman"/>
        </w:rPr>
        <w:t xml:space="preserve">and </w:t>
      </w:r>
      <w:r>
        <w:rPr>
          <w:rFonts w:ascii="Times New Roman" w:hAnsi="Times New Roman"/>
          <w:i/>
        </w:rPr>
        <w:t>IGF</w:t>
      </w:r>
      <w:r>
        <w:rPr>
          <w:rFonts w:ascii="Times New Roman" w:hAnsi="Times New Roman" w:hint="eastAsia"/>
          <w:i/>
        </w:rPr>
        <w:t>-1</w:t>
      </w:r>
      <w:r>
        <w:rPr>
          <w:rFonts w:ascii="Times New Roman" w:hAnsi="Times New Roman"/>
          <w:i/>
        </w:rPr>
        <w:t>R</w:t>
      </w:r>
      <w:r w:rsidRPr="002A5D7D">
        <w:rPr>
          <w:rFonts w:ascii="Times New Roman" w:hAnsi="Times New Roman"/>
        </w:rPr>
        <w:t xml:space="preserve"> with</w:t>
      </w:r>
      <w:r>
        <w:rPr>
          <w:rFonts w:ascii="Times New Roman" w:hAnsi="Times New Roman"/>
          <w:i/>
        </w:rPr>
        <w:t xml:space="preserve"> DNMT3b</w:t>
      </w:r>
      <w:r w:rsidRPr="006A4BDD">
        <w:rPr>
          <w:rFonts w:ascii="Times New Roman" w:hAnsi="Times New Roman"/>
        </w:rPr>
        <w:t xml:space="preserve"> (</w:t>
      </w:r>
      <w:r w:rsidRPr="006A4BDD">
        <w:rPr>
          <w:rFonts w:ascii="Times New Roman" w:hAnsi="Times New Roman"/>
          <w:i/>
        </w:rPr>
        <w:t>R</w:t>
      </w:r>
      <w:r w:rsidRPr="006A4BDD">
        <w:rPr>
          <w:rFonts w:ascii="Times New Roman" w:hAnsi="Times New Roman"/>
        </w:rPr>
        <w:t xml:space="preserve"> = 0.</w:t>
      </w:r>
      <w:r>
        <w:rPr>
          <w:rFonts w:ascii="Times New Roman" w:hAnsi="Times New Roman"/>
        </w:rPr>
        <w:t>5419</w:t>
      </w:r>
      <w:r w:rsidRPr="006A4BDD">
        <w:rPr>
          <w:rFonts w:ascii="Times New Roman" w:hAnsi="Times New Roman"/>
        </w:rPr>
        <w:t xml:space="preserve">, </w:t>
      </w:r>
      <w:r w:rsidRPr="006A4BDD">
        <w:rPr>
          <w:rFonts w:ascii="Times New Roman" w:hAnsi="Times New Roman"/>
          <w:i/>
        </w:rPr>
        <w:t>P</w:t>
      </w:r>
      <w:r w:rsidRPr="006A4BDD">
        <w:rPr>
          <w:rFonts w:ascii="Times New Roman" w:hAnsi="Times New Roman"/>
        </w:rPr>
        <w:t xml:space="preserve"> &lt;0.0001)</w:t>
      </w:r>
      <w:r>
        <w:rPr>
          <w:rFonts w:ascii="Times New Roman" w:hAnsi="Times New Roman"/>
        </w:rPr>
        <w:t xml:space="preserve"> </w:t>
      </w:r>
      <w:r w:rsidRPr="009C0010">
        <w:rPr>
          <w:rFonts w:ascii="Times New Roman" w:hAnsi="Times New Roman"/>
          <w:b/>
        </w:rPr>
        <w:t>(b)</w:t>
      </w:r>
      <w:r>
        <w:rPr>
          <w:rFonts w:ascii="Times New Roman" w:hAnsi="Times New Roman"/>
        </w:rPr>
        <w:t xml:space="preserve">. </w:t>
      </w:r>
      <w:r w:rsidRPr="009C0010">
        <w:rPr>
          <w:rFonts w:ascii="Times New Roman" w:hAnsi="Times New Roman"/>
          <w:b/>
        </w:rPr>
        <w:t>(</w:t>
      </w:r>
      <w:proofErr w:type="gramStart"/>
      <w:r w:rsidRPr="009C0010">
        <w:rPr>
          <w:rFonts w:ascii="Times New Roman" w:hAnsi="Times New Roman"/>
          <w:b/>
        </w:rPr>
        <w:t>c</w:t>
      </w:r>
      <w:proofErr w:type="gramEnd"/>
      <w:r w:rsidRPr="009C0010">
        <w:rPr>
          <w:rFonts w:ascii="Times New Roman" w:hAnsi="Times New Roman"/>
          <w:b/>
        </w:rPr>
        <w:t>, d)</w:t>
      </w:r>
      <w:r w:rsidRPr="006A4BD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No correlation between expression levels of </w:t>
      </w:r>
      <w:proofErr w:type="spellStart"/>
      <w:r w:rsidRPr="002A5D7D">
        <w:rPr>
          <w:rFonts w:ascii="Times New Roman" w:hAnsi="Times New Roman"/>
          <w:i/>
        </w:rPr>
        <w:t>Nanog</w:t>
      </w:r>
      <w:proofErr w:type="spellEnd"/>
      <w:r w:rsidRPr="002A5D7D">
        <w:rPr>
          <w:rFonts w:ascii="Times New Roman" w:hAnsi="Times New Roman"/>
          <w:i/>
        </w:rPr>
        <w:t>/IGF1-R</w:t>
      </w:r>
      <w:r>
        <w:rPr>
          <w:rFonts w:ascii="Times New Roman" w:hAnsi="Times New Roman"/>
        </w:rPr>
        <w:t xml:space="preserve"> with </w:t>
      </w:r>
      <w:r w:rsidRPr="002A5D7D">
        <w:rPr>
          <w:rFonts w:ascii="Times New Roman" w:hAnsi="Times New Roman"/>
          <w:i/>
        </w:rPr>
        <w:t>DNMT1</w:t>
      </w:r>
      <w:r>
        <w:rPr>
          <w:rFonts w:ascii="Times New Roman" w:hAnsi="Times New Roman"/>
        </w:rPr>
        <w:t xml:space="preserve"> in HCC tissues was observed by</w:t>
      </w:r>
      <w:r w:rsidRPr="001138A0">
        <w:rPr>
          <w:rFonts w:ascii="Times New Roman" w:hAnsi="Times New Roman"/>
        </w:rPr>
        <w:t xml:space="preserve"> </w:t>
      </w:r>
      <w:r w:rsidRPr="00790867">
        <w:rPr>
          <w:rFonts w:ascii="Times New Roman" w:hAnsi="Times New Roman"/>
          <w:kern w:val="0"/>
          <w:szCs w:val="24"/>
        </w:rPr>
        <w:t>Spearman correlation analysis</w:t>
      </w:r>
      <w:r>
        <w:rPr>
          <w:rFonts w:ascii="Times New Roman" w:hAnsi="Times New Roman"/>
          <w:kern w:val="0"/>
          <w:szCs w:val="24"/>
        </w:rPr>
        <w:t xml:space="preserve"> (</w:t>
      </w:r>
      <w:r w:rsidRPr="00B7689D">
        <w:rPr>
          <w:rFonts w:ascii="Times New Roman" w:hAnsi="Times New Roman"/>
          <w:i/>
          <w:kern w:val="0"/>
          <w:szCs w:val="24"/>
        </w:rPr>
        <w:t xml:space="preserve">n </w:t>
      </w:r>
      <w:r>
        <w:rPr>
          <w:rFonts w:ascii="Times New Roman" w:hAnsi="Times New Roman"/>
          <w:kern w:val="0"/>
          <w:szCs w:val="24"/>
        </w:rPr>
        <w:t>= 144)</w:t>
      </w:r>
      <w:r w:rsidRPr="00790867">
        <w:rPr>
          <w:rFonts w:ascii="Times New Roman" w:hAnsi="Times New Roman"/>
          <w:kern w:val="0"/>
          <w:szCs w:val="24"/>
        </w:rPr>
        <w:t>.</w:t>
      </w:r>
      <w:r w:rsidR="006646AB">
        <w:rPr>
          <w:rFonts w:ascii="Times New Roman" w:hAnsi="Times New Roman"/>
        </w:rPr>
        <w:br w:type="page"/>
      </w:r>
    </w:p>
    <w:p w:rsidR="0083688E" w:rsidRDefault="00CA265E" w:rsidP="00CA265E">
      <w:pPr>
        <w:spacing w:line="276" w:lineRule="auto"/>
        <w:ind w:leftChars="-59" w:hangingChars="59" w:hanging="142"/>
        <w:rPr>
          <w:rFonts w:ascii="Times New Roman" w:hAnsi="Times New Roman"/>
        </w:rPr>
      </w:pPr>
      <w:r>
        <w:rPr>
          <w:rFonts w:ascii="Times New Roman" w:hAnsi="Times New Roman"/>
          <w:noProof/>
          <w:kern w:val="0"/>
          <w:szCs w:val="24"/>
          <w:lang w:eastAsia="en-US"/>
        </w:rPr>
        <w:lastRenderedPageBreak/>
        <w:drawing>
          <wp:inline distT="0" distB="0" distL="0" distR="0" wp14:anchorId="400F4B6F" wp14:editId="25CDB3D2">
            <wp:extent cx="5480685" cy="4278214"/>
            <wp:effectExtent l="0" t="0" r="0" b="825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972" cy="4287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265E" w:rsidRPr="00325884" w:rsidRDefault="006646AB" w:rsidP="00CA265E">
      <w:pPr>
        <w:spacing w:line="276" w:lineRule="auto"/>
        <w:rPr>
          <w:rFonts w:ascii="Times New Roman" w:hAnsi="Times New Roman"/>
          <w:b/>
          <w:bCs/>
        </w:rPr>
      </w:pPr>
      <w:r w:rsidRPr="00325884">
        <w:rPr>
          <w:rFonts w:ascii="Times New Roman" w:hAnsi="Times New Roman"/>
          <w:b/>
        </w:rPr>
        <w:t>Fig</w:t>
      </w:r>
      <w:r w:rsidR="007F02B6">
        <w:rPr>
          <w:rFonts w:ascii="Times New Roman" w:hAnsi="Times New Roman"/>
          <w:b/>
        </w:rPr>
        <w:t>ure</w:t>
      </w:r>
      <w:r w:rsidRPr="00325884">
        <w:rPr>
          <w:rFonts w:ascii="Times New Roman" w:hAnsi="Times New Roman"/>
          <w:b/>
        </w:rPr>
        <w:t xml:space="preserve"> S</w:t>
      </w:r>
      <w:r w:rsidR="002142A7" w:rsidRPr="00325884">
        <w:rPr>
          <w:rFonts w:ascii="Times New Roman" w:hAnsi="Times New Roman"/>
          <w:b/>
        </w:rPr>
        <w:t>1</w:t>
      </w:r>
      <w:r w:rsidR="007748D1" w:rsidRPr="00325884">
        <w:rPr>
          <w:rFonts w:ascii="Times New Roman" w:hAnsi="Times New Roman"/>
          <w:b/>
        </w:rPr>
        <w:t>1</w:t>
      </w:r>
      <w:r w:rsidRPr="00325884">
        <w:rPr>
          <w:rFonts w:ascii="Times New Roman" w:hAnsi="Times New Roman"/>
          <w:b/>
        </w:rPr>
        <w:t xml:space="preserve">. </w:t>
      </w:r>
      <w:proofErr w:type="gramStart"/>
      <w:r w:rsidR="00CA265E" w:rsidRPr="00325884">
        <w:rPr>
          <w:rFonts w:ascii="Times New Roman" w:hAnsi="Times New Roman"/>
          <w:b/>
          <w:bCs/>
        </w:rPr>
        <w:t>p-STAT3/DNMT3b</w:t>
      </w:r>
      <w:proofErr w:type="gramEnd"/>
      <w:r w:rsidR="00CA265E" w:rsidRPr="00325884">
        <w:rPr>
          <w:rFonts w:ascii="Times New Roman" w:hAnsi="Times New Roman"/>
          <w:b/>
          <w:bCs/>
        </w:rPr>
        <w:t xml:space="preserve"> signaling regulates OCT4 expression in </w:t>
      </w:r>
      <w:proofErr w:type="spellStart"/>
      <w:r w:rsidR="00F4691B" w:rsidRPr="00325884">
        <w:rPr>
          <w:rFonts w:ascii="Times New Roman" w:hAnsi="Times New Roman"/>
          <w:b/>
          <w:bCs/>
        </w:rPr>
        <w:t>sorafenib</w:t>
      </w:r>
      <w:proofErr w:type="spellEnd"/>
      <w:r w:rsidR="00F4691B" w:rsidRPr="00325884">
        <w:rPr>
          <w:rFonts w:ascii="Times New Roman" w:hAnsi="Times New Roman"/>
          <w:b/>
          <w:bCs/>
        </w:rPr>
        <w:t xml:space="preserve">-resistant </w:t>
      </w:r>
      <w:r w:rsidR="00CA265E" w:rsidRPr="00325884">
        <w:rPr>
          <w:rFonts w:ascii="Times New Roman" w:hAnsi="Times New Roman"/>
          <w:b/>
          <w:bCs/>
        </w:rPr>
        <w:t>human Hep3B cells (</w:t>
      </w:r>
      <w:r w:rsidR="00CA265E" w:rsidRPr="00325884">
        <w:rPr>
          <w:rFonts w:ascii="Times New Roman" w:hAnsi="Times New Roman"/>
          <w:b/>
        </w:rPr>
        <w:t>For reviewer only)</w:t>
      </w:r>
    </w:p>
    <w:p w:rsidR="008113F1" w:rsidRPr="00CA265E" w:rsidRDefault="00CA265E" w:rsidP="007748D1">
      <w:pPr>
        <w:spacing w:line="276" w:lineRule="auto"/>
        <w:rPr>
          <w:rFonts w:ascii="Times New Roman" w:hAnsi="Times New Roman"/>
          <w:b/>
          <w:noProof/>
        </w:rPr>
      </w:pPr>
      <w:r w:rsidRPr="00325884">
        <w:rPr>
          <w:rFonts w:ascii="Times New Roman" w:hAnsi="Times New Roman"/>
          <w:b/>
          <w:kern w:val="0"/>
          <w:szCs w:val="24"/>
        </w:rPr>
        <w:t>(</w:t>
      </w:r>
      <w:proofErr w:type="gramStart"/>
      <w:r w:rsidRPr="00325884">
        <w:rPr>
          <w:rFonts w:ascii="Times New Roman" w:hAnsi="Times New Roman"/>
          <w:b/>
          <w:kern w:val="0"/>
          <w:szCs w:val="24"/>
        </w:rPr>
        <w:t>a</w:t>
      </w:r>
      <w:proofErr w:type="gramEnd"/>
      <w:r w:rsidRPr="00325884">
        <w:rPr>
          <w:rFonts w:ascii="Times New Roman" w:hAnsi="Times New Roman"/>
          <w:b/>
          <w:kern w:val="0"/>
          <w:szCs w:val="24"/>
        </w:rPr>
        <w:t xml:space="preserve"> and b)</w:t>
      </w:r>
      <w:r w:rsidRPr="00325884">
        <w:rPr>
          <w:rFonts w:ascii="Times New Roman" w:hAnsi="Times New Roman"/>
          <w:kern w:val="0"/>
          <w:szCs w:val="24"/>
        </w:rPr>
        <w:t xml:space="preserve"> IL-6 in combination with AG490/</w:t>
      </w:r>
      <w:proofErr w:type="spellStart"/>
      <w:r w:rsidRPr="00325884">
        <w:rPr>
          <w:rFonts w:ascii="Times New Roman" w:hAnsi="Times New Roman"/>
          <w:kern w:val="0"/>
          <w:szCs w:val="24"/>
        </w:rPr>
        <w:t>nanaomycin</w:t>
      </w:r>
      <w:proofErr w:type="spellEnd"/>
      <w:r w:rsidRPr="00325884">
        <w:rPr>
          <w:rFonts w:ascii="Times New Roman" w:hAnsi="Times New Roman"/>
          <w:kern w:val="0"/>
          <w:szCs w:val="24"/>
        </w:rPr>
        <w:t xml:space="preserve"> suppress</w:t>
      </w:r>
      <w:r w:rsidR="00741BA9" w:rsidRPr="00325884">
        <w:rPr>
          <w:rFonts w:ascii="Times New Roman" w:hAnsi="Times New Roman"/>
          <w:kern w:val="0"/>
          <w:szCs w:val="24"/>
        </w:rPr>
        <w:t>es</w:t>
      </w:r>
      <w:r w:rsidRPr="00325884">
        <w:rPr>
          <w:rFonts w:ascii="Times New Roman" w:hAnsi="Times New Roman"/>
          <w:kern w:val="0"/>
          <w:szCs w:val="24"/>
        </w:rPr>
        <w:t xml:space="preserve"> </w:t>
      </w:r>
      <w:proofErr w:type="spellStart"/>
      <w:r w:rsidR="00741BA9" w:rsidRPr="00325884">
        <w:rPr>
          <w:rFonts w:ascii="Times New Roman" w:hAnsi="Times New Roman"/>
          <w:kern w:val="0"/>
          <w:szCs w:val="24"/>
        </w:rPr>
        <w:t>sorafenib</w:t>
      </w:r>
      <w:proofErr w:type="spellEnd"/>
      <w:r w:rsidR="00741BA9" w:rsidRPr="00325884">
        <w:rPr>
          <w:rFonts w:ascii="Times New Roman" w:hAnsi="Times New Roman"/>
          <w:kern w:val="0"/>
          <w:szCs w:val="24"/>
        </w:rPr>
        <w:t xml:space="preserve">-resistant </w:t>
      </w:r>
      <w:r w:rsidRPr="00325884">
        <w:rPr>
          <w:rFonts w:ascii="Times New Roman" w:hAnsi="Times New Roman"/>
          <w:kern w:val="0"/>
          <w:szCs w:val="24"/>
        </w:rPr>
        <w:t xml:space="preserve">Hep3B cell proliferation. </w:t>
      </w:r>
      <w:proofErr w:type="spellStart"/>
      <w:r w:rsidR="00741BA9" w:rsidRPr="00325884">
        <w:rPr>
          <w:rFonts w:ascii="Times New Roman" w:hAnsi="Times New Roman"/>
          <w:kern w:val="0"/>
          <w:szCs w:val="24"/>
        </w:rPr>
        <w:t>S</w:t>
      </w:r>
      <w:r w:rsidRPr="00325884">
        <w:rPr>
          <w:rFonts w:ascii="Times New Roman" w:hAnsi="Times New Roman"/>
          <w:kern w:val="0"/>
          <w:szCs w:val="24"/>
        </w:rPr>
        <w:t>orafenib</w:t>
      </w:r>
      <w:proofErr w:type="spellEnd"/>
      <w:r w:rsidR="00741BA9" w:rsidRPr="00325884">
        <w:rPr>
          <w:rFonts w:ascii="Times New Roman" w:hAnsi="Times New Roman"/>
          <w:kern w:val="0"/>
          <w:szCs w:val="24"/>
        </w:rPr>
        <w:t>-</w:t>
      </w:r>
      <w:r w:rsidRPr="00325884">
        <w:rPr>
          <w:rFonts w:ascii="Times New Roman" w:hAnsi="Times New Roman"/>
          <w:kern w:val="0"/>
          <w:szCs w:val="24"/>
        </w:rPr>
        <w:t>resistant</w:t>
      </w:r>
      <w:r w:rsidR="00741BA9" w:rsidRPr="00325884">
        <w:rPr>
          <w:rFonts w:ascii="Times New Roman" w:hAnsi="Times New Roman"/>
          <w:kern w:val="0"/>
          <w:szCs w:val="24"/>
        </w:rPr>
        <w:t xml:space="preserve"> Hep3B</w:t>
      </w:r>
      <w:r w:rsidRPr="00325884">
        <w:rPr>
          <w:rFonts w:ascii="Times New Roman" w:hAnsi="Times New Roman"/>
          <w:kern w:val="0"/>
          <w:szCs w:val="24"/>
        </w:rPr>
        <w:t xml:space="preserve"> cells were treated with IL-6, AG490, and </w:t>
      </w:r>
      <w:proofErr w:type="spellStart"/>
      <w:r w:rsidRPr="00325884">
        <w:rPr>
          <w:rFonts w:ascii="Times New Roman" w:hAnsi="Times New Roman"/>
          <w:kern w:val="0"/>
          <w:szCs w:val="24"/>
        </w:rPr>
        <w:t>nanaomycin</w:t>
      </w:r>
      <w:proofErr w:type="spellEnd"/>
      <w:r w:rsidRPr="00325884">
        <w:rPr>
          <w:rFonts w:ascii="Times New Roman" w:hAnsi="Times New Roman"/>
          <w:kern w:val="0"/>
          <w:szCs w:val="24"/>
        </w:rPr>
        <w:t xml:space="preserve"> at the indicated doses. After 48 h </w:t>
      </w:r>
      <w:r w:rsidR="00741BA9" w:rsidRPr="00325884">
        <w:rPr>
          <w:rFonts w:ascii="Times New Roman" w:hAnsi="Times New Roman"/>
          <w:kern w:val="0"/>
          <w:szCs w:val="24"/>
        </w:rPr>
        <w:t xml:space="preserve">of </w:t>
      </w:r>
      <w:r w:rsidRPr="00325884">
        <w:rPr>
          <w:rFonts w:ascii="Times New Roman" w:hAnsi="Times New Roman"/>
          <w:kern w:val="0"/>
          <w:szCs w:val="24"/>
        </w:rPr>
        <w:t xml:space="preserve">treatment, the cell viability was assessed </w:t>
      </w:r>
      <w:r w:rsidR="00195357" w:rsidRPr="00325884">
        <w:rPr>
          <w:rFonts w:ascii="Times New Roman" w:hAnsi="Times New Roman"/>
          <w:kern w:val="0"/>
          <w:szCs w:val="24"/>
        </w:rPr>
        <w:t xml:space="preserve">using the </w:t>
      </w:r>
      <w:r w:rsidR="00741BA9" w:rsidRPr="00325884">
        <w:rPr>
          <w:rFonts w:ascii="Times New Roman" w:hAnsi="Times New Roman"/>
          <w:kern w:val="0"/>
          <w:szCs w:val="24"/>
        </w:rPr>
        <w:t>water soluble tetrazolium salt (</w:t>
      </w:r>
      <w:r w:rsidRPr="00325884">
        <w:rPr>
          <w:rFonts w:ascii="Times New Roman" w:hAnsi="Times New Roman"/>
          <w:kern w:val="0"/>
          <w:szCs w:val="24"/>
        </w:rPr>
        <w:t>WST</w:t>
      </w:r>
      <w:r w:rsidR="00741BA9" w:rsidRPr="00325884">
        <w:rPr>
          <w:rFonts w:ascii="Times New Roman" w:hAnsi="Times New Roman"/>
          <w:kern w:val="0"/>
          <w:szCs w:val="24"/>
        </w:rPr>
        <w:t>)</w:t>
      </w:r>
      <w:r w:rsidRPr="00325884">
        <w:rPr>
          <w:rFonts w:ascii="Times New Roman" w:hAnsi="Times New Roman"/>
          <w:kern w:val="0"/>
          <w:szCs w:val="24"/>
        </w:rPr>
        <w:t xml:space="preserve"> assay. **</w:t>
      </w:r>
      <w:r w:rsidR="00026C97" w:rsidRPr="00325884">
        <w:rPr>
          <w:rFonts w:ascii="Times New Roman" w:hAnsi="Times New Roman"/>
          <w:i/>
          <w:kern w:val="0"/>
          <w:szCs w:val="24"/>
        </w:rPr>
        <w:t>P</w:t>
      </w:r>
      <w:r w:rsidR="00026C97" w:rsidRPr="00325884">
        <w:rPr>
          <w:rFonts w:ascii="Times New Roman" w:hAnsi="Times New Roman"/>
          <w:kern w:val="0"/>
          <w:szCs w:val="24"/>
        </w:rPr>
        <w:t xml:space="preserve"> </w:t>
      </w:r>
      <w:r w:rsidRPr="00325884">
        <w:rPr>
          <w:rFonts w:ascii="Times New Roman" w:hAnsi="Times New Roman"/>
          <w:kern w:val="0"/>
          <w:szCs w:val="24"/>
        </w:rPr>
        <w:t>&lt;</w:t>
      </w:r>
      <w:r w:rsidR="00026C97" w:rsidRPr="00325884">
        <w:rPr>
          <w:rFonts w:ascii="Times New Roman" w:hAnsi="Times New Roman"/>
          <w:kern w:val="0"/>
          <w:szCs w:val="24"/>
        </w:rPr>
        <w:t xml:space="preserve"> </w:t>
      </w:r>
      <w:r w:rsidRPr="00325884">
        <w:rPr>
          <w:rFonts w:ascii="Times New Roman" w:hAnsi="Times New Roman"/>
          <w:kern w:val="0"/>
          <w:szCs w:val="24"/>
        </w:rPr>
        <w:t>0.01, ***</w:t>
      </w:r>
      <w:r w:rsidR="00026C97" w:rsidRPr="00325884">
        <w:rPr>
          <w:rFonts w:ascii="Times New Roman" w:hAnsi="Times New Roman"/>
          <w:i/>
          <w:kern w:val="0"/>
          <w:szCs w:val="24"/>
        </w:rPr>
        <w:t xml:space="preserve">P </w:t>
      </w:r>
      <w:r w:rsidRPr="00325884">
        <w:rPr>
          <w:rFonts w:ascii="Times New Roman" w:hAnsi="Times New Roman"/>
          <w:kern w:val="0"/>
          <w:szCs w:val="24"/>
        </w:rPr>
        <w:t>&lt;</w:t>
      </w:r>
      <w:r w:rsidR="00026C97" w:rsidRPr="00325884">
        <w:rPr>
          <w:rFonts w:ascii="Times New Roman" w:hAnsi="Times New Roman"/>
          <w:kern w:val="0"/>
          <w:szCs w:val="24"/>
        </w:rPr>
        <w:t xml:space="preserve"> </w:t>
      </w:r>
      <w:r w:rsidRPr="00325884">
        <w:rPr>
          <w:rFonts w:ascii="Times New Roman" w:hAnsi="Times New Roman"/>
          <w:kern w:val="0"/>
          <w:szCs w:val="24"/>
        </w:rPr>
        <w:t>0.001, ****</w:t>
      </w:r>
      <w:r w:rsidR="00026C97" w:rsidRPr="00325884">
        <w:rPr>
          <w:rFonts w:ascii="Times New Roman" w:hAnsi="Times New Roman"/>
          <w:i/>
          <w:kern w:val="0"/>
          <w:szCs w:val="24"/>
        </w:rPr>
        <w:t xml:space="preserve">P </w:t>
      </w:r>
      <w:r w:rsidRPr="00325884">
        <w:rPr>
          <w:rFonts w:ascii="Times New Roman" w:hAnsi="Times New Roman"/>
          <w:kern w:val="0"/>
          <w:szCs w:val="24"/>
        </w:rPr>
        <w:t>&lt;</w:t>
      </w:r>
      <w:r w:rsidR="00026C97" w:rsidRPr="00325884">
        <w:rPr>
          <w:rFonts w:ascii="Times New Roman" w:hAnsi="Times New Roman"/>
          <w:kern w:val="0"/>
          <w:szCs w:val="24"/>
        </w:rPr>
        <w:t xml:space="preserve"> </w:t>
      </w:r>
      <w:r w:rsidRPr="00325884">
        <w:rPr>
          <w:rFonts w:ascii="Times New Roman" w:hAnsi="Times New Roman"/>
          <w:kern w:val="0"/>
          <w:szCs w:val="24"/>
        </w:rPr>
        <w:t>0.0001, indicate significant differences between the treatment and control group</w:t>
      </w:r>
      <w:r w:rsidR="00741BA9" w:rsidRPr="00325884">
        <w:rPr>
          <w:rFonts w:ascii="Times New Roman" w:hAnsi="Times New Roman"/>
          <w:kern w:val="0"/>
          <w:szCs w:val="24"/>
        </w:rPr>
        <w:t>s</w:t>
      </w:r>
      <w:r w:rsidRPr="00325884">
        <w:rPr>
          <w:rFonts w:ascii="Times New Roman" w:hAnsi="Times New Roman"/>
          <w:kern w:val="0"/>
          <w:szCs w:val="24"/>
        </w:rPr>
        <w:t>.</w:t>
      </w:r>
      <w:r w:rsidRPr="00325884">
        <w:rPr>
          <w:rFonts w:ascii="Times New Roman" w:hAnsi="Times New Roman"/>
        </w:rPr>
        <w:t xml:space="preserve"> </w:t>
      </w:r>
      <w:r w:rsidRPr="00325884">
        <w:rPr>
          <w:rFonts w:ascii="Times New Roman" w:hAnsi="Times New Roman"/>
          <w:b/>
          <w:kern w:val="0"/>
          <w:szCs w:val="24"/>
        </w:rPr>
        <w:t>(c)</w:t>
      </w:r>
      <w:r w:rsidRPr="00325884">
        <w:rPr>
          <w:rFonts w:ascii="Times New Roman" w:hAnsi="Times New Roman"/>
          <w:kern w:val="0"/>
          <w:szCs w:val="24"/>
        </w:rPr>
        <w:t xml:space="preserve"> Western blot analysis of p-STAT3/DNMT3b/OCT4 proteins in </w:t>
      </w:r>
      <w:proofErr w:type="spellStart"/>
      <w:r w:rsidRPr="00325884">
        <w:rPr>
          <w:rFonts w:ascii="Times New Roman" w:hAnsi="Times New Roman"/>
          <w:kern w:val="0"/>
          <w:szCs w:val="24"/>
        </w:rPr>
        <w:t>sorafenib</w:t>
      </w:r>
      <w:proofErr w:type="spellEnd"/>
      <w:r w:rsidR="00741BA9" w:rsidRPr="00325884">
        <w:rPr>
          <w:rFonts w:ascii="Times New Roman" w:hAnsi="Times New Roman"/>
          <w:kern w:val="0"/>
          <w:szCs w:val="24"/>
        </w:rPr>
        <w:t>-</w:t>
      </w:r>
      <w:r w:rsidRPr="00325884">
        <w:rPr>
          <w:rFonts w:ascii="Times New Roman" w:hAnsi="Times New Roman"/>
          <w:kern w:val="0"/>
          <w:szCs w:val="24"/>
        </w:rPr>
        <w:t xml:space="preserve">resistant </w:t>
      </w:r>
      <w:r w:rsidR="00741BA9" w:rsidRPr="00325884">
        <w:rPr>
          <w:rFonts w:ascii="Times New Roman" w:hAnsi="Times New Roman"/>
          <w:kern w:val="0"/>
          <w:szCs w:val="24"/>
        </w:rPr>
        <w:t xml:space="preserve">Hep3B </w:t>
      </w:r>
      <w:r w:rsidRPr="00325884">
        <w:rPr>
          <w:rFonts w:ascii="Times New Roman" w:hAnsi="Times New Roman"/>
          <w:kern w:val="0"/>
          <w:szCs w:val="24"/>
        </w:rPr>
        <w:t xml:space="preserve">cells treated with IL-6 (50 ng/mL), AG490 (50 </w:t>
      </w:r>
      <w:r w:rsidRPr="00325884">
        <w:rPr>
          <w:rFonts w:ascii="Symbol" w:hAnsi="Symbol"/>
          <w:kern w:val="0"/>
          <w:szCs w:val="24"/>
        </w:rPr>
        <w:t></w:t>
      </w:r>
      <w:r w:rsidRPr="00325884">
        <w:rPr>
          <w:rFonts w:ascii="Times New Roman" w:hAnsi="Times New Roman"/>
          <w:kern w:val="0"/>
          <w:szCs w:val="24"/>
        </w:rPr>
        <w:t xml:space="preserve">M), and </w:t>
      </w:r>
      <w:proofErr w:type="spellStart"/>
      <w:r w:rsidRPr="00325884">
        <w:rPr>
          <w:rFonts w:ascii="Times New Roman" w:hAnsi="Times New Roman"/>
          <w:kern w:val="0"/>
          <w:szCs w:val="24"/>
        </w:rPr>
        <w:t>nanaomycin</w:t>
      </w:r>
      <w:proofErr w:type="spellEnd"/>
      <w:r w:rsidRPr="00325884">
        <w:rPr>
          <w:rFonts w:ascii="Times New Roman" w:hAnsi="Times New Roman"/>
          <w:kern w:val="0"/>
          <w:szCs w:val="24"/>
        </w:rPr>
        <w:t xml:space="preserve"> A (20 </w:t>
      </w:r>
      <w:r w:rsidRPr="00325884">
        <w:rPr>
          <w:rFonts w:ascii="Symbol" w:hAnsi="Symbol"/>
          <w:kern w:val="0"/>
          <w:szCs w:val="24"/>
        </w:rPr>
        <w:t></w:t>
      </w:r>
      <w:r w:rsidRPr="00325884">
        <w:rPr>
          <w:rFonts w:ascii="Times New Roman" w:hAnsi="Times New Roman"/>
          <w:kern w:val="0"/>
          <w:szCs w:val="24"/>
        </w:rPr>
        <w:t xml:space="preserve">M), or the combination IL-6 and </w:t>
      </w:r>
      <w:proofErr w:type="spellStart"/>
      <w:r w:rsidRPr="00325884">
        <w:rPr>
          <w:rFonts w:ascii="Times New Roman" w:hAnsi="Times New Roman"/>
          <w:kern w:val="0"/>
          <w:szCs w:val="24"/>
        </w:rPr>
        <w:t>nanaomycin</w:t>
      </w:r>
      <w:proofErr w:type="spellEnd"/>
      <w:r w:rsidRPr="00325884">
        <w:rPr>
          <w:rFonts w:ascii="Times New Roman" w:hAnsi="Times New Roman"/>
          <w:kern w:val="0"/>
          <w:szCs w:val="24"/>
        </w:rPr>
        <w:t>.</w:t>
      </w:r>
      <w:r w:rsidR="002142A7">
        <w:rPr>
          <w:rFonts w:ascii="Times New Roman" w:hAnsi="Times New Roman"/>
          <w:kern w:val="0"/>
          <w:szCs w:val="24"/>
        </w:rPr>
        <w:br w:type="page"/>
      </w:r>
    </w:p>
    <w:p w:rsidR="00CA265E" w:rsidRDefault="00CA265E" w:rsidP="005D03E5">
      <w:pPr>
        <w:spacing w:line="276" w:lineRule="auto"/>
        <w:jc w:val="center"/>
        <w:rPr>
          <w:rFonts w:ascii="Times New Roman" w:hAnsi="Times New Roman"/>
          <w:b/>
          <w:noProof/>
        </w:rPr>
      </w:pPr>
    </w:p>
    <w:p w:rsidR="00D33814" w:rsidRDefault="005D03E5" w:rsidP="005D03E5">
      <w:pPr>
        <w:spacing w:line="276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en-US"/>
        </w:rPr>
        <w:drawing>
          <wp:inline distT="0" distB="0" distL="0" distR="0" wp14:anchorId="5F78589A" wp14:editId="26EBF991">
            <wp:extent cx="5059680" cy="1822821"/>
            <wp:effectExtent l="0" t="0" r="762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436" cy="183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2A7" w:rsidRPr="00325884" w:rsidRDefault="002142A7" w:rsidP="003C2223">
      <w:pPr>
        <w:spacing w:line="276" w:lineRule="auto"/>
        <w:rPr>
          <w:rFonts w:ascii="Times New Roman" w:hAnsi="Times New Roman"/>
          <w:b/>
        </w:rPr>
      </w:pPr>
      <w:r w:rsidRPr="00325884">
        <w:rPr>
          <w:rFonts w:ascii="Times New Roman" w:hAnsi="Times New Roman"/>
          <w:b/>
        </w:rPr>
        <w:t>Fig</w:t>
      </w:r>
      <w:r w:rsidR="007F02B6">
        <w:rPr>
          <w:rFonts w:ascii="Times New Roman" w:hAnsi="Times New Roman"/>
          <w:b/>
        </w:rPr>
        <w:t>ure</w:t>
      </w:r>
      <w:r w:rsidRPr="00325884">
        <w:rPr>
          <w:rFonts w:ascii="Times New Roman" w:hAnsi="Times New Roman"/>
          <w:b/>
        </w:rPr>
        <w:t xml:space="preserve"> S1</w:t>
      </w:r>
      <w:r w:rsidR="007748D1" w:rsidRPr="00325884">
        <w:rPr>
          <w:rFonts w:ascii="Times New Roman" w:hAnsi="Times New Roman"/>
          <w:b/>
        </w:rPr>
        <w:t>2</w:t>
      </w:r>
      <w:r w:rsidRPr="00325884">
        <w:rPr>
          <w:rFonts w:ascii="Times New Roman" w:hAnsi="Times New Roman"/>
          <w:b/>
        </w:rPr>
        <w:t>.</w:t>
      </w:r>
      <w:r w:rsidR="00731F94" w:rsidRPr="00325884">
        <w:rPr>
          <w:rFonts w:ascii="Times New Roman" w:hAnsi="Times New Roman"/>
          <w:b/>
        </w:rPr>
        <w:t xml:space="preserve"> </w:t>
      </w:r>
      <w:proofErr w:type="spellStart"/>
      <w:r w:rsidR="00D85898" w:rsidRPr="00325884">
        <w:rPr>
          <w:rFonts w:ascii="Times New Roman" w:hAnsi="Times New Roman"/>
          <w:b/>
        </w:rPr>
        <w:t>Immunohistochemical</w:t>
      </w:r>
      <w:proofErr w:type="spellEnd"/>
      <w:r w:rsidR="00D85898" w:rsidRPr="00325884">
        <w:rPr>
          <w:rFonts w:ascii="Times New Roman" w:hAnsi="Times New Roman"/>
          <w:b/>
        </w:rPr>
        <w:t xml:space="preserve"> expression of </w:t>
      </w:r>
      <w:r w:rsidR="00731F94" w:rsidRPr="00325884">
        <w:rPr>
          <w:rFonts w:ascii="Times New Roman" w:hAnsi="Times New Roman"/>
          <w:b/>
        </w:rPr>
        <w:t>p-STAT3, DNMT3b, OCT4, and DNMT1 i</w:t>
      </w:r>
      <w:r w:rsidR="00C73165" w:rsidRPr="00325884">
        <w:rPr>
          <w:rFonts w:ascii="Times New Roman" w:hAnsi="Times New Roman"/>
          <w:b/>
        </w:rPr>
        <w:t xml:space="preserve">n </w:t>
      </w:r>
      <w:r w:rsidR="00E679C4" w:rsidRPr="00325884">
        <w:rPr>
          <w:rFonts w:ascii="Times New Roman" w:hAnsi="Times New Roman"/>
          <w:b/>
        </w:rPr>
        <w:t xml:space="preserve">MDA-MB-231 </w:t>
      </w:r>
      <w:r w:rsidR="00C73165" w:rsidRPr="00325884">
        <w:rPr>
          <w:rFonts w:ascii="Times New Roman" w:hAnsi="Times New Roman"/>
          <w:b/>
        </w:rPr>
        <w:t>breast cancer cells</w:t>
      </w:r>
      <w:r w:rsidR="00F36254" w:rsidRPr="00325884">
        <w:rPr>
          <w:rFonts w:ascii="Times New Roman" w:hAnsi="Times New Roman"/>
          <w:b/>
        </w:rPr>
        <w:t xml:space="preserve"> (For reviewer only)</w:t>
      </w:r>
    </w:p>
    <w:p w:rsidR="00F36254" w:rsidRDefault="00C73165" w:rsidP="00CA265E">
      <w:pPr>
        <w:spacing w:line="276" w:lineRule="auto"/>
        <w:rPr>
          <w:rFonts w:ascii="Times New Roman" w:hAnsi="Times New Roman"/>
          <w:kern w:val="0"/>
          <w:szCs w:val="24"/>
        </w:rPr>
      </w:pPr>
      <w:proofErr w:type="gramStart"/>
      <w:r w:rsidRPr="00325884">
        <w:rPr>
          <w:rFonts w:ascii="Times New Roman" w:hAnsi="Times New Roman"/>
          <w:kern w:val="0"/>
          <w:szCs w:val="24"/>
        </w:rPr>
        <w:t>Positive control</w:t>
      </w:r>
      <w:r w:rsidR="00D85898" w:rsidRPr="00325884">
        <w:rPr>
          <w:rFonts w:ascii="Times New Roman" w:hAnsi="Times New Roman"/>
          <w:kern w:val="0"/>
          <w:szCs w:val="24"/>
        </w:rPr>
        <w:t>,</w:t>
      </w:r>
      <w:r w:rsidRPr="00325884">
        <w:rPr>
          <w:rFonts w:ascii="Times New Roman" w:hAnsi="Times New Roman"/>
          <w:kern w:val="0"/>
          <w:szCs w:val="24"/>
        </w:rPr>
        <w:t xml:space="preserve"> </w:t>
      </w:r>
      <w:r w:rsidR="00486F59" w:rsidRPr="00325884">
        <w:rPr>
          <w:rFonts w:ascii="Times New Roman" w:hAnsi="Times New Roman"/>
          <w:kern w:val="0"/>
          <w:szCs w:val="24"/>
        </w:rPr>
        <w:t xml:space="preserve">MDA-MB-231 </w:t>
      </w:r>
      <w:r w:rsidRPr="00325884">
        <w:rPr>
          <w:rFonts w:ascii="Times New Roman" w:hAnsi="Times New Roman"/>
          <w:kern w:val="0"/>
          <w:szCs w:val="24"/>
        </w:rPr>
        <w:t>breast cancer cell</w:t>
      </w:r>
      <w:r w:rsidR="00D85898" w:rsidRPr="00325884">
        <w:rPr>
          <w:rFonts w:ascii="Times New Roman" w:hAnsi="Times New Roman"/>
          <w:kern w:val="0"/>
          <w:szCs w:val="24"/>
        </w:rPr>
        <w:t xml:space="preserve"> line</w:t>
      </w:r>
      <w:r w:rsidRPr="00325884">
        <w:rPr>
          <w:rFonts w:ascii="Times New Roman" w:hAnsi="Times New Roman"/>
          <w:kern w:val="0"/>
          <w:szCs w:val="24"/>
        </w:rPr>
        <w:t>.</w:t>
      </w:r>
      <w:proofErr w:type="gramEnd"/>
      <w:r w:rsidRPr="00325884">
        <w:rPr>
          <w:rFonts w:ascii="Times New Roman" w:hAnsi="Times New Roman"/>
          <w:kern w:val="0"/>
          <w:szCs w:val="24"/>
        </w:rPr>
        <w:t xml:space="preserve"> Scale bar, 100 </w:t>
      </w:r>
      <w:r w:rsidRPr="00325884">
        <w:rPr>
          <w:rFonts w:ascii="Symbol" w:hAnsi="Symbol"/>
          <w:kern w:val="0"/>
          <w:szCs w:val="24"/>
        </w:rPr>
        <w:t></w:t>
      </w:r>
      <w:r w:rsidRPr="00325884">
        <w:rPr>
          <w:rFonts w:ascii="Times New Roman" w:hAnsi="Times New Roman"/>
          <w:kern w:val="0"/>
          <w:szCs w:val="24"/>
        </w:rPr>
        <w:t>M.</w:t>
      </w:r>
      <w:r w:rsidR="006C3259">
        <w:rPr>
          <w:rFonts w:ascii="Times New Roman" w:hAnsi="Times New Roman"/>
          <w:kern w:val="0"/>
          <w:szCs w:val="24"/>
        </w:rPr>
        <w:br w:type="page"/>
      </w:r>
    </w:p>
    <w:p w:rsidR="00B81D77" w:rsidRDefault="00B81D77" w:rsidP="009C0010">
      <w:pPr>
        <w:spacing w:line="360" w:lineRule="auto"/>
        <w:rPr>
          <w:rFonts w:ascii="Times New Roman" w:hAnsi="Times New Roman"/>
          <w:color w:val="FF0000"/>
          <w:kern w:val="0"/>
          <w:szCs w:val="24"/>
        </w:rPr>
      </w:pPr>
      <w:r w:rsidRPr="0051034D">
        <w:rPr>
          <w:rFonts w:ascii="Times New Roman" w:hAnsi="Times New Roman"/>
          <w:kern w:val="0"/>
          <w:szCs w:val="24"/>
        </w:rPr>
        <w:lastRenderedPageBreak/>
        <w:t xml:space="preserve">Table </w:t>
      </w:r>
      <w:r w:rsidR="007F02B6">
        <w:rPr>
          <w:rFonts w:ascii="Times New Roman" w:hAnsi="Times New Roman"/>
          <w:kern w:val="0"/>
          <w:szCs w:val="24"/>
        </w:rPr>
        <w:t>S</w:t>
      </w:r>
      <w:r w:rsidRPr="0051034D">
        <w:rPr>
          <w:rFonts w:ascii="Times New Roman" w:hAnsi="Times New Roman"/>
          <w:kern w:val="0"/>
          <w:szCs w:val="24"/>
        </w:rPr>
        <w:t>1.</w:t>
      </w:r>
      <w:r>
        <w:rPr>
          <w:rFonts w:ascii="Times New Roman" w:hAnsi="Times New Roman"/>
          <w:color w:val="FF0000"/>
          <w:kern w:val="0"/>
          <w:szCs w:val="24"/>
        </w:rPr>
        <w:t xml:space="preserve"> </w:t>
      </w:r>
      <w:r w:rsidRPr="000E4BFC">
        <w:rPr>
          <w:rFonts w:ascii="Times New Roman" w:hAnsi="Times New Roman"/>
        </w:rPr>
        <w:t>Real-time PCR primers and product size</w:t>
      </w:r>
    </w:p>
    <w:tbl>
      <w:tblPr>
        <w:tblW w:w="5727" w:type="pct"/>
        <w:jc w:val="center"/>
        <w:tblBorders>
          <w:top w:val="thinThickSmallGap" w:sz="24" w:space="0" w:color="000000"/>
          <w:bottom w:val="thinThickSmallGap" w:sz="24" w:space="0" w:color="000000"/>
          <w:insideH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1409"/>
        <w:gridCol w:w="1902"/>
        <w:gridCol w:w="5201"/>
        <w:gridCol w:w="2067"/>
      </w:tblGrid>
      <w:tr w:rsidR="00B81D77" w:rsidRPr="00520FFC" w:rsidTr="00B64B90">
        <w:trPr>
          <w:trHeight w:val="643"/>
          <w:jc w:val="center"/>
        </w:trPr>
        <w:tc>
          <w:tcPr>
            <w:tcW w:w="666" w:type="pct"/>
            <w:tcBorders>
              <w:top w:val="thinThickSmallGap" w:sz="2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napToGrid w:val="0"/>
              <w:spacing w:line="480" w:lineRule="auto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  <w:r w:rsidRPr="00B64B90">
              <w:rPr>
                <w:rFonts w:ascii="Times New Roman" w:hAnsi="Times New Roman"/>
                <w:b/>
                <w:bCs/>
                <w:sz w:val="22"/>
                <w:szCs w:val="24"/>
              </w:rPr>
              <w:t>Gene</w:t>
            </w:r>
          </w:p>
        </w:tc>
        <w:tc>
          <w:tcPr>
            <w:tcW w:w="899" w:type="pct"/>
            <w:tcBorders>
              <w:top w:val="thinThickSmallGap" w:sz="2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napToGrid w:val="0"/>
              <w:spacing w:line="480" w:lineRule="auto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  <w:r w:rsidRPr="00B64B90">
              <w:rPr>
                <w:rFonts w:ascii="Times New Roman" w:hAnsi="Times New Roman"/>
                <w:b/>
                <w:bCs/>
                <w:sz w:val="22"/>
                <w:szCs w:val="24"/>
              </w:rPr>
              <w:t>Accession No.</w:t>
            </w:r>
          </w:p>
        </w:tc>
        <w:tc>
          <w:tcPr>
            <w:tcW w:w="2458" w:type="pct"/>
            <w:tcBorders>
              <w:top w:val="thinThickSmallGap" w:sz="2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napToGrid w:val="0"/>
              <w:spacing w:line="480" w:lineRule="auto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  <w:r w:rsidRPr="00B64B90">
              <w:rPr>
                <w:rFonts w:ascii="Times New Roman" w:hAnsi="Times New Roman"/>
                <w:b/>
                <w:bCs/>
                <w:sz w:val="22"/>
                <w:szCs w:val="24"/>
              </w:rPr>
              <w:t>Primer sequences</w:t>
            </w:r>
          </w:p>
        </w:tc>
        <w:tc>
          <w:tcPr>
            <w:tcW w:w="977" w:type="pct"/>
            <w:tcBorders>
              <w:top w:val="thinThickSmallGap" w:sz="2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napToGrid w:val="0"/>
              <w:spacing w:line="480" w:lineRule="auto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  <w:r w:rsidRPr="00B64B90">
              <w:rPr>
                <w:rFonts w:ascii="Times New Roman" w:hAnsi="Times New Roman"/>
                <w:b/>
                <w:bCs/>
                <w:sz w:val="22"/>
                <w:szCs w:val="24"/>
              </w:rPr>
              <w:t>Product Size (</w:t>
            </w:r>
            <w:proofErr w:type="spellStart"/>
            <w:r w:rsidRPr="00B64B90">
              <w:rPr>
                <w:rFonts w:ascii="Times New Roman" w:hAnsi="Times New Roman"/>
                <w:b/>
                <w:bCs/>
                <w:sz w:val="22"/>
                <w:szCs w:val="24"/>
              </w:rPr>
              <w:t>bp</w:t>
            </w:r>
            <w:proofErr w:type="spellEnd"/>
            <w:r w:rsidRPr="00B64B90">
              <w:rPr>
                <w:rFonts w:ascii="Times New Roman" w:hAnsi="Times New Roman"/>
                <w:b/>
                <w:bCs/>
                <w:sz w:val="22"/>
                <w:szCs w:val="24"/>
              </w:rPr>
              <w:t>)</w:t>
            </w:r>
          </w:p>
        </w:tc>
      </w:tr>
      <w:tr w:rsidR="00B81D77" w:rsidRPr="00520FFC" w:rsidTr="00B64B90">
        <w:trPr>
          <w:trHeight w:val="1069"/>
          <w:jc w:val="center"/>
        </w:trPr>
        <w:tc>
          <w:tcPr>
            <w:tcW w:w="666" w:type="pct"/>
            <w:tcBorders>
              <w:top w:val="single" w:sz="12" w:space="0" w:color="auto"/>
              <w:bottom w:val="single" w:sz="4" w:space="0" w:color="7F7F7F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napToGrid w:val="0"/>
              <w:spacing w:line="480" w:lineRule="auto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  <w:r w:rsidRPr="00B64B90">
              <w:rPr>
                <w:rFonts w:ascii="Times New Roman" w:hAnsi="Times New Roman"/>
                <w:b/>
                <w:bCs/>
                <w:sz w:val="22"/>
                <w:szCs w:val="24"/>
              </w:rPr>
              <w:t>DNMT3b</w:t>
            </w:r>
          </w:p>
        </w:tc>
        <w:tc>
          <w:tcPr>
            <w:tcW w:w="899" w:type="pct"/>
            <w:tcBorders>
              <w:top w:val="single" w:sz="12" w:space="0" w:color="auto"/>
              <w:bottom w:val="single" w:sz="4" w:space="0" w:color="7F7F7F"/>
            </w:tcBorders>
            <w:shd w:val="clear" w:color="auto" w:fill="auto"/>
            <w:vAlign w:val="center"/>
          </w:tcPr>
          <w:p w:rsidR="00B81D77" w:rsidRPr="00B64B90" w:rsidRDefault="00B81D77" w:rsidP="00B57E88">
            <w:pPr>
              <w:snapToGrid w:val="0"/>
              <w:spacing w:line="480" w:lineRule="auto"/>
              <w:jc w:val="left"/>
              <w:rPr>
                <w:rFonts w:ascii="Times New Roman" w:hAnsi="Times New Roman"/>
                <w:sz w:val="22"/>
                <w:szCs w:val="24"/>
              </w:rPr>
            </w:pPr>
            <w:r w:rsidRPr="00B64B90">
              <w:rPr>
                <w:rFonts w:ascii="Times New Roman" w:hAnsi="Times New Roman"/>
                <w:sz w:val="22"/>
                <w:szCs w:val="24"/>
              </w:rPr>
              <w:t>NM_006892</w:t>
            </w:r>
          </w:p>
        </w:tc>
        <w:tc>
          <w:tcPr>
            <w:tcW w:w="2458" w:type="pct"/>
            <w:tcBorders>
              <w:top w:val="single" w:sz="12" w:space="0" w:color="auto"/>
              <w:bottom w:val="single" w:sz="4" w:space="0" w:color="7F7F7F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napToGrid w:val="0"/>
              <w:spacing w:line="480" w:lineRule="auto"/>
              <w:rPr>
                <w:rFonts w:ascii="Times New Roman" w:hAnsi="Times New Roman"/>
                <w:sz w:val="22"/>
                <w:szCs w:val="24"/>
              </w:rPr>
            </w:pPr>
            <w:r w:rsidRPr="00B64B90">
              <w:rPr>
                <w:rFonts w:ascii="Times New Roman" w:hAnsi="Times New Roman"/>
                <w:sz w:val="22"/>
                <w:szCs w:val="24"/>
              </w:rPr>
              <w:t>F:5’-TTGGAATAGGGGACCTCGTGTG-3’</w:t>
            </w:r>
          </w:p>
          <w:p w:rsidR="00B81D77" w:rsidRPr="00B64B90" w:rsidRDefault="00B81D77" w:rsidP="00B64B90">
            <w:pPr>
              <w:snapToGrid w:val="0"/>
              <w:spacing w:line="480" w:lineRule="auto"/>
              <w:rPr>
                <w:rFonts w:ascii="Times New Roman" w:hAnsi="Times New Roman"/>
                <w:sz w:val="22"/>
                <w:szCs w:val="24"/>
              </w:rPr>
            </w:pPr>
            <w:r w:rsidRPr="00B64B90">
              <w:rPr>
                <w:rFonts w:ascii="Times New Roman" w:hAnsi="Times New Roman"/>
                <w:sz w:val="22"/>
                <w:szCs w:val="24"/>
              </w:rPr>
              <w:t>R:5’-AGAGACCTCGGAGAACTTGCCA-3'</w:t>
            </w:r>
          </w:p>
        </w:tc>
        <w:tc>
          <w:tcPr>
            <w:tcW w:w="977" w:type="pct"/>
            <w:tcBorders>
              <w:top w:val="single" w:sz="12" w:space="0" w:color="auto"/>
              <w:bottom w:val="single" w:sz="4" w:space="0" w:color="7F7F7F"/>
            </w:tcBorders>
            <w:shd w:val="clear" w:color="auto" w:fill="auto"/>
            <w:vAlign w:val="center"/>
          </w:tcPr>
          <w:p w:rsidR="00B81D77" w:rsidRPr="00B64B90" w:rsidRDefault="00B81D77" w:rsidP="00B57E88">
            <w:pPr>
              <w:snapToGrid w:val="0"/>
              <w:spacing w:line="480" w:lineRule="auto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B64B90">
              <w:rPr>
                <w:rFonts w:ascii="Times New Roman" w:hAnsi="Times New Roman"/>
                <w:sz w:val="22"/>
                <w:szCs w:val="24"/>
              </w:rPr>
              <w:t>150</w:t>
            </w:r>
          </w:p>
        </w:tc>
      </w:tr>
      <w:tr w:rsidR="00B81D77" w:rsidRPr="00520FFC" w:rsidTr="00B64B90">
        <w:trPr>
          <w:trHeight w:val="652"/>
          <w:jc w:val="center"/>
        </w:trPr>
        <w:tc>
          <w:tcPr>
            <w:tcW w:w="666" w:type="pct"/>
            <w:tcBorders>
              <w:top w:val="double" w:sz="4" w:space="0" w:color="000000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napToGrid w:val="0"/>
              <w:spacing w:line="480" w:lineRule="auto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  <w:r w:rsidRPr="00B64B90">
              <w:rPr>
                <w:rFonts w:ascii="Times New Roman" w:hAnsi="Times New Roman"/>
                <w:b/>
                <w:bCs/>
                <w:sz w:val="22"/>
                <w:szCs w:val="24"/>
              </w:rPr>
              <w:t>DNMT1</w:t>
            </w:r>
          </w:p>
        </w:tc>
        <w:tc>
          <w:tcPr>
            <w:tcW w:w="899" w:type="pct"/>
            <w:tcBorders>
              <w:top w:val="double" w:sz="4" w:space="0" w:color="000000"/>
            </w:tcBorders>
            <w:shd w:val="clear" w:color="auto" w:fill="auto"/>
            <w:vAlign w:val="center"/>
          </w:tcPr>
          <w:p w:rsidR="00B81D77" w:rsidRPr="00B64B90" w:rsidRDefault="00B81D77" w:rsidP="00B57E88">
            <w:pPr>
              <w:snapToGrid w:val="0"/>
              <w:spacing w:line="480" w:lineRule="auto"/>
              <w:jc w:val="left"/>
              <w:rPr>
                <w:rFonts w:ascii="Times New Roman" w:hAnsi="Times New Roman"/>
                <w:sz w:val="22"/>
                <w:szCs w:val="24"/>
              </w:rPr>
            </w:pPr>
            <w:r w:rsidRPr="00B64B90">
              <w:rPr>
                <w:rFonts w:ascii="Times New Roman" w:hAnsi="Times New Roman"/>
                <w:sz w:val="22"/>
                <w:szCs w:val="24"/>
              </w:rPr>
              <w:t>NM_001318731</w:t>
            </w:r>
          </w:p>
        </w:tc>
        <w:tc>
          <w:tcPr>
            <w:tcW w:w="2458" w:type="pct"/>
            <w:tcBorders>
              <w:top w:val="double" w:sz="4" w:space="0" w:color="000000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napToGrid w:val="0"/>
              <w:spacing w:line="480" w:lineRule="auto"/>
              <w:rPr>
                <w:rFonts w:ascii="Times New Roman" w:hAnsi="Times New Roman"/>
                <w:sz w:val="22"/>
                <w:szCs w:val="24"/>
              </w:rPr>
            </w:pPr>
            <w:r w:rsidRPr="00B64B90">
              <w:rPr>
                <w:rFonts w:ascii="Times New Roman" w:hAnsi="Times New Roman"/>
                <w:sz w:val="22"/>
                <w:szCs w:val="24"/>
              </w:rPr>
              <w:t>F:5’-CGACTACAAAGGCAGCAACC-3’</w:t>
            </w:r>
          </w:p>
          <w:p w:rsidR="00B81D77" w:rsidRPr="00B64B90" w:rsidRDefault="00B81D77" w:rsidP="00B64B90">
            <w:pPr>
              <w:snapToGrid w:val="0"/>
              <w:spacing w:line="480" w:lineRule="auto"/>
              <w:rPr>
                <w:rFonts w:ascii="Times New Roman" w:hAnsi="Times New Roman"/>
                <w:sz w:val="22"/>
                <w:szCs w:val="24"/>
              </w:rPr>
            </w:pPr>
            <w:r w:rsidRPr="00B64B90">
              <w:rPr>
                <w:rFonts w:ascii="Times New Roman" w:hAnsi="Times New Roman"/>
                <w:sz w:val="22"/>
                <w:szCs w:val="24"/>
              </w:rPr>
              <w:t>R:5’-TGGAGTGGACTTGTGGGTGTTCT-3’</w:t>
            </w:r>
          </w:p>
        </w:tc>
        <w:tc>
          <w:tcPr>
            <w:tcW w:w="977" w:type="pct"/>
            <w:tcBorders>
              <w:top w:val="double" w:sz="4" w:space="0" w:color="000000"/>
            </w:tcBorders>
            <w:shd w:val="clear" w:color="auto" w:fill="auto"/>
            <w:vAlign w:val="center"/>
          </w:tcPr>
          <w:p w:rsidR="00B81D77" w:rsidRPr="00B64B90" w:rsidRDefault="00B81D77" w:rsidP="00B57E88">
            <w:pPr>
              <w:snapToGrid w:val="0"/>
              <w:spacing w:line="480" w:lineRule="auto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B64B90">
              <w:rPr>
                <w:rFonts w:ascii="Times New Roman" w:hAnsi="Times New Roman"/>
                <w:sz w:val="22"/>
                <w:szCs w:val="24"/>
              </w:rPr>
              <w:t>134</w:t>
            </w:r>
          </w:p>
        </w:tc>
      </w:tr>
      <w:tr w:rsidR="00B81D77" w:rsidRPr="00520FFC" w:rsidTr="00B64B90">
        <w:trPr>
          <w:trHeight w:val="652"/>
          <w:jc w:val="center"/>
        </w:trPr>
        <w:tc>
          <w:tcPr>
            <w:tcW w:w="666" w:type="pct"/>
            <w:tcBorders>
              <w:top w:val="double" w:sz="4" w:space="0" w:color="000000"/>
              <w:bottom w:val="single" w:sz="4" w:space="0" w:color="7F7F7F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napToGrid w:val="0"/>
              <w:spacing w:line="480" w:lineRule="auto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  <w:r w:rsidRPr="00B64B90">
              <w:rPr>
                <w:rFonts w:ascii="Times New Roman" w:hAnsi="Times New Roman"/>
                <w:b/>
                <w:bCs/>
                <w:sz w:val="22"/>
                <w:szCs w:val="24"/>
              </w:rPr>
              <w:t>DNMT3a</w:t>
            </w:r>
          </w:p>
        </w:tc>
        <w:tc>
          <w:tcPr>
            <w:tcW w:w="899" w:type="pct"/>
            <w:tcBorders>
              <w:top w:val="double" w:sz="4" w:space="0" w:color="000000"/>
              <w:bottom w:val="single" w:sz="4" w:space="0" w:color="7F7F7F"/>
            </w:tcBorders>
            <w:shd w:val="clear" w:color="auto" w:fill="auto"/>
            <w:vAlign w:val="center"/>
          </w:tcPr>
          <w:p w:rsidR="00B81D77" w:rsidRPr="00B64B90" w:rsidRDefault="00B81D77" w:rsidP="00B57E88">
            <w:pPr>
              <w:snapToGrid w:val="0"/>
              <w:spacing w:line="480" w:lineRule="auto"/>
              <w:jc w:val="left"/>
              <w:rPr>
                <w:rFonts w:ascii="Times New Roman" w:hAnsi="Times New Roman"/>
                <w:sz w:val="22"/>
                <w:szCs w:val="24"/>
              </w:rPr>
            </w:pPr>
            <w:r w:rsidRPr="00B64B90">
              <w:rPr>
                <w:rFonts w:ascii="Times New Roman" w:hAnsi="Times New Roman"/>
                <w:sz w:val="22"/>
                <w:szCs w:val="24"/>
              </w:rPr>
              <w:t>NM_153759</w:t>
            </w:r>
          </w:p>
        </w:tc>
        <w:tc>
          <w:tcPr>
            <w:tcW w:w="2458" w:type="pct"/>
            <w:tcBorders>
              <w:top w:val="double" w:sz="4" w:space="0" w:color="000000"/>
              <w:bottom w:val="single" w:sz="4" w:space="0" w:color="7F7F7F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napToGrid w:val="0"/>
              <w:spacing w:line="480" w:lineRule="auto"/>
              <w:rPr>
                <w:rFonts w:ascii="Times New Roman" w:hAnsi="Times New Roman"/>
                <w:sz w:val="22"/>
                <w:szCs w:val="24"/>
              </w:rPr>
            </w:pPr>
            <w:r w:rsidRPr="00B64B90">
              <w:rPr>
                <w:rFonts w:ascii="Times New Roman" w:hAnsi="Times New Roman"/>
                <w:sz w:val="22"/>
                <w:szCs w:val="24"/>
              </w:rPr>
              <w:t>F:5’-CGAGTCCAACCCTGTGATGATTG-3’</w:t>
            </w:r>
          </w:p>
          <w:p w:rsidR="00B81D77" w:rsidRPr="00B64B90" w:rsidRDefault="00B81D77" w:rsidP="00B64B90">
            <w:pPr>
              <w:snapToGrid w:val="0"/>
              <w:spacing w:line="480" w:lineRule="auto"/>
              <w:rPr>
                <w:rFonts w:ascii="Times New Roman" w:hAnsi="Times New Roman"/>
                <w:sz w:val="22"/>
                <w:szCs w:val="24"/>
              </w:rPr>
            </w:pPr>
            <w:r w:rsidRPr="00B64B90">
              <w:rPr>
                <w:rFonts w:ascii="Times New Roman" w:hAnsi="Times New Roman"/>
                <w:sz w:val="22"/>
                <w:szCs w:val="24"/>
              </w:rPr>
              <w:t>R:5’-GCTGGTCTTTGCCCTGCTTTATG-3’</w:t>
            </w:r>
          </w:p>
        </w:tc>
        <w:tc>
          <w:tcPr>
            <w:tcW w:w="977" w:type="pct"/>
            <w:tcBorders>
              <w:top w:val="double" w:sz="4" w:space="0" w:color="000000"/>
              <w:bottom w:val="single" w:sz="4" w:space="0" w:color="7F7F7F"/>
            </w:tcBorders>
            <w:shd w:val="clear" w:color="auto" w:fill="auto"/>
            <w:vAlign w:val="center"/>
          </w:tcPr>
          <w:p w:rsidR="00B81D77" w:rsidRPr="00B64B90" w:rsidRDefault="00B81D77" w:rsidP="00B57E88">
            <w:pPr>
              <w:snapToGrid w:val="0"/>
              <w:spacing w:line="480" w:lineRule="auto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B64B90">
              <w:rPr>
                <w:rFonts w:ascii="Times New Roman" w:hAnsi="Times New Roman"/>
                <w:sz w:val="22"/>
                <w:szCs w:val="24"/>
              </w:rPr>
              <w:t>220</w:t>
            </w:r>
          </w:p>
        </w:tc>
      </w:tr>
      <w:tr w:rsidR="00B81D77" w:rsidRPr="00520FFC" w:rsidTr="00B64B90">
        <w:trPr>
          <w:trHeight w:val="628"/>
          <w:jc w:val="center"/>
        </w:trPr>
        <w:tc>
          <w:tcPr>
            <w:tcW w:w="666" w:type="pct"/>
            <w:tcBorders>
              <w:top w:val="double" w:sz="4" w:space="0" w:color="000000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napToGrid w:val="0"/>
              <w:spacing w:line="480" w:lineRule="auto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  <w:r w:rsidRPr="00B64B90">
              <w:rPr>
                <w:rFonts w:ascii="Times New Roman" w:hAnsi="Times New Roman"/>
                <w:b/>
                <w:bCs/>
                <w:sz w:val="22"/>
                <w:szCs w:val="24"/>
              </w:rPr>
              <w:t>OCT4</w:t>
            </w:r>
          </w:p>
        </w:tc>
        <w:tc>
          <w:tcPr>
            <w:tcW w:w="899" w:type="pct"/>
            <w:tcBorders>
              <w:top w:val="double" w:sz="4" w:space="0" w:color="000000"/>
            </w:tcBorders>
            <w:shd w:val="clear" w:color="auto" w:fill="auto"/>
            <w:vAlign w:val="center"/>
          </w:tcPr>
          <w:p w:rsidR="00B81D77" w:rsidRPr="00B64B90" w:rsidRDefault="00B81D77" w:rsidP="00B57E88">
            <w:pPr>
              <w:snapToGrid w:val="0"/>
              <w:spacing w:line="480" w:lineRule="auto"/>
              <w:jc w:val="left"/>
              <w:rPr>
                <w:rFonts w:ascii="Times New Roman" w:hAnsi="Times New Roman"/>
                <w:sz w:val="22"/>
                <w:szCs w:val="24"/>
              </w:rPr>
            </w:pPr>
            <w:r w:rsidRPr="00B64B90">
              <w:rPr>
                <w:rFonts w:ascii="Times New Roman" w:hAnsi="Times New Roman"/>
                <w:sz w:val="22"/>
                <w:szCs w:val="24"/>
              </w:rPr>
              <w:t>NM_002701</w:t>
            </w:r>
          </w:p>
        </w:tc>
        <w:tc>
          <w:tcPr>
            <w:tcW w:w="2458" w:type="pct"/>
            <w:tcBorders>
              <w:top w:val="double" w:sz="4" w:space="0" w:color="000000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napToGrid w:val="0"/>
              <w:spacing w:line="480" w:lineRule="auto"/>
              <w:rPr>
                <w:rFonts w:ascii="Times New Roman" w:hAnsi="Times New Roman"/>
                <w:sz w:val="22"/>
                <w:szCs w:val="24"/>
              </w:rPr>
            </w:pPr>
            <w:r w:rsidRPr="00B64B90">
              <w:rPr>
                <w:rFonts w:ascii="Times New Roman" w:hAnsi="Times New Roman"/>
                <w:sz w:val="22"/>
                <w:szCs w:val="24"/>
              </w:rPr>
              <w:t>F:5’-CAACTCCGATGGGGCCT-3’</w:t>
            </w:r>
          </w:p>
          <w:p w:rsidR="00B81D77" w:rsidRPr="00B64B90" w:rsidRDefault="00B81D77" w:rsidP="00B64B90">
            <w:pPr>
              <w:snapToGrid w:val="0"/>
              <w:spacing w:line="480" w:lineRule="auto"/>
              <w:rPr>
                <w:rFonts w:ascii="Times New Roman" w:hAnsi="Times New Roman"/>
                <w:sz w:val="22"/>
                <w:szCs w:val="24"/>
              </w:rPr>
            </w:pPr>
            <w:r w:rsidRPr="00B64B90">
              <w:rPr>
                <w:rFonts w:ascii="Times New Roman" w:hAnsi="Times New Roman"/>
                <w:sz w:val="22"/>
                <w:szCs w:val="24"/>
              </w:rPr>
              <w:t>R:</w:t>
            </w:r>
            <w:r w:rsidR="004A787C">
              <w:rPr>
                <w:rFonts w:ascii="Times New Roman" w:hAnsi="Times New Roman" w:hint="eastAsia"/>
                <w:sz w:val="22"/>
                <w:szCs w:val="24"/>
              </w:rPr>
              <w:t>5</w:t>
            </w:r>
            <w:r w:rsidRPr="00B64B90">
              <w:rPr>
                <w:rFonts w:ascii="Times New Roman" w:hAnsi="Times New Roman"/>
                <w:sz w:val="22"/>
                <w:szCs w:val="24"/>
              </w:rPr>
              <w:t>’-CTTCAGGAGCTTGGCAAATTG-3’</w:t>
            </w:r>
          </w:p>
        </w:tc>
        <w:tc>
          <w:tcPr>
            <w:tcW w:w="977" w:type="pct"/>
            <w:tcBorders>
              <w:top w:val="double" w:sz="4" w:space="0" w:color="000000"/>
            </w:tcBorders>
            <w:shd w:val="clear" w:color="auto" w:fill="auto"/>
            <w:vAlign w:val="center"/>
          </w:tcPr>
          <w:p w:rsidR="00B81D77" w:rsidRPr="00B64B90" w:rsidRDefault="00B81D77" w:rsidP="00B57E88">
            <w:pPr>
              <w:snapToGrid w:val="0"/>
              <w:spacing w:line="480" w:lineRule="auto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B64B90">
              <w:rPr>
                <w:rFonts w:ascii="Times New Roman" w:hAnsi="Times New Roman"/>
                <w:sz w:val="22"/>
                <w:szCs w:val="24"/>
              </w:rPr>
              <w:t>148</w:t>
            </w:r>
          </w:p>
        </w:tc>
      </w:tr>
      <w:tr w:rsidR="00B81D77" w:rsidRPr="00520FFC" w:rsidTr="00B64B90">
        <w:trPr>
          <w:trHeight w:val="652"/>
          <w:jc w:val="center"/>
        </w:trPr>
        <w:tc>
          <w:tcPr>
            <w:tcW w:w="666" w:type="pct"/>
            <w:tcBorders>
              <w:top w:val="double" w:sz="4" w:space="0" w:color="000000"/>
              <w:bottom w:val="single" w:sz="4" w:space="0" w:color="7F7F7F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napToGrid w:val="0"/>
              <w:spacing w:line="480" w:lineRule="auto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  <w:r w:rsidRPr="00B64B90">
              <w:rPr>
                <w:rFonts w:ascii="Times New Roman" w:hAnsi="Times New Roman"/>
                <w:b/>
                <w:bCs/>
                <w:sz w:val="22"/>
                <w:szCs w:val="24"/>
              </w:rPr>
              <w:t>NANOG</w:t>
            </w:r>
          </w:p>
        </w:tc>
        <w:tc>
          <w:tcPr>
            <w:tcW w:w="899" w:type="pct"/>
            <w:tcBorders>
              <w:top w:val="double" w:sz="4" w:space="0" w:color="000000"/>
              <w:bottom w:val="single" w:sz="4" w:space="0" w:color="7F7F7F"/>
            </w:tcBorders>
            <w:shd w:val="clear" w:color="auto" w:fill="auto"/>
            <w:vAlign w:val="center"/>
          </w:tcPr>
          <w:p w:rsidR="00B81D77" w:rsidRPr="00B64B90" w:rsidRDefault="00B81D77" w:rsidP="00B57E88">
            <w:pPr>
              <w:snapToGrid w:val="0"/>
              <w:spacing w:line="480" w:lineRule="auto"/>
              <w:jc w:val="left"/>
              <w:rPr>
                <w:rFonts w:ascii="Times New Roman" w:hAnsi="Times New Roman"/>
                <w:sz w:val="22"/>
                <w:szCs w:val="24"/>
              </w:rPr>
            </w:pPr>
            <w:r w:rsidRPr="00B64B90">
              <w:rPr>
                <w:rFonts w:ascii="Times New Roman" w:hAnsi="Times New Roman"/>
                <w:sz w:val="22"/>
                <w:szCs w:val="24"/>
              </w:rPr>
              <w:t>NM_024865</w:t>
            </w:r>
          </w:p>
        </w:tc>
        <w:tc>
          <w:tcPr>
            <w:tcW w:w="2458" w:type="pct"/>
            <w:tcBorders>
              <w:top w:val="double" w:sz="4" w:space="0" w:color="000000"/>
              <w:bottom w:val="single" w:sz="4" w:space="0" w:color="7F7F7F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napToGrid w:val="0"/>
              <w:spacing w:line="480" w:lineRule="auto"/>
              <w:rPr>
                <w:rFonts w:ascii="Times New Roman" w:hAnsi="Times New Roman"/>
                <w:sz w:val="22"/>
                <w:szCs w:val="24"/>
              </w:rPr>
            </w:pPr>
            <w:r w:rsidRPr="00B64B90">
              <w:rPr>
                <w:rFonts w:ascii="Times New Roman" w:hAnsi="Times New Roman"/>
                <w:sz w:val="22"/>
                <w:szCs w:val="24"/>
              </w:rPr>
              <w:t>F:5’-CCTGTGATTTGTGGGCCTG-3’</w:t>
            </w:r>
          </w:p>
          <w:p w:rsidR="00B81D77" w:rsidRPr="00B64B90" w:rsidRDefault="00B81D77" w:rsidP="00B64B90">
            <w:pPr>
              <w:snapToGrid w:val="0"/>
              <w:spacing w:line="480" w:lineRule="auto"/>
              <w:rPr>
                <w:rFonts w:ascii="Times New Roman" w:hAnsi="Times New Roman"/>
                <w:sz w:val="22"/>
                <w:szCs w:val="24"/>
              </w:rPr>
            </w:pPr>
            <w:r w:rsidRPr="00B64B90">
              <w:rPr>
                <w:rFonts w:ascii="Times New Roman" w:hAnsi="Times New Roman"/>
                <w:sz w:val="22"/>
                <w:szCs w:val="24"/>
              </w:rPr>
              <w:t>R:5’-GACAGTCTCCGTGTGAGGCAT-3’</w:t>
            </w:r>
          </w:p>
        </w:tc>
        <w:tc>
          <w:tcPr>
            <w:tcW w:w="977" w:type="pct"/>
            <w:tcBorders>
              <w:top w:val="double" w:sz="4" w:space="0" w:color="000000"/>
              <w:bottom w:val="single" w:sz="4" w:space="0" w:color="7F7F7F"/>
            </w:tcBorders>
            <w:shd w:val="clear" w:color="auto" w:fill="auto"/>
            <w:vAlign w:val="center"/>
          </w:tcPr>
          <w:p w:rsidR="00B81D77" w:rsidRPr="00B64B90" w:rsidRDefault="00B81D77" w:rsidP="00B57E88">
            <w:pPr>
              <w:snapToGrid w:val="0"/>
              <w:spacing w:line="480" w:lineRule="auto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B64B90">
              <w:rPr>
                <w:rFonts w:ascii="Times New Roman" w:hAnsi="Times New Roman"/>
                <w:sz w:val="22"/>
                <w:szCs w:val="24"/>
              </w:rPr>
              <w:t>114</w:t>
            </w:r>
          </w:p>
        </w:tc>
      </w:tr>
      <w:tr w:rsidR="00AE5BF6" w:rsidRPr="00520FFC" w:rsidTr="00B64B90">
        <w:trPr>
          <w:trHeight w:val="652"/>
          <w:jc w:val="center"/>
        </w:trPr>
        <w:tc>
          <w:tcPr>
            <w:tcW w:w="666" w:type="pct"/>
            <w:tcBorders>
              <w:top w:val="double" w:sz="4" w:space="0" w:color="000000"/>
              <w:bottom w:val="single" w:sz="4" w:space="0" w:color="7F7F7F"/>
            </w:tcBorders>
            <w:shd w:val="clear" w:color="auto" w:fill="auto"/>
            <w:vAlign w:val="center"/>
          </w:tcPr>
          <w:p w:rsidR="00AE5BF6" w:rsidRPr="00044530" w:rsidRDefault="00AE5BF6" w:rsidP="00AE5BF6">
            <w:pPr>
              <w:snapToGrid w:val="0"/>
              <w:jc w:val="left"/>
              <w:rPr>
                <w:rFonts w:ascii="Calibri Light" w:hAnsi="Calibri Light" w:cs="Calibri Light"/>
                <w:szCs w:val="24"/>
              </w:rPr>
            </w:pPr>
            <w:r w:rsidRPr="00AE5BF6">
              <w:rPr>
                <w:rFonts w:ascii="Times New Roman" w:hAnsi="Times New Roman"/>
                <w:b/>
                <w:bCs/>
                <w:sz w:val="22"/>
                <w:szCs w:val="24"/>
              </w:rPr>
              <w:t>SOX2</w:t>
            </w:r>
          </w:p>
        </w:tc>
        <w:tc>
          <w:tcPr>
            <w:tcW w:w="899" w:type="pct"/>
            <w:tcBorders>
              <w:top w:val="double" w:sz="4" w:space="0" w:color="000000"/>
              <w:bottom w:val="single" w:sz="4" w:space="0" w:color="7F7F7F"/>
            </w:tcBorders>
            <w:shd w:val="clear" w:color="auto" w:fill="auto"/>
            <w:vAlign w:val="center"/>
          </w:tcPr>
          <w:p w:rsidR="00AE5BF6" w:rsidRPr="00044530" w:rsidRDefault="00AE5BF6" w:rsidP="00AE5BF6">
            <w:pPr>
              <w:snapToGrid w:val="0"/>
              <w:jc w:val="left"/>
              <w:rPr>
                <w:rFonts w:ascii="Calibri Light" w:hAnsi="Calibri Light" w:cs="Calibri Light"/>
                <w:szCs w:val="24"/>
              </w:rPr>
            </w:pPr>
            <w:r w:rsidRPr="00AE5BF6">
              <w:rPr>
                <w:rFonts w:ascii="Times New Roman" w:hAnsi="Times New Roman"/>
                <w:sz w:val="22"/>
                <w:szCs w:val="24"/>
              </w:rPr>
              <w:t>NM_003106</w:t>
            </w:r>
          </w:p>
        </w:tc>
        <w:tc>
          <w:tcPr>
            <w:tcW w:w="2458" w:type="pct"/>
            <w:tcBorders>
              <w:top w:val="double" w:sz="4" w:space="0" w:color="000000"/>
              <w:bottom w:val="single" w:sz="4" w:space="0" w:color="7F7F7F"/>
            </w:tcBorders>
            <w:shd w:val="clear" w:color="auto" w:fill="auto"/>
            <w:vAlign w:val="center"/>
          </w:tcPr>
          <w:p w:rsidR="00AE5BF6" w:rsidRPr="00AE5BF6" w:rsidRDefault="00AE5BF6" w:rsidP="00AE5BF6">
            <w:pPr>
              <w:snapToGrid w:val="0"/>
              <w:spacing w:line="480" w:lineRule="auto"/>
              <w:rPr>
                <w:rFonts w:ascii="Times New Roman" w:hAnsi="Times New Roman"/>
                <w:sz w:val="22"/>
                <w:szCs w:val="24"/>
              </w:rPr>
            </w:pPr>
            <w:r w:rsidRPr="00AE5BF6">
              <w:rPr>
                <w:rFonts w:ascii="Times New Roman" w:hAnsi="Times New Roman" w:hint="eastAsia"/>
                <w:sz w:val="22"/>
                <w:szCs w:val="24"/>
              </w:rPr>
              <w:t>F:5</w:t>
            </w:r>
            <w:r w:rsidRPr="00AE5BF6">
              <w:rPr>
                <w:rFonts w:ascii="Times New Roman" w:hAnsi="Times New Roman"/>
                <w:sz w:val="22"/>
                <w:szCs w:val="24"/>
              </w:rPr>
              <w:t>’-GTATCAGGAGTTGTCAAGGCAGAG-3’</w:t>
            </w:r>
          </w:p>
          <w:p w:rsidR="00AE5BF6" w:rsidRPr="00044530" w:rsidRDefault="00AE5BF6" w:rsidP="00AE5BF6">
            <w:pPr>
              <w:snapToGrid w:val="0"/>
              <w:spacing w:line="480" w:lineRule="auto"/>
              <w:rPr>
                <w:rFonts w:ascii="Calibri Light" w:hAnsi="Calibri Light" w:cs="Calibri Light"/>
                <w:szCs w:val="24"/>
              </w:rPr>
            </w:pPr>
            <w:r w:rsidRPr="00AE5BF6">
              <w:rPr>
                <w:rFonts w:ascii="Times New Roman" w:hAnsi="Times New Roman"/>
                <w:sz w:val="22"/>
                <w:szCs w:val="24"/>
              </w:rPr>
              <w:t>R:5’-TCCTAGTCTTAAAGAGGCAGCAAA-3’</w:t>
            </w:r>
          </w:p>
        </w:tc>
        <w:tc>
          <w:tcPr>
            <w:tcW w:w="977" w:type="pct"/>
            <w:tcBorders>
              <w:top w:val="double" w:sz="4" w:space="0" w:color="000000"/>
              <w:bottom w:val="single" w:sz="4" w:space="0" w:color="7F7F7F"/>
            </w:tcBorders>
            <w:shd w:val="clear" w:color="auto" w:fill="auto"/>
            <w:vAlign w:val="center"/>
          </w:tcPr>
          <w:p w:rsidR="00AE5BF6" w:rsidRPr="00044530" w:rsidRDefault="00AE5BF6" w:rsidP="00AE5BF6">
            <w:pPr>
              <w:snapToGrid w:val="0"/>
              <w:jc w:val="center"/>
              <w:rPr>
                <w:rFonts w:ascii="Calibri Light" w:hAnsi="Calibri Light" w:cs="Calibri Light"/>
                <w:szCs w:val="24"/>
              </w:rPr>
            </w:pPr>
            <w:r w:rsidRPr="00044530">
              <w:rPr>
                <w:rFonts w:ascii="Calibri Light" w:hAnsi="Calibri Light" w:cs="Calibri Light"/>
                <w:szCs w:val="24"/>
              </w:rPr>
              <w:t>77</w:t>
            </w:r>
          </w:p>
        </w:tc>
      </w:tr>
      <w:tr w:rsidR="00AE3973" w:rsidRPr="00520FFC" w:rsidTr="00B64B90">
        <w:trPr>
          <w:trHeight w:val="652"/>
          <w:jc w:val="center"/>
        </w:trPr>
        <w:tc>
          <w:tcPr>
            <w:tcW w:w="666" w:type="pct"/>
            <w:tcBorders>
              <w:top w:val="double" w:sz="4" w:space="0" w:color="000000"/>
              <w:bottom w:val="single" w:sz="4" w:space="0" w:color="7F7F7F"/>
            </w:tcBorders>
            <w:shd w:val="clear" w:color="auto" w:fill="auto"/>
            <w:vAlign w:val="center"/>
          </w:tcPr>
          <w:p w:rsidR="00AE3973" w:rsidRPr="00AE5BF6" w:rsidRDefault="00AE3973" w:rsidP="00AE5BF6">
            <w:pPr>
              <w:snapToGrid w:val="0"/>
              <w:jc w:val="left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  <w:r>
              <w:rPr>
                <w:rFonts w:ascii="Times New Roman" w:hAnsi="Times New Roman" w:hint="eastAsia"/>
                <w:b/>
                <w:bCs/>
                <w:sz w:val="22"/>
                <w:szCs w:val="24"/>
              </w:rPr>
              <w:t>IL</w:t>
            </w:r>
            <w:r>
              <w:rPr>
                <w:rFonts w:ascii="Times New Roman" w:hAnsi="Times New Roman"/>
                <w:b/>
                <w:bCs/>
                <w:sz w:val="22"/>
                <w:szCs w:val="24"/>
              </w:rPr>
              <w:t>-6R</w:t>
            </w:r>
          </w:p>
        </w:tc>
        <w:tc>
          <w:tcPr>
            <w:tcW w:w="899" w:type="pct"/>
            <w:tcBorders>
              <w:top w:val="double" w:sz="4" w:space="0" w:color="000000"/>
              <w:bottom w:val="single" w:sz="4" w:space="0" w:color="7F7F7F"/>
            </w:tcBorders>
            <w:shd w:val="clear" w:color="auto" w:fill="auto"/>
            <w:vAlign w:val="center"/>
          </w:tcPr>
          <w:p w:rsidR="00AE3973" w:rsidRPr="00AE5BF6" w:rsidRDefault="00AC0E8F" w:rsidP="00AE5BF6">
            <w:pPr>
              <w:snapToGrid w:val="0"/>
              <w:jc w:val="left"/>
              <w:rPr>
                <w:rFonts w:ascii="Times New Roman" w:hAnsi="Times New Roman"/>
                <w:sz w:val="22"/>
                <w:szCs w:val="24"/>
              </w:rPr>
            </w:pPr>
            <w:r w:rsidRPr="00AC0E8F">
              <w:rPr>
                <w:rFonts w:ascii="Times New Roman" w:hAnsi="Times New Roman"/>
                <w:sz w:val="22"/>
                <w:szCs w:val="24"/>
              </w:rPr>
              <w:t>NM_000565</w:t>
            </w:r>
          </w:p>
        </w:tc>
        <w:tc>
          <w:tcPr>
            <w:tcW w:w="2458" w:type="pct"/>
            <w:tcBorders>
              <w:top w:val="double" w:sz="4" w:space="0" w:color="000000"/>
              <w:bottom w:val="single" w:sz="4" w:space="0" w:color="7F7F7F"/>
            </w:tcBorders>
            <w:shd w:val="clear" w:color="auto" w:fill="auto"/>
            <w:vAlign w:val="center"/>
          </w:tcPr>
          <w:p w:rsidR="00F447AB" w:rsidRPr="00AE5BF6" w:rsidRDefault="00F447AB" w:rsidP="00F447AB">
            <w:pPr>
              <w:snapToGrid w:val="0"/>
              <w:spacing w:line="480" w:lineRule="auto"/>
              <w:rPr>
                <w:rFonts w:ascii="Times New Roman" w:hAnsi="Times New Roman"/>
                <w:sz w:val="22"/>
                <w:szCs w:val="24"/>
              </w:rPr>
            </w:pPr>
            <w:r w:rsidRPr="00AE5BF6">
              <w:rPr>
                <w:rFonts w:ascii="Times New Roman" w:hAnsi="Times New Roman" w:hint="eastAsia"/>
                <w:sz w:val="22"/>
                <w:szCs w:val="24"/>
              </w:rPr>
              <w:t>F:5</w:t>
            </w:r>
            <w:r w:rsidRPr="00AE5BF6">
              <w:rPr>
                <w:rFonts w:ascii="Times New Roman" w:hAnsi="Times New Roman"/>
                <w:sz w:val="22"/>
                <w:szCs w:val="24"/>
              </w:rPr>
              <w:t>’-</w:t>
            </w:r>
            <w:r>
              <w:t xml:space="preserve"> </w:t>
            </w:r>
            <w:r w:rsidRPr="00F447AB">
              <w:rPr>
                <w:rFonts w:ascii="Times New Roman" w:hAnsi="Times New Roman"/>
                <w:sz w:val="22"/>
                <w:szCs w:val="24"/>
              </w:rPr>
              <w:t>AGACAAGCCCAGCAATGAAAA</w:t>
            </w:r>
            <w:r w:rsidRPr="00AE5BF6">
              <w:rPr>
                <w:rFonts w:ascii="Times New Roman" w:hAnsi="Times New Roman"/>
                <w:sz w:val="22"/>
                <w:szCs w:val="24"/>
              </w:rPr>
              <w:t>-3’</w:t>
            </w:r>
          </w:p>
          <w:p w:rsidR="00F447AB" w:rsidRPr="00F447AB" w:rsidRDefault="00F447AB" w:rsidP="00F447AB">
            <w:pPr>
              <w:snapToGrid w:val="0"/>
              <w:spacing w:line="480" w:lineRule="auto"/>
              <w:rPr>
                <w:rFonts w:ascii="Times New Roman" w:hAnsi="Times New Roman"/>
                <w:sz w:val="22"/>
                <w:szCs w:val="24"/>
              </w:rPr>
            </w:pPr>
            <w:r w:rsidRPr="00AE5BF6">
              <w:rPr>
                <w:rFonts w:ascii="Times New Roman" w:hAnsi="Times New Roman"/>
                <w:sz w:val="22"/>
                <w:szCs w:val="24"/>
              </w:rPr>
              <w:t>R:5’-</w:t>
            </w:r>
            <w:r>
              <w:t xml:space="preserve"> </w:t>
            </w:r>
            <w:r w:rsidRPr="00F447AB">
              <w:rPr>
                <w:rFonts w:ascii="Times New Roman" w:hAnsi="Times New Roman"/>
                <w:sz w:val="22"/>
                <w:szCs w:val="24"/>
              </w:rPr>
              <w:t>GCGAAAGGATGAAAGTGACCAT</w:t>
            </w:r>
            <w:r w:rsidRPr="00AE5BF6">
              <w:rPr>
                <w:rFonts w:ascii="Times New Roman" w:hAnsi="Times New Roman"/>
                <w:sz w:val="22"/>
                <w:szCs w:val="24"/>
              </w:rPr>
              <w:t>-3’</w:t>
            </w:r>
          </w:p>
        </w:tc>
        <w:tc>
          <w:tcPr>
            <w:tcW w:w="977" w:type="pct"/>
            <w:tcBorders>
              <w:top w:val="double" w:sz="4" w:space="0" w:color="000000"/>
              <w:bottom w:val="single" w:sz="4" w:space="0" w:color="7F7F7F"/>
            </w:tcBorders>
            <w:shd w:val="clear" w:color="auto" w:fill="auto"/>
            <w:vAlign w:val="center"/>
          </w:tcPr>
          <w:p w:rsidR="00AE3973" w:rsidRPr="00044530" w:rsidRDefault="00AC0E8F" w:rsidP="00AE5BF6">
            <w:pPr>
              <w:snapToGrid w:val="0"/>
              <w:jc w:val="center"/>
              <w:rPr>
                <w:rFonts w:ascii="Calibri Light" w:hAnsi="Calibri Light" w:cs="Calibri Light"/>
                <w:szCs w:val="24"/>
              </w:rPr>
            </w:pPr>
            <w:r>
              <w:rPr>
                <w:rFonts w:ascii="Calibri Light" w:hAnsi="Calibri Light" w:cs="Calibri Light" w:hint="eastAsia"/>
                <w:szCs w:val="24"/>
              </w:rPr>
              <w:t>97</w:t>
            </w:r>
          </w:p>
        </w:tc>
      </w:tr>
      <w:tr w:rsidR="00AE5BF6" w:rsidRPr="00520FFC" w:rsidTr="00B64B90">
        <w:trPr>
          <w:trHeight w:val="652"/>
          <w:jc w:val="center"/>
        </w:trPr>
        <w:tc>
          <w:tcPr>
            <w:tcW w:w="666" w:type="pct"/>
            <w:tcBorders>
              <w:top w:val="double" w:sz="4" w:space="0" w:color="000000"/>
              <w:bottom w:val="single" w:sz="4" w:space="0" w:color="7F7F7F"/>
            </w:tcBorders>
            <w:shd w:val="clear" w:color="auto" w:fill="auto"/>
            <w:vAlign w:val="center"/>
          </w:tcPr>
          <w:p w:rsidR="00AE5BF6" w:rsidRPr="00B64B90" w:rsidRDefault="00AE5BF6" w:rsidP="00AE5BF6">
            <w:pPr>
              <w:snapToGrid w:val="0"/>
              <w:spacing w:line="480" w:lineRule="auto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  <w:r>
              <w:rPr>
                <w:rFonts w:ascii="Times New Roman" w:hAnsi="Times New Roman" w:hint="eastAsia"/>
                <w:b/>
                <w:bCs/>
                <w:sz w:val="22"/>
                <w:szCs w:val="24"/>
              </w:rPr>
              <w:t>IGF1-R</w:t>
            </w:r>
          </w:p>
        </w:tc>
        <w:tc>
          <w:tcPr>
            <w:tcW w:w="899" w:type="pct"/>
            <w:tcBorders>
              <w:top w:val="double" w:sz="4" w:space="0" w:color="000000"/>
              <w:bottom w:val="single" w:sz="4" w:space="0" w:color="7F7F7F"/>
            </w:tcBorders>
            <w:shd w:val="clear" w:color="auto" w:fill="auto"/>
            <w:vAlign w:val="center"/>
          </w:tcPr>
          <w:p w:rsidR="00AE5BF6" w:rsidRPr="00B64B90" w:rsidRDefault="00AE5BF6" w:rsidP="00AE5BF6">
            <w:pPr>
              <w:snapToGrid w:val="0"/>
              <w:spacing w:line="480" w:lineRule="auto"/>
              <w:jc w:val="left"/>
              <w:rPr>
                <w:rFonts w:ascii="Times New Roman" w:hAnsi="Times New Roman"/>
                <w:sz w:val="22"/>
                <w:szCs w:val="24"/>
              </w:rPr>
            </w:pPr>
            <w:r w:rsidRPr="00B57E88">
              <w:rPr>
                <w:rFonts w:ascii="Times New Roman" w:hAnsi="Times New Roman"/>
                <w:sz w:val="22"/>
                <w:szCs w:val="24"/>
              </w:rPr>
              <w:t>NM_000875.3</w:t>
            </w:r>
          </w:p>
        </w:tc>
        <w:tc>
          <w:tcPr>
            <w:tcW w:w="2458" w:type="pct"/>
            <w:tcBorders>
              <w:top w:val="double" w:sz="4" w:space="0" w:color="000000"/>
              <w:bottom w:val="single" w:sz="4" w:space="0" w:color="7F7F7F"/>
            </w:tcBorders>
            <w:shd w:val="clear" w:color="auto" w:fill="auto"/>
            <w:vAlign w:val="center"/>
          </w:tcPr>
          <w:p w:rsidR="00AE5BF6" w:rsidRPr="00B57E88" w:rsidRDefault="00AE5BF6" w:rsidP="00AE5BF6">
            <w:pPr>
              <w:snapToGrid w:val="0"/>
              <w:spacing w:line="480" w:lineRule="auto"/>
              <w:rPr>
                <w:rFonts w:ascii="Times New Roman" w:hAnsi="Times New Roman"/>
                <w:sz w:val="22"/>
                <w:szCs w:val="24"/>
              </w:rPr>
            </w:pPr>
            <w:r w:rsidRPr="00B57E88">
              <w:rPr>
                <w:rFonts w:ascii="Times New Roman" w:hAnsi="Times New Roman"/>
                <w:sz w:val="22"/>
                <w:szCs w:val="24"/>
              </w:rPr>
              <w:t>F:5’-CTCCTGTTTCTCTCCGCCG-3’</w:t>
            </w:r>
          </w:p>
          <w:p w:rsidR="00AE5BF6" w:rsidRPr="00B57E88" w:rsidRDefault="00AE5BF6" w:rsidP="00AE5BF6">
            <w:pPr>
              <w:snapToGrid w:val="0"/>
              <w:spacing w:line="480" w:lineRule="auto"/>
              <w:rPr>
                <w:rFonts w:ascii="Times New Roman" w:hAnsi="Times New Roman"/>
                <w:sz w:val="22"/>
                <w:szCs w:val="24"/>
              </w:rPr>
            </w:pPr>
            <w:r w:rsidRPr="00B57E88">
              <w:rPr>
                <w:rFonts w:ascii="Times New Roman" w:hAnsi="Times New Roman"/>
                <w:sz w:val="22"/>
                <w:szCs w:val="24"/>
              </w:rPr>
              <w:t>R:5’-ATAGTCGTTGCGGATGTCGAT-3’</w:t>
            </w:r>
          </w:p>
        </w:tc>
        <w:tc>
          <w:tcPr>
            <w:tcW w:w="977" w:type="pct"/>
            <w:tcBorders>
              <w:top w:val="double" w:sz="4" w:space="0" w:color="000000"/>
              <w:bottom w:val="single" w:sz="4" w:space="0" w:color="7F7F7F"/>
            </w:tcBorders>
            <w:shd w:val="clear" w:color="auto" w:fill="auto"/>
            <w:vAlign w:val="center"/>
          </w:tcPr>
          <w:p w:rsidR="00AE5BF6" w:rsidRPr="00B64B90" w:rsidRDefault="00AE5BF6" w:rsidP="00AE5BF6">
            <w:pPr>
              <w:snapToGrid w:val="0"/>
              <w:spacing w:line="480" w:lineRule="auto"/>
              <w:jc w:val="center"/>
              <w:rPr>
                <w:rFonts w:ascii="Times New Roman" w:hAnsi="Times New Roman"/>
                <w:sz w:val="22"/>
                <w:szCs w:val="24"/>
              </w:rPr>
            </w:pPr>
            <w:r>
              <w:rPr>
                <w:rFonts w:ascii="Times New Roman" w:hAnsi="Times New Roman" w:hint="eastAsia"/>
                <w:sz w:val="22"/>
                <w:szCs w:val="24"/>
              </w:rPr>
              <w:t>8</w:t>
            </w:r>
            <w:r>
              <w:rPr>
                <w:rFonts w:ascii="Times New Roman" w:hAnsi="Times New Roman"/>
                <w:sz w:val="22"/>
                <w:szCs w:val="24"/>
              </w:rPr>
              <w:t>5</w:t>
            </w:r>
          </w:p>
        </w:tc>
      </w:tr>
      <w:tr w:rsidR="00AE5BF6" w:rsidRPr="00520FFC" w:rsidTr="00B64B90">
        <w:trPr>
          <w:trHeight w:val="628"/>
          <w:jc w:val="center"/>
        </w:trPr>
        <w:tc>
          <w:tcPr>
            <w:tcW w:w="666" w:type="pct"/>
            <w:tcBorders>
              <w:top w:val="double" w:sz="4" w:space="0" w:color="000000"/>
              <w:bottom w:val="thickThinSmallGap" w:sz="24" w:space="0" w:color="auto"/>
            </w:tcBorders>
            <w:shd w:val="clear" w:color="auto" w:fill="auto"/>
            <w:vAlign w:val="center"/>
          </w:tcPr>
          <w:p w:rsidR="00AE5BF6" w:rsidRPr="00B64B90" w:rsidRDefault="00AE5BF6" w:rsidP="00AE5BF6">
            <w:pPr>
              <w:snapToGrid w:val="0"/>
              <w:spacing w:line="480" w:lineRule="auto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  <w:r w:rsidRPr="00B64B90">
              <w:rPr>
                <w:rFonts w:ascii="Times New Roman" w:hAnsi="Times New Roman"/>
                <w:b/>
                <w:bCs/>
                <w:sz w:val="22"/>
                <w:szCs w:val="24"/>
              </w:rPr>
              <w:t>β-2M</w:t>
            </w:r>
          </w:p>
        </w:tc>
        <w:tc>
          <w:tcPr>
            <w:tcW w:w="899" w:type="pct"/>
            <w:tcBorders>
              <w:top w:val="double" w:sz="4" w:space="0" w:color="000000"/>
              <w:bottom w:val="thickThinSmallGap" w:sz="24" w:space="0" w:color="auto"/>
            </w:tcBorders>
            <w:shd w:val="clear" w:color="auto" w:fill="auto"/>
            <w:vAlign w:val="center"/>
          </w:tcPr>
          <w:p w:rsidR="00AE5BF6" w:rsidRPr="00B64B90" w:rsidRDefault="00AE5BF6" w:rsidP="00AE5BF6">
            <w:pPr>
              <w:snapToGrid w:val="0"/>
              <w:spacing w:line="480" w:lineRule="auto"/>
              <w:jc w:val="left"/>
              <w:rPr>
                <w:rFonts w:ascii="Times New Roman" w:hAnsi="Times New Roman"/>
                <w:sz w:val="22"/>
                <w:szCs w:val="24"/>
              </w:rPr>
            </w:pPr>
            <w:r w:rsidRPr="00B64B90">
              <w:rPr>
                <w:rFonts w:ascii="Times New Roman" w:hAnsi="Times New Roman"/>
                <w:sz w:val="22"/>
                <w:szCs w:val="24"/>
              </w:rPr>
              <w:t>NM_004048</w:t>
            </w:r>
          </w:p>
        </w:tc>
        <w:tc>
          <w:tcPr>
            <w:tcW w:w="2458" w:type="pct"/>
            <w:tcBorders>
              <w:top w:val="double" w:sz="4" w:space="0" w:color="000000"/>
              <w:bottom w:val="thickThinSmallGap" w:sz="24" w:space="0" w:color="auto"/>
            </w:tcBorders>
            <w:shd w:val="clear" w:color="auto" w:fill="auto"/>
            <w:vAlign w:val="center"/>
          </w:tcPr>
          <w:p w:rsidR="00AE5BF6" w:rsidRPr="00B64B90" w:rsidRDefault="00AE5BF6" w:rsidP="00AE5BF6">
            <w:pPr>
              <w:snapToGrid w:val="0"/>
              <w:spacing w:line="480" w:lineRule="auto"/>
              <w:rPr>
                <w:rFonts w:ascii="Times New Roman" w:hAnsi="Times New Roman"/>
                <w:sz w:val="22"/>
                <w:szCs w:val="24"/>
              </w:rPr>
            </w:pPr>
            <w:r w:rsidRPr="00B64B90">
              <w:rPr>
                <w:rFonts w:ascii="Times New Roman" w:hAnsi="Times New Roman"/>
                <w:sz w:val="22"/>
                <w:szCs w:val="24"/>
              </w:rPr>
              <w:t>F:5’-GTCTCGCTCCGTGGCCTTA-3’</w:t>
            </w:r>
          </w:p>
          <w:p w:rsidR="00AE5BF6" w:rsidRPr="00B64B90" w:rsidRDefault="00AE5BF6" w:rsidP="00AE5BF6">
            <w:pPr>
              <w:snapToGrid w:val="0"/>
              <w:spacing w:line="480" w:lineRule="auto"/>
              <w:rPr>
                <w:rFonts w:ascii="Times New Roman" w:hAnsi="Times New Roman"/>
                <w:sz w:val="22"/>
                <w:szCs w:val="24"/>
              </w:rPr>
            </w:pPr>
            <w:r w:rsidRPr="00B64B90">
              <w:rPr>
                <w:rFonts w:ascii="Times New Roman" w:hAnsi="Times New Roman"/>
                <w:sz w:val="22"/>
                <w:szCs w:val="24"/>
              </w:rPr>
              <w:t>R:5’-TGAATCTTTGGAGTACGCTGGATA-3’</w:t>
            </w:r>
          </w:p>
        </w:tc>
        <w:tc>
          <w:tcPr>
            <w:tcW w:w="977" w:type="pct"/>
            <w:tcBorders>
              <w:top w:val="double" w:sz="4" w:space="0" w:color="000000"/>
              <w:bottom w:val="thickThinSmallGap" w:sz="24" w:space="0" w:color="auto"/>
            </w:tcBorders>
            <w:shd w:val="clear" w:color="auto" w:fill="auto"/>
            <w:vAlign w:val="center"/>
          </w:tcPr>
          <w:p w:rsidR="00AE5BF6" w:rsidRPr="00B64B90" w:rsidRDefault="00AE5BF6" w:rsidP="00AE5BF6">
            <w:pPr>
              <w:snapToGrid w:val="0"/>
              <w:spacing w:line="480" w:lineRule="auto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B64B90">
              <w:rPr>
                <w:rFonts w:ascii="Times New Roman" w:hAnsi="Times New Roman"/>
                <w:sz w:val="22"/>
                <w:szCs w:val="24"/>
              </w:rPr>
              <w:t>80</w:t>
            </w:r>
          </w:p>
        </w:tc>
      </w:tr>
    </w:tbl>
    <w:p w:rsidR="00B81D77" w:rsidRDefault="00B81D77" w:rsidP="005F15AC">
      <w:pPr>
        <w:suppressLineNumbers/>
        <w:autoSpaceDE w:val="0"/>
        <w:autoSpaceDN w:val="0"/>
        <w:adjustRightInd w:val="0"/>
        <w:spacing w:line="480" w:lineRule="auto"/>
        <w:rPr>
          <w:rFonts w:ascii="Times New Roman" w:hAnsi="Times New Roman"/>
          <w:kern w:val="0"/>
          <w:szCs w:val="24"/>
        </w:rPr>
      </w:pPr>
      <w:r>
        <w:br w:type="page"/>
      </w:r>
      <w:r w:rsidRPr="0051034D">
        <w:rPr>
          <w:rFonts w:ascii="Times New Roman" w:hAnsi="Times New Roman"/>
          <w:kern w:val="0"/>
          <w:szCs w:val="24"/>
        </w:rPr>
        <w:lastRenderedPageBreak/>
        <w:t xml:space="preserve">Table </w:t>
      </w:r>
      <w:r w:rsidR="007F02B6">
        <w:rPr>
          <w:rFonts w:ascii="Times New Roman" w:hAnsi="Times New Roman"/>
          <w:kern w:val="0"/>
          <w:szCs w:val="24"/>
        </w:rPr>
        <w:t>S</w:t>
      </w:r>
      <w:bookmarkStart w:id="0" w:name="_GoBack"/>
      <w:bookmarkEnd w:id="0"/>
      <w:r w:rsidRPr="0051034D">
        <w:rPr>
          <w:rFonts w:ascii="Times New Roman" w:hAnsi="Times New Roman"/>
          <w:kern w:val="0"/>
          <w:szCs w:val="24"/>
        </w:rPr>
        <w:t xml:space="preserve">2. List of </w:t>
      </w:r>
      <w:r w:rsidRPr="002E4F6B">
        <w:rPr>
          <w:rFonts w:ascii="Times New Roman" w:hAnsi="Times New Roman"/>
          <w:kern w:val="0"/>
          <w:szCs w:val="24"/>
        </w:rPr>
        <w:t xml:space="preserve">antibodies </w:t>
      </w:r>
    </w:p>
    <w:tbl>
      <w:tblPr>
        <w:tblW w:w="5860" w:type="pct"/>
        <w:tblInd w:w="-803" w:type="dxa"/>
        <w:tblBorders>
          <w:top w:val="thinThickSmallGap" w:sz="24" w:space="0" w:color="000000"/>
          <w:bottom w:val="thinThickSmallGap" w:sz="24" w:space="0" w:color="000000"/>
          <w:insideH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1424"/>
        <w:gridCol w:w="1104"/>
        <w:gridCol w:w="1522"/>
        <w:gridCol w:w="1793"/>
        <w:gridCol w:w="1260"/>
        <w:gridCol w:w="1416"/>
        <w:gridCol w:w="2306"/>
      </w:tblGrid>
      <w:tr w:rsidR="00B81D77" w:rsidRPr="00DD5E58" w:rsidTr="00B64B90">
        <w:trPr>
          <w:trHeight w:val="536"/>
        </w:trPr>
        <w:tc>
          <w:tcPr>
            <w:tcW w:w="658" w:type="pct"/>
            <w:tcBorders>
              <w:top w:val="thinThickSmallGap" w:sz="24" w:space="0" w:color="000000"/>
              <w:bottom w:val="single" w:sz="12" w:space="0" w:color="auto"/>
            </w:tcBorders>
            <w:shd w:val="clear" w:color="auto" w:fill="auto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b/>
                <w:bCs/>
                <w:szCs w:val="20"/>
              </w:rPr>
            </w:pPr>
            <w:r w:rsidRPr="00B64B90">
              <w:rPr>
                <w:rFonts w:ascii="Times New Roman" w:hAnsi="Times New Roman"/>
                <w:b/>
                <w:bCs/>
                <w:szCs w:val="20"/>
              </w:rPr>
              <w:t>Protein</w:t>
            </w:r>
          </w:p>
        </w:tc>
        <w:tc>
          <w:tcPr>
            <w:tcW w:w="510" w:type="pct"/>
            <w:tcBorders>
              <w:top w:val="thinThickSmallGap" w:sz="24" w:space="0" w:color="000000"/>
              <w:bottom w:val="single" w:sz="12" w:space="0" w:color="auto"/>
            </w:tcBorders>
            <w:shd w:val="clear" w:color="auto" w:fill="auto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b/>
                <w:bCs/>
                <w:szCs w:val="20"/>
              </w:rPr>
            </w:pPr>
            <w:r w:rsidRPr="00B64B90">
              <w:rPr>
                <w:rFonts w:ascii="Times New Roman" w:hAnsi="Times New Roman"/>
                <w:b/>
                <w:bCs/>
                <w:szCs w:val="20"/>
              </w:rPr>
              <w:t>Assay</w:t>
            </w:r>
          </w:p>
        </w:tc>
        <w:tc>
          <w:tcPr>
            <w:tcW w:w="703" w:type="pct"/>
            <w:tcBorders>
              <w:top w:val="thinThickSmallGap" w:sz="24" w:space="0" w:color="000000"/>
              <w:bottom w:val="single" w:sz="12" w:space="0" w:color="auto"/>
            </w:tcBorders>
            <w:shd w:val="clear" w:color="auto" w:fill="auto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b/>
                <w:bCs/>
                <w:szCs w:val="20"/>
              </w:rPr>
            </w:pPr>
            <w:r w:rsidRPr="00B64B90">
              <w:rPr>
                <w:rFonts w:ascii="Times New Roman" w:hAnsi="Times New Roman"/>
                <w:b/>
                <w:bCs/>
                <w:szCs w:val="20"/>
              </w:rPr>
              <w:t>Cat. No.</w:t>
            </w:r>
          </w:p>
        </w:tc>
        <w:tc>
          <w:tcPr>
            <w:tcW w:w="828" w:type="pct"/>
            <w:tcBorders>
              <w:top w:val="thinThickSmallGap" w:sz="24" w:space="0" w:color="000000"/>
              <w:bottom w:val="single" w:sz="12" w:space="0" w:color="auto"/>
            </w:tcBorders>
            <w:shd w:val="clear" w:color="auto" w:fill="auto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b/>
                <w:bCs/>
                <w:szCs w:val="20"/>
              </w:rPr>
            </w:pPr>
            <w:r w:rsidRPr="00B64B90">
              <w:rPr>
                <w:rFonts w:ascii="Times New Roman" w:hAnsi="Times New Roman"/>
                <w:b/>
                <w:bCs/>
                <w:szCs w:val="20"/>
              </w:rPr>
              <w:t>Company</w:t>
            </w:r>
          </w:p>
        </w:tc>
        <w:tc>
          <w:tcPr>
            <w:tcW w:w="582" w:type="pct"/>
            <w:tcBorders>
              <w:top w:val="thinThickSmallGap" w:sz="24" w:space="0" w:color="000000"/>
              <w:bottom w:val="single" w:sz="12" w:space="0" w:color="auto"/>
            </w:tcBorders>
            <w:shd w:val="clear" w:color="auto" w:fill="auto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b/>
                <w:bCs/>
                <w:szCs w:val="20"/>
              </w:rPr>
            </w:pPr>
            <w:r w:rsidRPr="00B64B90">
              <w:rPr>
                <w:rFonts w:ascii="Times New Roman" w:hAnsi="Times New Roman"/>
                <w:b/>
                <w:bCs/>
                <w:szCs w:val="20"/>
              </w:rPr>
              <w:t>Origin</w:t>
            </w:r>
          </w:p>
        </w:tc>
        <w:tc>
          <w:tcPr>
            <w:tcW w:w="654" w:type="pct"/>
            <w:tcBorders>
              <w:top w:val="thinThickSmallGap" w:sz="24" w:space="0" w:color="000000"/>
              <w:bottom w:val="single" w:sz="12" w:space="0" w:color="auto"/>
            </w:tcBorders>
            <w:shd w:val="clear" w:color="auto" w:fill="auto"/>
          </w:tcPr>
          <w:p w:rsidR="00B81D77" w:rsidRPr="00B64B90" w:rsidRDefault="00B81D77" w:rsidP="00B64B90">
            <w:pPr>
              <w:spacing w:line="480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B64B90">
              <w:rPr>
                <w:rFonts w:ascii="Times New Roman" w:hAnsi="Times New Roman"/>
                <w:b/>
                <w:bCs/>
                <w:szCs w:val="20"/>
              </w:rPr>
              <w:t>Dilution</w:t>
            </w:r>
          </w:p>
        </w:tc>
        <w:tc>
          <w:tcPr>
            <w:tcW w:w="1065" w:type="pct"/>
            <w:tcBorders>
              <w:top w:val="thinThickSmallGap" w:sz="24" w:space="0" w:color="000000"/>
              <w:bottom w:val="single" w:sz="12" w:space="0" w:color="auto"/>
            </w:tcBorders>
            <w:shd w:val="clear" w:color="auto" w:fill="auto"/>
          </w:tcPr>
          <w:p w:rsidR="00B81D77" w:rsidRPr="00B64B90" w:rsidRDefault="00B81D77" w:rsidP="00B64B90">
            <w:pPr>
              <w:tabs>
                <w:tab w:val="left" w:pos="1451"/>
              </w:tabs>
              <w:spacing w:line="480" w:lineRule="auto"/>
              <w:ind w:rightChars="-104" w:right="-250"/>
              <w:rPr>
                <w:rFonts w:ascii="Times New Roman" w:hAnsi="Times New Roman"/>
                <w:b/>
                <w:bCs/>
                <w:szCs w:val="20"/>
              </w:rPr>
            </w:pPr>
            <w:r w:rsidRPr="00B64B90">
              <w:rPr>
                <w:rFonts w:ascii="Times New Roman" w:hAnsi="Times New Roman"/>
                <w:b/>
                <w:bCs/>
                <w:szCs w:val="20"/>
              </w:rPr>
              <w:t>Incubation Period</w:t>
            </w:r>
          </w:p>
        </w:tc>
      </w:tr>
      <w:tr w:rsidR="00B64B90" w:rsidRPr="00DD5E58" w:rsidTr="00B64B90">
        <w:trPr>
          <w:trHeight w:val="543"/>
        </w:trPr>
        <w:tc>
          <w:tcPr>
            <w:tcW w:w="658" w:type="pct"/>
            <w:tcBorders>
              <w:top w:val="single" w:sz="12" w:space="0" w:color="auto"/>
              <w:bottom w:val="single" w:sz="12" w:space="0" w:color="FFFFFF"/>
            </w:tcBorders>
            <w:shd w:val="clear" w:color="auto" w:fill="auto"/>
          </w:tcPr>
          <w:p w:rsidR="00B81D77" w:rsidRPr="00B64B90" w:rsidRDefault="00B81D77" w:rsidP="004D33DE">
            <w:pPr>
              <w:spacing w:line="48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/>
                <w:bCs/>
                <w:sz w:val="20"/>
                <w:szCs w:val="20"/>
              </w:rPr>
              <w:t>DNMT3b</w:t>
            </w:r>
          </w:p>
        </w:tc>
        <w:tc>
          <w:tcPr>
            <w:tcW w:w="510" w:type="pct"/>
            <w:tcBorders>
              <w:top w:val="single" w:sz="12" w:space="0" w:color="auto"/>
              <w:bottom w:val="single" w:sz="12" w:space="0" w:color="FFFFFF"/>
            </w:tcBorders>
            <w:shd w:val="clear" w:color="auto" w:fill="auto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64B90">
              <w:rPr>
                <w:rFonts w:ascii="Times New Roman" w:hAnsi="Times New Roman"/>
                <w:sz w:val="20"/>
                <w:szCs w:val="20"/>
              </w:rPr>
              <w:t>WB</w:t>
            </w:r>
          </w:p>
        </w:tc>
        <w:tc>
          <w:tcPr>
            <w:tcW w:w="703" w:type="pct"/>
            <w:tcBorders>
              <w:top w:val="single" w:sz="12" w:space="0" w:color="auto"/>
              <w:bottom w:val="single" w:sz="12" w:space="0" w:color="FFFFFF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ab13604</w:t>
            </w:r>
          </w:p>
        </w:tc>
        <w:tc>
          <w:tcPr>
            <w:tcW w:w="828" w:type="pct"/>
            <w:tcBorders>
              <w:top w:val="single" w:sz="12" w:space="0" w:color="auto"/>
              <w:bottom w:val="single" w:sz="12" w:space="0" w:color="FFFFFF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abcam</w:t>
            </w:r>
            <w:proofErr w:type="spellEnd"/>
          </w:p>
        </w:tc>
        <w:tc>
          <w:tcPr>
            <w:tcW w:w="582" w:type="pct"/>
            <w:tcBorders>
              <w:top w:val="single" w:sz="12" w:space="0" w:color="auto"/>
              <w:bottom w:val="single" w:sz="12" w:space="0" w:color="FFFFFF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Mouse</w:t>
            </w:r>
          </w:p>
        </w:tc>
        <w:tc>
          <w:tcPr>
            <w:tcW w:w="654" w:type="pct"/>
            <w:tcBorders>
              <w:top w:val="single" w:sz="12" w:space="0" w:color="auto"/>
              <w:bottom w:val="single" w:sz="12" w:space="0" w:color="FFFFFF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1:1000</w:t>
            </w:r>
          </w:p>
        </w:tc>
        <w:tc>
          <w:tcPr>
            <w:tcW w:w="1065" w:type="pct"/>
            <w:tcBorders>
              <w:top w:val="single" w:sz="12" w:space="0" w:color="auto"/>
              <w:bottom w:val="single" w:sz="12" w:space="0" w:color="FFFFFF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Overnight,4</w:t>
            </w:r>
            <w:r w:rsidRPr="00B64B90">
              <w:rPr>
                <w:rFonts w:ascii="Times New Roman" w:hAnsi="Times New Roman"/>
                <w:sz w:val="20"/>
                <w:szCs w:val="20"/>
              </w:rPr>
              <w:t>°C</w:t>
            </w:r>
          </w:p>
        </w:tc>
      </w:tr>
      <w:tr w:rsidR="00B64B90" w:rsidRPr="00DD5E58" w:rsidTr="00B64B90">
        <w:trPr>
          <w:trHeight w:val="543"/>
        </w:trPr>
        <w:tc>
          <w:tcPr>
            <w:tcW w:w="658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</w:tcPr>
          <w:p w:rsidR="00B81D77" w:rsidRPr="00B64B90" w:rsidRDefault="00B81D77" w:rsidP="004D33DE">
            <w:pPr>
              <w:spacing w:line="48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/>
                <w:bCs/>
                <w:sz w:val="20"/>
                <w:szCs w:val="20"/>
              </w:rPr>
              <w:t>DNMT1</w:t>
            </w:r>
          </w:p>
        </w:tc>
        <w:tc>
          <w:tcPr>
            <w:tcW w:w="510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sz w:val="20"/>
                <w:szCs w:val="20"/>
              </w:rPr>
            </w:pPr>
            <w:r w:rsidRPr="00B64B90">
              <w:rPr>
                <w:rFonts w:ascii="Times New Roman" w:hAnsi="Times New Roman"/>
                <w:sz w:val="20"/>
                <w:szCs w:val="20"/>
              </w:rPr>
              <w:t>WB</w:t>
            </w:r>
          </w:p>
        </w:tc>
        <w:tc>
          <w:tcPr>
            <w:tcW w:w="703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ab13537</w:t>
            </w:r>
          </w:p>
        </w:tc>
        <w:tc>
          <w:tcPr>
            <w:tcW w:w="828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abcam</w:t>
            </w:r>
            <w:proofErr w:type="spellEnd"/>
          </w:p>
        </w:tc>
        <w:tc>
          <w:tcPr>
            <w:tcW w:w="582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Mouse</w:t>
            </w:r>
          </w:p>
        </w:tc>
        <w:tc>
          <w:tcPr>
            <w:tcW w:w="654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1:1000</w:t>
            </w:r>
          </w:p>
        </w:tc>
        <w:tc>
          <w:tcPr>
            <w:tcW w:w="1065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Overnight,4</w:t>
            </w:r>
            <w:r w:rsidRPr="00B64B90">
              <w:rPr>
                <w:rFonts w:ascii="Times New Roman" w:hAnsi="Times New Roman"/>
                <w:sz w:val="20"/>
                <w:szCs w:val="20"/>
              </w:rPr>
              <w:t>°C</w:t>
            </w:r>
          </w:p>
        </w:tc>
      </w:tr>
      <w:tr w:rsidR="00B64B90" w:rsidRPr="00DD5E58" w:rsidTr="00B64B90">
        <w:trPr>
          <w:trHeight w:val="523"/>
        </w:trPr>
        <w:tc>
          <w:tcPr>
            <w:tcW w:w="658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</w:tcPr>
          <w:p w:rsidR="00B81D77" w:rsidRPr="00B64B90" w:rsidRDefault="00B81D77" w:rsidP="004D33DE">
            <w:pPr>
              <w:spacing w:line="48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/>
                <w:bCs/>
                <w:sz w:val="20"/>
                <w:szCs w:val="20"/>
              </w:rPr>
              <w:t>DNMT3a</w:t>
            </w:r>
          </w:p>
        </w:tc>
        <w:tc>
          <w:tcPr>
            <w:tcW w:w="510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sz w:val="20"/>
                <w:szCs w:val="20"/>
              </w:rPr>
            </w:pPr>
            <w:r w:rsidRPr="00B64B90">
              <w:rPr>
                <w:rFonts w:ascii="Times New Roman" w:hAnsi="Times New Roman"/>
                <w:sz w:val="20"/>
                <w:szCs w:val="20"/>
              </w:rPr>
              <w:t>WB</w:t>
            </w:r>
          </w:p>
        </w:tc>
        <w:tc>
          <w:tcPr>
            <w:tcW w:w="703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ab2850</w:t>
            </w:r>
          </w:p>
        </w:tc>
        <w:tc>
          <w:tcPr>
            <w:tcW w:w="828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abcam</w:t>
            </w:r>
            <w:proofErr w:type="spellEnd"/>
          </w:p>
        </w:tc>
        <w:tc>
          <w:tcPr>
            <w:tcW w:w="582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Rabbit</w:t>
            </w:r>
          </w:p>
        </w:tc>
        <w:tc>
          <w:tcPr>
            <w:tcW w:w="654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1:1000</w:t>
            </w:r>
          </w:p>
        </w:tc>
        <w:tc>
          <w:tcPr>
            <w:tcW w:w="1065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Overnight,4</w:t>
            </w:r>
            <w:r w:rsidRPr="00B64B90">
              <w:rPr>
                <w:rFonts w:ascii="Times New Roman" w:hAnsi="Times New Roman"/>
                <w:sz w:val="20"/>
                <w:szCs w:val="20"/>
              </w:rPr>
              <w:t>°C</w:t>
            </w:r>
          </w:p>
        </w:tc>
      </w:tr>
      <w:tr w:rsidR="00B64B90" w:rsidRPr="00DD5E58" w:rsidTr="00B64B90">
        <w:trPr>
          <w:trHeight w:val="543"/>
        </w:trPr>
        <w:tc>
          <w:tcPr>
            <w:tcW w:w="658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</w:tcPr>
          <w:p w:rsidR="00B81D77" w:rsidRPr="00B64B90" w:rsidRDefault="00B81D77" w:rsidP="004D33DE">
            <w:pPr>
              <w:spacing w:line="48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/>
                <w:bCs/>
                <w:sz w:val="20"/>
                <w:szCs w:val="20"/>
              </w:rPr>
              <w:t>OCT4</w:t>
            </w:r>
          </w:p>
        </w:tc>
        <w:tc>
          <w:tcPr>
            <w:tcW w:w="510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sz w:val="20"/>
                <w:szCs w:val="20"/>
              </w:rPr>
            </w:pPr>
            <w:r w:rsidRPr="00B64B90">
              <w:rPr>
                <w:rFonts w:ascii="Times New Roman" w:hAnsi="Times New Roman"/>
                <w:sz w:val="20"/>
                <w:szCs w:val="20"/>
              </w:rPr>
              <w:t>WB</w:t>
            </w:r>
          </w:p>
        </w:tc>
        <w:tc>
          <w:tcPr>
            <w:tcW w:w="703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sc-5279</w:t>
            </w:r>
          </w:p>
        </w:tc>
        <w:tc>
          <w:tcPr>
            <w:tcW w:w="828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Santa Cruz</w:t>
            </w:r>
          </w:p>
        </w:tc>
        <w:tc>
          <w:tcPr>
            <w:tcW w:w="582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Mouse</w:t>
            </w:r>
          </w:p>
        </w:tc>
        <w:tc>
          <w:tcPr>
            <w:tcW w:w="654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1:500</w:t>
            </w:r>
          </w:p>
        </w:tc>
        <w:tc>
          <w:tcPr>
            <w:tcW w:w="1065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Overnight,4</w:t>
            </w:r>
            <w:r w:rsidRPr="00B64B90">
              <w:rPr>
                <w:rFonts w:ascii="Times New Roman" w:hAnsi="Times New Roman"/>
                <w:sz w:val="20"/>
                <w:szCs w:val="20"/>
              </w:rPr>
              <w:t>°C</w:t>
            </w:r>
          </w:p>
        </w:tc>
      </w:tr>
      <w:tr w:rsidR="00B64B90" w:rsidRPr="00DD5E58" w:rsidTr="00B64B90">
        <w:trPr>
          <w:trHeight w:val="523"/>
        </w:trPr>
        <w:tc>
          <w:tcPr>
            <w:tcW w:w="658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</w:tcPr>
          <w:p w:rsidR="00B81D77" w:rsidRPr="00B64B90" w:rsidRDefault="00B81D77" w:rsidP="004D33DE">
            <w:pPr>
              <w:spacing w:line="48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/>
                <w:bCs/>
                <w:sz w:val="20"/>
                <w:szCs w:val="20"/>
              </w:rPr>
              <w:t>Flag</w:t>
            </w:r>
          </w:p>
        </w:tc>
        <w:tc>
          <w:tcPr>
            <w:tcW w:w="510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sz w:val="20"/>
                <w:szCs w:val="20"/>
              </w:rPr>
            </w:pPr>
            <w:r w:rsidRPr="00B64B90">
              <w:rPr>
                <w:rFonts w:ascii="Times New Roman" w:hAnsi="Times New Roman"/>
                <w:sz w:val="20"/>
                <w:szCs w:val="20"/>
              </w:rPr>
              <w:t>WB</w:t>
            </w:r>
          </w:p>
        </w:tc>
        <w:tc>
          <w:tcPr>
            <w:tcW w:w="703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sz w:val="20"/>
                <w:szCs w:val="20"/>
              </w:rPr>
              <w:t>F1804</w:t>
            </w:r>
          </w:p>
        </w:tc>
        <w:tc>
          <w:tcPr>
            <w:tcW w:w="828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sz w:val="20"/>
                <w:szCs w:val="20"/>
              </w:rPr>
              <w:t>Sigma</w:t>
            </w:r>
          </w:p>
        </w:tc>
        <w:tc>
          <w:tcPr>
            <w:tcW w:w="582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Mouse</w:t>
            </w:r>
          </w:p>
        </w:tc>
        <w:tc>
          <w:tcPr>
            <w:tcW w:w="654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sz w:val="20"/>
                <w:szCs w:val="20"/>
              </w:rPr>
              <w:t>1:3000</w:t>
            </w:r>
          </w:p>
        </w:tc>
        <w:tc>
          <w:tcPr>
            <w:tcW w:w="1065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sz w:val="20"/>
                <w:szCs w:val="20"/>
              </w:rPr>
              <w:t>Overnight, 4°C</w:t>
            </w:r>
          </w:p>
        </w:tc>
      </w:tr>
      <w:tr w:rsidR="00B64B90" w:rsidRPr="00DD5E58" w:rsidTr="00B64B90">
        <w:trPr>
          <w:trHeight w:val="523"/>
        </w:trPr>
        <w:tc>
          <w:tcPr>
            <w:tcW w:w="658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</w:tcPr>
          <w:p w:rsidR="00B81D77" w:rsidRPr="00B64B90" w:rsidRDefault="00B81D77" w:rsidP="004D33DE">
            <w:pPr>
              <w:spacing w:line="48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/>
                <w:bCs/>
                <w:sz w:val="20"/>
                <w:szCs w:val="20"/>
              </w:rPr>
              <w:t>p-STAT3</w:t>
            </w:r>
          </w:p>
        </w:tc>
        <w:tc>
          <w:tcPr>
            <w:tcW w:w="510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sz w:val="20"/>
                <w:szCs w:val="20"/>
              </w:rPr>
            </w:pPr>
            <w:r w:rsidRPr="00B64B90">
              <w:rPr>
                <w:rFonts w:ascii="Times New Roman" w:hAnsi="Times New Roman"/>
                <w:sz w:val="20"/>
                <w:szCs w:val="20"/>
              </w:rPr>
              <w:t>WB</w:t>
            </w:r>
          </w:p>
        </w:tc>
        <w:tc>
          <w:tcPr>
            <w:tcW w:w="703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#9145</w:t>
            </w:r>
          </w:p>
        </w:tc>
        <w:tc>
          <w:tcPr>
            <w:tcW w:w="828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Cell Signaling</w:t>
            </w:r>
          </w:p>
        </w:tc>
        <w:tc>
          <w:tcPr>
            <w:tcW w:w="582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Rabbit</w:t>
            </w:r>
          </w:p>
        </w:tc>
        <w:tc>
          <w:tcPr>
            <w:tcW w:w="654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1:2000</w:t>
            </w:r>
          </w:p>
        </w:tc>
        <w:tc>
          <w:tcPr>
            <w:tcW w:w="1065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Overnight,4</w:t>
            </w:r>
            <w:r w:rsidRPr="00B64B90">
              <w:rPr>
                <w:rFonts w:ascii="Times New Roman" w:hAnsi="Times New Roman"/>
                <w:sz w:val="20"/>
                <w:szCs w:val="20"/>
              </w:rPr>
              <w:t>°C</w:t>
            </w:r>
          </w:p>
        </w:tc>
      </w:tr>
      <w:tr w:rsidR="00B64B90" w:rsidRPr="00DD5E58" w:rsidTr="00B64B90">
        <w:trPr>
          <w:trHeight w:val="523"/>
        </w:trPr>
        <w:tc>
          <w:tcPr>
            <w:tcW w:w="658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</w:tcPr>
          <w:p w:rsidR="00B81D77" w:rsidRPr="00B64B90" w:rsidRDefault="00B81D77" w:rsidP="004D33DE">
            <w:pPr>
              <w:spacing w:line="48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/>
                <w:bCs/>
                <w:sz w:val="20"/>
                <w:szCs w:val="20"/>
              </w:rPr>
              <w:t>STAT3</w:t>
            </w:r>
          </w:p>
        </w:tc>
        <w:tc>
          <w:tcPr>
            <w:tcW w:w="510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sz w:val="20"/>
                <w:szCs w:val="20"/>
              </w:rPr>
            </w:pPr>
            <w:r w:rsidRPr="00B64B90">
              <w:rPr>
                <w:rFonts w:ascii="Times New Roman" w:hAnsi="Times New Roman"/>
                <w:sz w:val="20"/>
                <w:szCs w:val="20"/>
              </w:rPr>
              <w:t>WB</w:t>
            </w:r>
          </w:p>
        </w:tc>
        <w:tc>
          <w:tcPr>
            <w:tcW w:w="703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sc-8019</w:t>
            </w:r>
          </w:p>
        </w:tc>
        <w:tc>
          <w:tcPr>
            <w:tcW w:w="828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Santa Cruz</w:t>
            </w:r>
          </w:p>
        </w:tc>
        <w:tc>
          <w:tcPr>
            <w:tcW w:w="582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Mouse</w:t>
            </w:r>
          </w:p>
        </w:tc>
        <w:tc>
          <w:tcPr>
            <w:tcW w:w="654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1:1000</w:t>
            </w:r>
          </w:p>
        </w:tc>
        <w:tc>
          <w:tcPr>
            <w:tcW w:w="1065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B81D77" w:rsidRPr="00B64B90" w:rsidRDefault="00B81D77" w:rsidP="00B64B90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Overnight,4</w:t>
            </w:r>
            <w:r w:rsidRPr="00B64B90">
              <w:rPr>
                <w:rFonts w:ascii="Times New Roman" w:hAnsi="Times New Roman"/>
                <w:sz w:val="20"/>
                <w:szCs w:val="20"/>
              </w:rPr>
              <w:t>°C</w:t>
            </w:r>
          </w:p>
        </w:tc>
      </w:tr>
      <w:tr w:rsidR="00DB31C3" w:rsidRPr="00DD5E58" w:rsidTr="00B64B90">
        <w:trPr>
          <w:trHeight w:val="523"/>
        </w:trPr>
        <w:tc>
          <w:tcPr>
            <w:tcW w:w="658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hint="eastAsia"/>
                <w:b/>
                <w:bCs/>
                <w:sz w:val="20"/>
                <w:szCs w:val="20"/>
              </w:rPr>
              <w:t>N-cadherin</w:t>
            </w:r>
          </w:p>
        </w:tc>
        <w:tc>
          <w:tcPr>
            <w:tcW w:w="510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sz w:val="20"/>
                <w:szCs w:val="20"/>
              </w:rPr>
            </w:pPr>
            <w:r w:rsidRPr="00B64B90">
              <w:rPr>
                <w:rFonts w:ascii="Times New Roman" w:hAnsi="Times New Roman"/>
                <w:sz w:val="20"/>
                <w:szCs w:val="20"/>
              </w:rPr>
              <w:t>WB</w:t>
            </w:r>
          </w:p>
        </w:tc>
        <w:tc>
          <w:tcPr>
            <w:tcW w:w="703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A</w:t>
            </w:r>
            <w:r>
              <w:rPr>
                <w:rFonts w:ascii="Times New Roman" w:hAnsi="Times New Roman" w:hint="eastAsia"/>
                <w:bCs/>
                <w:sz w:val="20"/>
                <w:szCs w:val="20"/>
              </w:rPr>
              <w:t>b7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6011</w:t>
            </w:r>
          </w:p>
        </w:tc>
        <w:tc>
          <w:tcPr>
            <w:tcW w:w="828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abcam</w:t>
            </w:r>
            <w:proofErr w:type="spellEnd"/>
          </w:p>
        </w:tc>
        <w:tc>
          <w:tcPr>
            <w:tcW w:w="582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Rabbit</w:t>
            </w:r>
          </w:p>
        </w:tc>
        <w:tc>
          <w:tcPr>
            <w:tcW w:w="654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1: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000</w:t>
            </w:r>
          </w:p>
        </w:tc>
        <w:tc>
          <w:tcPr>
            <w:tcW w:w="1065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Overnight,4</w:t>
            </w:r>
            <w:r w:rsidRPr="00B64B90">
              <w:rPr>
                <w:rFonts w:ascii="Times New Roman" w:hAnsi="Times New Roman"/>
                <w:sz w:val="20"/>
                <w:szCs w:val="20"/>
              </w:rPr>
              <w:t>°C</w:t>
            </w:r>
          </w:p>
        </w:tc>
      </w:tr>
      <w:tr w:rsidR="00DB31C3" w:rsidRPr="00DD5E58" w:rsidTr="00B64B90">
        <w:trPr>
          <w:trHeight w:val="523"/>
        </w:trPr>
        <w:tc>
          <w:tcPr>
            <w:tcW w:w="658" w:type="pct"/>
            <w:tcBorders>
              <w:top w:val="single" w:sz="12" w:space="0" w:color="FFFFFF"/>
              <w:bottom w:val="single" w:sz="12" w:space="0" w:color="auto"/>
            </w:tcBorders>
            <w:shd w:val="clear" w:color="auto" w:fill="auto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/>
                <w:bCs/>
                <w:sz w:val="20"/>
                <w:szCs w:val="20"/>
              </w:rPr>
              <w:t>β-actin</w:t>
            </w:r>
          </w:p>
        </w:tc>
        <w:tc>
          <w:tcPr>
            <w:tcW w:w="510" w:type="pct"/>
            <w:tcBorders>
              <w:top w:val="single" w:sz="12" w:space="0" w:color="FFFFFF"/>
              <w:bottom w:val="single" w:sz="12" w:space="0" w:color="auto"/>
            </w:tcBorders>
            <w:shd w:val="clear" w:color="auto" w:fill="auto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sz w:val="20"/>
                <w:szCs w:val="20"/>
              </w:rPr>
            </w:pPr>
            <w:r w:rsidRPr="00B64B90">
              <w:rPr>
                <w:rFonts w:ascii="Times New Roman" w:hAnsi="Times New Roman" w:hint="eastAsia"/>
                <w:sz w:val="20"/>
                <w:szCs w:val="20"/>
              </w:rPr>
              <w:t>W</w:t>
            </w:r>
            <w:r w:rsidRPr="00B64B90">
              <w:rPr>
                <w:rFonts w:ascii="Times New Roman" w:hAnsi="Times New Roman"/>
                <w:sz w:val="20"/>
                <w:szCs w:val="20"/>
              </w:rPr>
              <w:t>B</w:t>
            </w:r>
          </w:p>
        </w:tc>
        <w:tc>
          <w:tcPr>
            <w:tcW w:w="703" w:type="pct"/>
            <w:tcBorders>
              <w:top w:val="single" w:sz="12" w:space="0" w:color="FFFFFF"/>
              <w:bottom w:val="single" w:sz="12" w:space="0" w:color="auto"/>
            </w:tcBorders>
            <w:shd w:val="clear" w:color="auto" w:fill="auto"/>
            <w:vAlign w:val="center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sc-47778</w:t>
            </w:r>
          </w:p>
        </w:tc>
        <w:tc>
          <w:tcPr>
            <w:tcW w:w="828" w:type="pct"/>
            <w:tcBorders>
              <w:top w:val="single" w:sz="12" w:space="0" w:color="FFFFFF"/>
              <w:bottom w:val="single" w:sz="12" w:space="0" w:color="auto"/>
            </w:tcBorders>
            <w:shd w:val="clear" w:color="auto" w:fill="auto"/>
            <w:vAlign w:val="center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Santa Cruz</w:t>
            </w:r>
          </w:p>
        </w:tc>
        <w:tc>
          <w:tcPr>
            <w:tcW w:w="582" w:type="pct"/>
            <w:tcBorders>
              <w:top w:val="single" w:sz="12" w:space="0" w:color="FFFFFF"/>
              <w:bottom w:val="single" w:sz="12" w:space="0" w:color="auto"/>
            </w:tcBorders>
            <w:shd w:val="clear" w:color="auto" w:fill="auto"/>
            <w:vAlign w:val="center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Mouse</w:t>
            </w:r>
          </w:p>
        </w:tc>
        <w:tc>
          <w:tcPr>
            <w:tcW w:w="654" w:type="pct"/>
            <w:tcBorders>
              <w:top w:val="single" w:sz="12" w:space="0" w:color="FFFFFF"/>
              <w:bottom w:val="single" w:sz="12" w:space="0" w:color="auto"/>
            </w:tcBorders>
            <w:shd w:val="clear" w:color="auto" w:fill="auto"/>
            <w:vAlign w:val="center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1:1000</w:t>
            </w:r>
          </w:p>
        </w:tc>
        <w:tc>
          <w:tcPr>
            <w:tcW w:w="1065" w:type="pct"/>
            <w:tcBorders>
              <w:top w:val="single" w:sz="12" w:space="0" w:color="FFFFFF"/>
              <w:bottom w:val="single" w:sz="12" w:space="0" w:color="auto"/>
            </w:tcBorders>
            <w:shd w:val="clear" w:color="auto" w:fill="auto"/>
            <w:vAlign w:val="center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Overnight,4</w:t>
            </w:r>
            <w:r w:rsidRPr="00B64B90">
              <w:rPr>
                <w:rFonts w:ascii="Times New Roman" w:hAnsi="Times New Roman"/>
                <w:sz w:val="20"/>
                <w:szCs w:val="20"/>
              </w:rPr>
              <w:t>°C</w:t>
            </w:r>
          </w:p>
        </w:tc>
      </w:tr>
      <w:tr w:rsidR="00DB31C3" w:rsidRPr="00DD5E58" w:rsidTr="00B64B90">
        <w:trPr>
          <w:trHeight w:val="523"/>
        </w:trPr>
        <w:tc>
          <w:tcPr>
            <w:tcW w:w="658" w:type="pct"/>
            <w:tcBorders>
              <w:top w:val="single" w:sz="12" w:space="0" w:color="auto"/>
              <w:bottom w:val="single" w:sz="12" w:space="0" w:color="FFFFFF"/>
            </w:tcBorders>
            <w:shd w:val="clear" w:color="auto" w:fill="auto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/>
                <w:bCs/>
                <w:sz w:val="20"/>
                <w:szCs w:val="20"/>
              </w:rPr>
              <w:t>DNMT3b</w:t>
            </w:r>
          </w:p>
        </w:tc>
        <w:tc>
          <w:tcPr>
            <w:tcW w:w="510" w:type="pct"/>
            <w:tcBorders>
              <w:top w:val="single" w:sz="12" w:space="0" w:color="auto"/>
              <w:bottom w:val="single" w:sz="12" w:space="0" w:color="FFFFFF"/>
            </w:tcBorders>
            <w:shd w:val="clear" w:color="auto" w:fill="auto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sz w:val="20"/>
                <w:szCs w:val="20"/>
              </w:rPr>
            </w:pPr>
            <w:r w:rsidRPr="00B64B90">
              <w:rPr>
                <w:rFonts w:ascii="Times New Roman" w:hAnsi="Times New Roman"/>
                <w:sz w:val="20"/>
                <w:szCs w:val="20"/>
              </w:rPr>
              <w:t>IHC</w:t>
            </w:r>
          </w:p>
        </w:tc>
        <w:tc>
          <w:tcPr>
            <w:tcW w:w="703" w:type="pct"/>
            <w:tcBorders>
              <w:top w:val="single" w:sz="12" w:space="0" w:color="auto"/>
              <w:bottom w:val="single" w:sz="12" w:space="0" w:color="FFFFFF"/>
            </w:tcBorders>
            <w:shd w:val="clear" w:color="auto" w:fill="auto"/>
            <w:vAlign w:val="center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ab13604</w:t>
            </w:r>
          </w:p>
        </w:tc>
        <w:tc>
          <w:tcPr>
            <w:tcW w:w="828" w:type="pct"/>
            <w:tcBorders>
              <w:top w:val="single" w:sz="12" w:space="0" w:color="auto"/>
              <w:bottom w:val="single" w:sz="12" w:space="0" w:color="FFFFFF"/>
            </w:tcBorders>
            <w:shd w:val="clear" w:color="auto" w:fill="auto"/>
            <w:vAlign w:val="center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abcam</w:t>
            </w:r>
            <w:proofErr w:type="spellEnd"/>
          </w:p>
        </w:tc>
        <w:tc>
          <w:tcPr>
            <w:tcW w:w="582" w:type="pct"/>
            <w:tcBorders>
              <w:top w:val="single" w:sz="12" w:space="0" w:color="auto"/>
              <w:bottom w:val="single" w:sz="12" w:space="0" w:color="FFFFFF"/>
            </w:tcBorders>
            <w:shd w:val="clear" w:color="auto" w:fill="auto"/>
            <w:vAlign w:val="center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Mouse</w:t>
            </w:r>
          </w:p>
        </w:tc>
        <w:tc>
          <w:tcPr>
            <w:tcW w:w="654" w:type="pct"/>
            <w:tcBorders>
              <w:top w:val="single" w:sz="12" w:space="0" w:color="auto"/>
              <w:bottom w:val="single" w:sz="12" w:space="0" w:color="FFFFFF"/>
            </w:tcBorders>
            <w:shd w:val="clear" w:color="auto" w:fill="auto"/>
            <w:vAlign w:val="center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1:250</w:t>
            </w:r>
          </w:p>
        </w:tc>
        <w:tc>
          <w:tcPr>
            <w:tcW w:w="1065" w:type="pct"/>
            <w:tcBorders>
              <w:top w:val="single" w:sz="12" w:space="0" w:color="auto"/>
              <w:bottom w:val="single" w:sz="12" w:space="0" w:color="FFFFFF"/>
            </w:tcBorders>
            <w:shd w:val="clear" w:color="auto" w:fill="auto"/>
            <w:vAlign w:val="center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Overnight,4</w:t>
            </w:r>
            <w:r w:rsidRPr="00B64B90">
              <w:rPr>
                <w:rFonts w:ascii="Times New Roman" w:hAnsi="Times New Roman"/>
                <w:sz w:val="20"/>
                <w:szCs w:val="20"/>
              </w:rPr>
              <w:t>°C</w:t>
            </w:r>
          </w:p>
        </w:tc>
      </w:tr>
      <w:tr w:rsidR="00DB31C3" w:rsidRPr="00DD5E58" w:rsidTr="00B64B90">
        <w:trPr>
          <w:trHeight w:val="523"/>
        </w:trPr>
        <w:tc>
          <w:tcPr>
            <w:tcW w:w="658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/>
                <w:bCs/>
                <w:sz w:val="20"/>
                <w:szCs w:val="20"/>
              </w:rPr>
              <w:t>DNMT1</w:t>
            </w:r>
          </w:p>
        </w:tc>
        <w:tc>
          <w:tcPr>
            <w:tcW w:w="510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sz w:val="20"/>
                <w:szCs w:val="20"/>
              </w:rPr>
            </w:pPr>
            <w:r w:rsidRPr="00B64B90">
              <w:rPr>
                <w:rFonts w:ascii="Times New Roman" w:hAnsi="Times New Roman"/>
                <w:sz w:val="20"/>
                <w:szCs w:val="20"/>
              </w:rPr>
              <w:t>IHC</w:t>
            </w:r>
          </w:p>
        </w:tc>
        <w:tc>
          <w:tcPr>
            <w:tcW w:w="703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ab13537</w:t>
            </w:r>
          </w:p>
        </w:tc>
        <w:tc>
          <w:tcPr>
            <w:tcW w:w="828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abcam</w:t>
            </w:r>
            <w:proofErr w:type="spellEnd"/>
          </w:p>
        </w:tc>
        <w:tc>
          <w:tcPr>
            <w:tcW w:w="582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Mouse</w:t>
            </w:r>
          </w:p>
        </w:tc>
        <w:tc>
          <w:tcPr>
            <w:tcW w:w="654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1:250</w:t>
            </w:r>
          </w:p>
        </w:tc>
        <w:tc>
          <w:tcPr>
            <w:tcW w:w="1065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Overnight,4</w:t>
            </w:r>
            <w:r w:rsidRPr="00B64B90">
              <w:rPr>
                <w:rFonts w:ascii="Times New Roman" w:hAnsi="Times New Roman"/>
                <w:sz w:val="20"/>
                <w:szCs w:val="20"/>
              </w:rPr>
              <w:t>°C</w:t>
            </w:r>
          </w:p>
        </w:tc>
      </w:tr>
      <w:tr w:rsidR="00DB31C3" w:rsidRPr="00DD5E58" w:rsidTr="00B64B90">
        <w:trPr>
          <w:trHeight w:val="523"/>
        </w:trPr>
        <w:tc>
          <w:tcPr>
            <w:tcW w:w="658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/>
                <w:bCs/>
                <w:sz w:val="20"/>
                <w:szCs w:val="20"/>
              </w:rPr>
              <w:t>DNMT3a</w:t>
            </w:r>
          </w:p>
        </w:tc>
        <w:tc>
          <w:tcPr>
            <w:tcW w:w="510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sz w:val="20"/>
                <w:szCs w:val="20"/>
              </w:rPr>
            </w:pPr>
            <w:r w:rsidRPr="00B64B90">
              <w:rPr>
                <w:rFonts w:ascii="Times New Roman" w:hAnsi="Times New Roman"/>
                <w:sz w:val="20"/>
                <w:szCs w:val="20"/>
              </w:rPr>
              <w:t>IHC</w:t>
            </w:r>
          </w:p>
        </w:tc>
        <w:tc>
          <w:tcPr>
            <w:tcW w:w="703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ab2850</w:t>
            </w:r>
          </w:p>
        </w:tc>
        <w:tc>
          <w:tcPr>
            <w:tcW w:w="828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abcam</w:t>
            </w:r>
            <w:proofErr w:type="spellEnd"/>
          </w:p>
        </w:tc>
        <w:tc>
          <w:tcPr>
            <w:tcW w:w="582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Rabbit</w:t>
            </w:r>
          </w:p>
        </w:tc>
        <w:tc>
          <w:tcPr>
            <w:tcW w:w="654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1:250</w:t>
            </w:r>
          </w:p>
        </w:tc>
        <w:tc>
          <w:tcPr>
            <w:tcW w:w="1065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Overnight,4</w:t>
            </w:r>
            <w:r w:rsidRPr="00B64B90">
              <w:rPr>
                <w:rFonts w:ascii="Times New Roman" w:hAnsi="Times New Roman"/>
                <w:sz w:val="20"/>
                <w:szCs w:val="20"/>
              </w:rPr>
              <w:t>°C</w:t>
            </w:r>
          </w:p>
        </w:tc>
      </w:tr>
      <w:tr w:rsidR="00DB31C3" w:rsidRPr="00DD5E58" w:rsidTr="00B64B90">
        <w:trPr>
          <w:trHeight w:val="523"/>
        </w:trPr>
        <w:tc>
          <w:tcPr>
            <w:tcW w:w="658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/>
                <w:bCs/>
                <w:sz w:val="20"/>
                <w:szCs w:val="20"/>
              </w:rPr>
              <w:t>OCT4</w:t>
            </w:r>
          </w:p>
        </w:tc>
        <w:tc>
          <w:tcPr>
            <w:tcW w:w="510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sz w:val="20"/>
                <w:szCs w:val="20"/>
              </w:rPr>
            </w:pPr>
            <w:r w:rsidRPr="00B64B90">
              <w:rPr>
                <w:rFonts w:ascii="Times New Roman" w:hAnsi="Times New Roman"/>
                <w:sz w:val="20"/>
                <w:szCs w:val="20"/>
              </w:rPr>
              <w:t>IHC</w:t>
            </w:r>
          </w:p>
        </w:tc>
        <w:tc>
          <w:tcPr>
            <w:tcW w:w="703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sc-5279</w:t>
            </w:r>
          </w:p>
        </w:tc>
        <w:tc>
          <w:tcPr>
            <w:tcW w:w="828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Santa Cruz</w:t>
            </w:r>
          </w:p>
        </w:tc>
        <w:tc>
          <w:tcPr>
            <w:tcW w:w="582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Mouse</w:t>
            </w:r>
          </w:p>
        </w:tc>
        <w:tc>
          <w:tcPr>
            <w:tcW w:w="654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1:250</w:t>
            </w:r>
          </w:p>
        </w:tc>
        <w:tc>
          <w:tcPr>
            <w:tcW w:w="1065" w:type="pct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Overnight,4</w:t>
            </w:r>
            <w:r w:rsidRPr="00B64B90">
              <w:rPr>
                <w:rFonts w:ascii="Times New Roman" w:hAnsi="Times New Roman"/>
                <w:sz w:val="20"/>
                <w:szCs w:val="20"/>
              </w:rPr>
              <w:t>°C</w:t>
            </w:r>
          </w:p>
        </w:tc>
      </w:tr>
      <w:tr w:rsidR="00DB31C3" w:rsidRPr="00DD5E58" w:rsidTr="008C7BE3">
        <w:trPr>
          <w:trHeight w:val="523"/>
        </w:trPr>
        <w:tc>
          <w:tcPr>
            <w:tcW w:w="658" w:type="pct"/>
            <w:tcBorders>
              <w:top w:val="single" w:sz="12" w:space="0" w:color="FFFFFF"/>
              <w:bottom w:val="thickThinSmallGap" w:sz="24" w:space="0" w:color="auto"/>
            </w:tcBorders>
            <w:shd w:val="clear" w:color="auto" w:fill="auto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 w:hint="eastAsia"/>
                <w:b/>
                <w:bCs/>
                <w:sz w:val="20"/>
                <w:szCs w:val="20"/>
              </w:rPr>
              <w:t>C</w:t>
            </w:r>
            <w:r w:rsidRPr="00B64B90">
              <w:rPr>
                <w:rFonts w:ascii="Times New Roman" w:hAnsi="Times New Roman"/>
                <w:b/>
                <w:bCs/>
                <w:sz w:val="20"/>
                <w:szCs w:val="20"/>
              </w:rPr>
              <w:t>ontrol IgG</w:t>
            </w:r>
          </w:p>
        </w:tc>
        <w:tc>
          <w:tcPr>
            <w:tcW w:w="510" w:type="pct"/>
            <w:tcBorders>
              <w:top w:val="single" w:sz="12" w:space="0" w:color="FFFFFF"/>
              <w:bottom w:val="thickThinSmallGap" w:sz="24" w:space="0" w:color="auto"/>
            </w:tcBorders>
            <w:shd w:val="clear" w:color="auto" w:fill="auto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sz w:val="20"/>
                <w:szCs w:val="20"/>
              </w:rPr>
            </w:pPr>
            <w:r w:rsidRPr="00B64B90">
              <w:rPr>
                <w:rFonts w:ascii="Times New Roman" w:hAnsi="Times New Roman" w:hint="eastAsia"/>
                <w:bCs/>
                <w:sz w:val="20"/>
                <w:szCs w:val="20"/>
              </w:rPr>
              <w:t>I</w:t>
            </w: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HC</w:t>
            </w:r>
          </w:p>
        </w:tc>
        <w:tc>
          <w:tcPr>
            <w:tcW w:w="703" w:type="pct"/>
            <w:tcBorders>
              <w:top w:val="single" w:sz="12" w:space="0" w:color="FFFFFF"/>
              <w:bottom w:val="thickThinSmallGap" w:sz="24" w:space="0" w:color="auto"/>
            </w:tcBorders>
            <w:shd w:val="clear" w:color="auto" w:fill="auto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 w:hint="eastAsia"/>
                <w:bCs/>
                <w:sz w:val="20"/>
                <w:szCs w:val="20"/>
              </w:rPr>
              <w:t>#</w:t>
            </w: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76780</w:t>
            </w:r>
          </w:p>
        </w:tc>
        <w:tc>
          <w:tcPr>
            <w:tcW w:w="828" w:type="pct"/>
            <w:tcBorders>
              <w:top w:val="single" w:sz="12" w:space="0" w:color="FFFFFF"/>
              <w:bottom w:val="thickThinSmallGap" w:sz="24" w:space="0" w:color="auto"/>
            </w:tcBorders>
            <w:shd w:val="clear" w:color="auto" w:fill="auto"/>
            <w:vAlign w:val="center"/>
          </w:tcPr>
          <w:p w:rsidR="00DB31C3" w:rsidRDefault="00DB31C3" w:rsidP="00DB31C3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B64B90">
              <w:rPr>
                <w:rFonts w:ascii="Times New Roman" w:hAnsi="Times New Roman" w:hint="eastAsia"/>
                <w:bCs/>
                <w:sz w:val="20"/>
                <w:szCs w:val="20"/>
              </w:rPr>
              <w:t>J</w:t>
            </w: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acksonImmuno</w:t>
            </w:r>
            <w:proofErr w:type="spellEnd"/>
          </w:p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Research</w:t>
            </w:r>
          </w:p>
        </w:tc>
        <w:tc>
          <w:tcPr>
            <w:tcW w:w="582" w:type="pct"/>
            <w:tcBorders>
              <w:top w:val="single" w:sz="12" w:space="0" w:color="FFFFFF"/>
              <w:bottom w:val="thickThinSmallGap" w:sz="24" w:space="0" w:color="auto"/>
            </w:tcBorders>
            <w:shd w:val="clear" w:color="auto" w:fill="auto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 w:hint="eastAsia"/>
                <w:bCs/>
                <w:sz w:val="20"/>
                <w:szCs w:val="20"/>
              </w:rPr>
              <w:t>Mo</w:t>
            </w: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use</w:t>
            </w:r>
          </w:p>
        </w:tc>
        <w:tc>
          <w:tcPr>
            <w:tcW w:w="654" w:type="pct"/>
            <w:tcBorders>
              <w:top w:val="single" w:sz="12" w:space="0" w:color="FFFFFF"/>
              <w:bottom w:val="thickThinSmallGap" w:sz="24" w:space="0" w:color="auto"/>
            </w:tcBorders>
            <w:shd w:val="clear" w:color="auto" w:fill="auto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1:250</w:t>
            </w:r>
          </w:p>
        </w:tc>
        <w:tc>
          <w:tcPr>
            <w:tcW w:w="1065" w:type="pct"/>
            <w:tcBorders>
              <w:top w:val="single" w:sz="12" w:space="0" w:color="FFFFFF"/>
              <w:bottom w:val="thickThinSmallGap" w:sz="24" w:space="0" w:color="auto"/>
            </w:tcBorders>
            <w:shd w:val="clear" w:color="auto" w:fill="auto"/>
          </w:tcPr>
          <w:p w:rsidR="00DB31C3" w:rsidRPr="00B64B90" w:rsidRDefault="00DB31C3" w:rsidP="00DB31C3">
            <w:pPr>
              <w:spacing w:line="48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64B90">
              <w:rPr>
                <w:rFonts w:ascii="Times New Roman" w:hAnsi="Times New Roman"/>
                <w:bCs/>
                <w:sz w:val="20"/>
                <w:szCs w:val="20"/>
              </w:rPr>
              <w:t>Overnight,4</w:t>
            </w:r>
            <w:r w:rsidRPr="00B64B90">
              <w:rPr>
                <w:rFonts w:ascii="Times New Roman" w:hAnsi="Times New Roman"/>
                <w:sz w:val="20"/>
                <w:szCs w:val="20"/>
              </w:rPr>
              <w:t>°C</w:t>
            </w:r>
          </w:p>
        </w:tc>
      </w:tr>
    </w:tbl>
    <w:p w:rsidR="00B64B90" w:rsidRDefault="00B64B90" w:rsidP="0056374E">
      <w:pPr>
        <w:suppressLineNumbers/>
      </w:pPr>
    </w:p>
    <w:sectPr w:rsidR="00B64B90" w:rsidSect="00C376C0">
      <w:pgSz w:w="11900" w:h="16840"/>
      <w:pgMar w:top="1800" w:right="1440" w:bottom="1800" w:left="1440" w:header="851" w:footer="992" w:gutter="0"/>
      <w:lnNumType w:countBy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1387" w:rsidRDefault="008E1387" w:rsidP="003176C1">
      <w:r>
        <w:separator/>
      </w:r>
    </w:p>
  </w:endnote>
  <w:endnote w:type="continuationSeparator" w:id="0">
    <w:p w:rsidR="008E1387" w:rsidRDefault="008E1387" w:rsidP="00317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FKai-SB">
    <w:altName w:val="Microsoft JhengHei Light"/>
    <w:charset w:val="88"/>
    <w:family w:val="script"/>
    <w:pitch w:val="fixed"/>
    <w:sig w:usb0="00000000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1387" w:rsidRDefault="008E1387" w:rsidP="003176C1">
      <w:r>
        <w:separator/>
      </w:r>
    </w:p>
  </w:footnote>
  <w:footnote w:type="continuationSeparator" w:id="0">
    <w:p w:rsidR="008E1387" w:rsidRDefault="008E1387" w:rsidP="003176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A68AB"/>
    <w:multiLevelType w:val="hybridMultilevel"/>
    <w:tmpl w:val="F3E09674"/>
    <w:lvl w:ilvl="0" w:tplc="F682A2C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2C3536A"/>
    <w:multiLevelType w:val="hybridMultilevel"/>
    <w:tmpl w:val="EF0ADC9E"/>
    <w:lvl w:ilvl="0" w:tplc="19F04FDC">
      <w:start w:val="1"/>
      <w:numFmt w:val="lowerLetter"/>
      <w:lvlText w:val="(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思全 賴">
    <w15:presenceInfo w15:providerId="Windows Live" w15:userId="17accb28996b37b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proofState w:spelling="clean" w:grammar="clean"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E0M7c0MjY2NjE1MTBV0lEKTi0uzszPAykwNaoFAAzboTktAAAA"/>
    <w:docVar w:name="Total_Editing_Time" w:val="1"/>
  </w:docVars>
  <w:rsids>
    <w:rsidRoot w:val="00751D62"/>
    <w:rsid w:val="000109AC"/>
    <w:rsid w:val="00016B28"/>
    <w:rsid w:val="00021E56"/>
    <w:rsid w:val="00026C97"/>
    <w:rsid w:val="00030FEA"/>
    <w:rsid w:val="00037ACD"/>
    <w:rsid w:val="00037D54"/>
    <w:rsid w:val="00042B3B"/>
    <w:rsid w:val="00044530"/>
    <w:rsid w:val="00051BDF"/>
    <w:rsid w:val="00060B8F"/>
    <w:rsid w:val="00074149"/>
    <w:rsid w:val="000770A1"/>
    <w:rsid w:val="00086730"/>
    <w:rsid w:val="00090A28"/>
    <w:rsid w:val="000A360E"/>
    <w:rsid w:val="000C573A"/>
    <w:rsid w:val="000E011B"/>
    <w:rsid w:val="000F7E07"/>
    <w:rsid w:val="001143DA"/>
    <w:rsid w:val="00126444"/>
    <w:rsid w:val="0013121B"/>
    <w:rsid w:val="00140365"/>
    <w:rsid w:val="00145174"/>
    <w:rsid w:val="00154BE1"/>
    <w:rsid w:val="00165F4D"/>
    <w:rsid w:val="00177D34"/>
    <w:rsid w:val="00191E72"/>
    <w:rsid w:val="001933A4"/>
    <w:rsid w:val="00195357"/>
    <w:rsid w:val="001B75CB"/>
    <w:rsid w:val="001B7C11"/>
    <w:rsid w:val="001C6339"/>
    <w:rsid w:val="001D3EF1"/>
    <w:rsid w:val="001D6FA8"/>
    <w:rsid w:val="001E11F5"/>
    <w:rsid w:val="00206ED5"/>
    <w:rsid w:val="002142A7"/>
    <w:rsid w:val="002146D4"/>
    <w:rsid w:val="00216F81"/>
    <w:rsid w:val="002227C6"/>
    <w:rsid w:val="002309AC"/>
    <w:rsid w:val="00252A11"/>
    <w:rsid w:val="00285AC7"/>
    <w:rsid w:val="002A04EF"/>
    <w:rsid w:val="002A2A17"/>
    <w:rsid w:val="002A5D7D"/>
    <w:rsid w:val="002B7194"/>
    <w:rsid w:val="002C32A7"/>
    <w:rsid w:val="002D37E1"/>
    <w:rsid w:val="002E218D"/>
    <w:rsid w:val="002F232C"/>
    <w:rsid w:val="003100CA"/>
    <w:rsid w:val="003120ED"/>
    <w:rsid w:val="003176C1"/>
    <w:rsid w:val="00322ACE"/>
    <w:rsid w:val="00325884"/>
    <w:rsid w:val="00331078"/>
    <w:rsid w:val="00371967"/>
    <w:rsid w:val="00385A5A"/>
    <w:rsid w:val="00397FB1"/>
    <w:rsid w:val="003B34A8"/>
    <w:rsid w:val="003B6972"/>
    <w:rsid w:val="003C2223"/>
    <w:rsid w:val="003C4EEB"/>
    <w:rsid w:val="003C71E9"/>
    <w:rsid w:val="003E0947"/>
    <w:rsid w:val="003F433C"/>
    <w:rsid w:val="00411E94"/>
    <w:rsid w:val="00412B71"/>
    <w:rsid w:val="00422CBA"/>
    <w:rsid w:val="00445AA0"/>
    <w:rsid w:val="00460029"/>
    <w:rsid w:val="004614E0"/>
    <w:rsid w:val="0046243F"/>
    <w:rsid w:val="00486F59"/>
    <w:rsid w:val="004937F0"/>
    <w:rsid w:val="00496272"/>
    <w:rsid w:val="004A6B92"/>
    <w:rsid w:val="004A787C"/>
    <w:rsid w:val="004D33DE"/>
    <w:rsid w:val="004D4F2A"/>
    <w:rsid w:val="004D5C93"/>
    <w:rsid w:val="004F43F2"/>
    <w:rsid w:val="004F580D"/>
    <w:rsid w:val="0051034D"/>
    <w:rsid w:val="00541BA2"/>
    <w:rsid w:val="00542093"/>
    <w:rsid w:val="00552FFE"/>
    <w:rsid w:val="00555872"/>
    <w:rsid w:val="0056374E"/>
    <w:rsid w:val="00571B0A"/>
    <w:rsid w:val="005720DD"/>
    <w:rsid w:val="00580B60"/>
    <w:rsid w:val="00581C30"/>
    <w:rsid w:val="005878FF"/>
    <w:rsid w:val="005911FB"/>
    <w:rsid w:val="00596724"/>
    <w:rsid w:val="005A7BE5"/>
    <w:rsid w:val="005B5CD5"/>
    <w:rsid w:val="005C63E9"/>
    <w:rsid w:val="005D03E5"/>
    <w:rsid w:val="005D4479"/>
    <w:rsid w:val="005E06AC"/>
    <w:rsid w:val="005F15AC"/>
    <w:rsid w:val="005F774B"/>
    <w:rsid w:val="00601540"/>
    <w:rsid w:val="00603C81"/>
    <w:rsid w:val="006243DD"/>
    <w:rsid w:val="00625A3F"/>
    <w:rsid w:val="00640D03"/>
    <w:rsid w:val="00650904"/>
    <w:rsid w:val="0065730E"/>
    <w:rsid w:val="006646AB"/>
    <w:rsid w:val="00686108"/>
    <w:rsid w:val="00695E65"/>
    <w:rsid w:val="0069743A"/>
    <w:rsid w:val="006A50AA"/>
    <w:rsid w:val="006B12A8"/>
    <w:rsid w:val="006B76FF"/>
    <w:rsid w:val="006C15A7"/>
    <w:rsid w:val="006C3259"/>
    <w:rsid w:val="006D1EE9"/>
    <w:rsid w:val="006D295C"/>
    <w:rsid w:val="006E127C"/>
    <w:rsid w:val="006E35D0"/>
    <w:rsid w:val="006E4153"/>
    <w:rsid w:val="006F1296"/>
    <w:rsid w:val="007065D1"/>
    <w:rsid w:val="00711330"/>
    <w:rsid w:val="007156E6"/>
    <w:rsid w:val="00716347"/>
    <w:rsid w:val="00716B67"/>
    <w:rsid w:val="00717C60"/>
    <w:rsid w:val="0072423B"/>
    <w:rsid w:val="00731F94"/>
    <w:rsid w:val="007320F5"/>
    <w:rsid w:val="007368C3"/>
    <w:rsid w:val="00741397"/>
    <w:rsid w:val="00741BA9"/>
    <w:rsid w:val="00751D62"/>
    <w:rsid w:val="007748D1"/>
    <w:rsid w:val="00776EBA"/>
    <w:rsid w:val="0077726F"/>
    <w:rsid w:val="007D16BD"/>
    <w:rsid w:val="007D7732"/>
    <w:rsid w:val="007E0B71"/>
    <w:rsid w:val="007F02B6"/>
    <w:rsid w:val="008113F1"/>
    <w:rsid w:val="00817DFE"/>
    <w:rsid w:val="0083688E"/>
    <w:rsid w:val="008729BE"/>
    <w:rsid w:val="008740F2"/>
    <w:rsid w:val="00884A18"/>
    <w:rsid w:val="00890F66"/>
    <w:rsid w:val="00893916"/>
    <w:rsid w:val="008B3EA2"/>
    <w:rsid w:val="008C3184"/>
    <w:rsid w:val="008C44B2"/>
    <w:rsid w:val="008C5C2B"/>
    <w:rsid w:val="008C7BE3"/>
    <w:rsid w:val="008D0856"/>
    <w:rsid w:val="008E1387"/>
    <w:rsid w:val="008E5A54"/>
    <w:rsid w:val="00911245"/>
    <w:rsid w:val="00913DC0"/>
    <w:rsid w:val="00930062"/>
    <w:rsid w:val="0093726A"/>
    <w:rsid w:val="00967137"/>
    <w:rsid w:val="009777BA"/>
    <w:rsid w:val="009A0064"/>
    <w:rsid w:val="009A7CB5"/>
    <w:rsid w:val="009C0010"/>
    <w:rsid w:val="009C2DE2"/>
    <w:rsid w:val="009D2E47"/>
    <w:rsid w:val="009D6632"/>
    <w:rsid w:val="009E26F8"/>
    <w:rsid w:val="009E54B7"/>
    <w:rsid w:val="00A032B7"/>
    <w:rsid w:val="00A175C0"/>
    <w:rsid w:val="00A34E3D"/>
    <w:rsid w:val="00A3519D"/>
    <w:rsid w:val="00A44A3B"/>
    <w:rsid w:val="00A526DA"/>
    <w:rsid w:val="00A624A8"/>
    <w:rsid w:val="00A62C63"/>
    <w:rsid w:val="00A7169B"/>
    <w:rsid w:val="00A7598E"/>
    <w:rsid w:val="00A80B08"/>
    <w:rsid w:val="00AA06ED"/>
    <w:rsid w:val="00AB14E1"/>
    <w:rsid w:val="00AB6A73"/>
    <w:rsid w:val="00AC0E8F"/>
    <w:rsid w:val="00AC2A2F"/>
    <w:rsid w:val="00AE3973"/>
    <w:rsid w:val="00AE5BF6"/>
    <w:rsid w:val="00AF0111"/>
    <w:rsid w:val="00B076A2"/>
    <w:rsid w:val="00B370A2"/>
    <w:rsid w:val="00B37A50"/>
    <w:rsid w:val="00B45914"/>
    <w:rsid w:val="00B46F98"/>
    <w:rsid w:val="00B57E88"/>
    <w:rsid w:val="00B64B90"/>
    <w:rsid w:val="00B65CED"/>
    <w:rsid w:val="00B736F7"/>
    <w:rsid w:val="00B76190"/>
    <w:rsid w:val="00B7689D"/>
    <w:rsid w:val="00B81D77"/>
    <w:rsid w:val="00B827C2"/>
    <w:rsid w:val="00B858EF"/>
    <w:rsid w:val="00B86D77"/>
    <w:rsid w:val="00BA3952"/>
    <w:rsid w:val="00BA5AA7"/>
    <w:rsid w:val="00BC0307"/>
    <w:rsid w:val="00BC0652"/>
    <w:rsid w:val="00BC18BD"/>
    <w:rsid w:val="00BC4335"/>
    <w:rsid w:val="00BD3940"/>
    <w:rsid w:val="00BD4E20"/>
    <w:rsid w:val="00BE2D40"/>
    <w:rsid w:val="00BE318E"/>
    <w:rsid w:val="00C0379F"/>
    <w:rsid w:val="00C14F94"/>
    <w:rsid w:val="00C376C0"/>
    <w:rsid w:val="00C47396"/>
    <w:rsid w:val="00C600CF"/>
    <w:rsid w:val="00C70A41"/>
    <w:rsid w:val="00C73165"/>
    <w:rsid w:val="00C80C63"/>
    <w:rsid w:val="00C81992"/>
    <w:rsid w:val="00C82A17"/>
    <w:rsid w:val="00C869DF"/>
    <w:rsid w:val="00C87C71"/>
    <w:rsid w:val="00C87FBA"/>
    <w:rsid w:val="00C97C83"/>
    <w:rsid w:val="00CA265E"/>
    <w:rsid w:val="00CA478E"/>
    <w:rsid w:val="00CC6C50"/>
    <w:rsid w:val="00CC72E9"/>
    <w:rsid w:val="00CD4DB7"/>
    <w:rsid w:val="00D00EEB"/>
    <w:rsid w:val="00D22700"/>
    <w:rsid w:val="00D27ED8"/>
    <w:rsid w:val="00D33814"/>
    <w:rsid w:val="00D40A7D"/>
    <w:rsid w:val="00D52922"/>
    <w:rsid w:val="00D54C5D"/>
    <w:rsid w:val="00D63D83"/>
    <w:rsid w:val="00D75040"/>
    <w:rsid w:val="00D85898"/>
    <w:rsid w:val="00D9556A"/>
    <w:rsid w:val="00DB31C3"/>
    <w:rsid w:val="00DC77E8"/>
    <w:rsid w:val="00DD0B84"/>
    <w:rsid w:val="00DD75CD"/>
    <w:rsid w:val="00DD789D"/>
    <w:rsid w:val="00E0326D"/>
    <w:rsid w:val="00E14266"/>
    <w:rsid w:val="00E63B30"/>
    <w:rsid w:val="00E63B7F"/>
    <w:rsid w:val="00E679C4"/>
    <w:rsid w:val="00E726BD"/>
    <w:rsid w:val="00E805FF"/>
    <w:rsid w:val="00E84197"/>
    <w:rsid w:val="00E846DA"/>
    <w:rsid w:val="00E87308"/>
    <w:rsid w:val="00EB2FC3"/>
    <w:rsid w:val="00EB3717"/>
    <w:rsid w:val="00EC00B0"/>
    <w:rsid w:val="00EC2F93"/>
    <w:rsid w:val="00EC7764"/>
    <w:rsid w:val="00ED0CC1"/>
    <w:rsid w:val="00EE5321"/>
    <w:rsid w:val="00EF0DBF"/>
    <w:rsid w:val="00F05309"/>
    <w:rsid w:val="00F06B12"/>
    <w:rsid w:val="00F06FEE"/>
    <w:rsid w:val="00F31EAE"/>
    <w:rsid w:val="00F36254"/>
    <w:rsid w:val="00F41221"/>
    <w:rsid w:val="00F447AB"/>
    <w:rsid w:val="00F44AC2"/>
    <w:rsid w:val="00F4691B"/>
    <w:rsid w:val="00F53338"/>
    <w:rsid w:val="00F538D1"/>
    <w:rsid w:val="00F54BE1"/>
    <w:rsid w:val="00F827C8"/>
    <w:rsid w:val="00F8592E"/>
    <w:rsid w:val="00F97F35"/>
    <w:rsid w:val="00FA5FD5"/>
    <w:rsid w:val="00FB78FD"/>
    <w:rsid w:val="00FC7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PMingLiU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39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176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link w:val="Header"/>
    <w:uiPriority w:val="99"/>
    <w:rsid w:val="003176C1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176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link w:val="Footer"/>
    <w:uiPriority w:val="99"/>
    <w:rsid w:val="003176C1"/>
    <w:rPr>
      <w:sz w:val="20"/>
      <w:szCs w:val="20"/>
    </w:rPr>
  </w:style>
  <w:style w:type="table" w:customStyle="1" w:styleId="21">
    <w:name w:val="純表格 21"/>
    <w:basedOn w:val="TableNormal"/>
    <w:uiPriority w:val="42"/>
    <w:rsid w:val="00B81D77"/>
    <w:rPr>
      <w:sz w:val="22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NoSpacing">
    <w:name w:val="No Spacing"/>
    <w:link w:val="NoSpacingChar"/>
    <w:uiPriority w:val="1"/>
    <w:qFormat/>
    <w:rsid w:val="00D22700"/>
    <w:rPr>
      <w:sz w:val="22"/>
      <w:szCs w:val="22"/>
    </w:rPr>
  </w:style>
  <w:style w:type="character" w:customStyle="1" w:styleId="NoSpacingChar">
    <w:name w:val="No Spacing Char"/>
    <w:link w:val="NoSpacing"/>
    <w:uiPriority w:val="1"/>
    <w:rsid w:val="00D22700"/>
    <w:rPr>
      <w:sz w:val="22"/>
      <w:szCs w:val="22"/>
    </w:rPr>
  </w:style>
  <w:style w:type="character" w:styleId="LineNumber">
    <w:name w:val="line number"/>
    <w:uiPriority w:val="99"/>
    <w:semiHidden/>
    <w:unhideWhenUsed/>
    <w:rsid w:val="00D22700"/>
  </w:style>
  <w:style w:type="paragraph" w:styleId="NormalWeb">
    <w:name w:val="Normal (Web)"/>
    <w:basedOn w:val="Normal"/>
    <w:uiPriority w:val="99"/>
    <w:semiHidden/>
    <w:unhideWhenUsed/>
    <w:rsid w:val="007156E6"/>
    <w:pPr>
      <w:widowControl/>
      <w:spacing w:before="100" w:beforeAutospacing="1" w:after="100" w:afterAutospacing="1"/>
      <w:jc w:val="left"/>
    </w:pPr>
    <w:rPr>
      <w:rFonts w:ascii="PMingLiU" w:hAnsi="PMingLiU" w:cs="PMingLiU"/>
      <w:kern w:val="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1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B7194"/>
    <w:rPr>
      <w:rFonts w:ascii="Tahoma" w:hAnsi="Tahoma" w:cs="Tahoma"/>
      <w:kern w:val="2"/>
      <w:sz w:val="16"/>
      <w:szCs w:val="16"/>
      <w:lang w:eastAsia="zh-TW"/>
    </w:rPr>
  </w:style>
  <w:style w:type="paragraph" w:styleId="ListParagraph">
    <w:name w:val="List Paragraph"/>
    <w:basedOn w:val="Normal"/>
    <w:uiPriority w:val="34"/>
    <w:qFormat/>
    <w:rsid w:val="00AF0111"/>
    <w:pPr>
      <w:ind w:leftChars="200" w:left="48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PMingLiU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39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176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link w:val="Header"/>
    <w:uiPriority w:val="99"/>
    <w:rsid w:val="003176C1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176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link w:val="Footer"/>
    <w:uiPriority w:val="99"/>
    <w:rsid w:val="003176C1"/>
    <w:rPr>
      <w:sz w:val="20"/>
      <w:szCs w:val="20"/>
    </w:rPr>
  </w:style>
  <w:style w:type="table" w:customStyle="1" w:styleId="21">
    <w:name w:val="純表格 21"/>
    <w:basedOn w:val="TableNormal"/>
    <w:uiPriority w:val="42"/>
    <w:rsid w:val="00B81D77"/>
    <w:rPr>
      <w:sz w:val="22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NoSpacing">
    <w:name w:val="No Spacing"/>
    <w:link w:val="NoSpacingChar"/>
    <w:uiPriority w:val="1"/>
    <w:qFormat/>
    <w:rsid w:val="00D22700"/>
    <w:rPr>
      <w:sz w:val="22"/>
      <w:szCs w:val="22"/>
    </w:rPr>
  </w:style>
  <w:style w:type="character" w:customStyle="1" w:styleId="NoSpacingChar">
    <w:name w:val="No Spacing Char"/>
    <w:link w:val="NoSpacing"/>
    <w:uiPriority w:val="1"/>
    <w:rsid w:val="00D22700"/>
    <w:rPr>
      <w:sz w:val="22"/>
      <w:szCs w:val="22"/>
    </w:rPr>
  </w:style>
  <w:style w:type="character" w:styleId="LineNumber">
    <w:name w:val="line number"/>
    <w:uiPriority w:val="99"/>
    <w:semiHidden/>
    <w:unhideWhenUsed/>
    <w:rsid w:val="00D22700"/>
  </w:style>
  <w:style w:type="paragraph" w:styleId="NormalWeb">
    <w:name w:val="Normal (Web)"/>
    <w:basedOn w:val="Normal"/>
    <w:uiPriority w:val="99"/>
    <w:semiHidden/>
    <w:unhideWhenUsed/>
    <w:rsid w:val="007156E6"/>
    <w:pPr>
      <w:widowControl/>
      <w:spacing w:before="100" w:beforeAutospacing="1" w:after="100" w:afterAutospacing="1"/>
      <w:jc w:val="left"/>
    </w:pPr>
    <w:rPr>
      <w:rFonts w:ascii="PMingLiU" w:hAnsi="PMingLiU" w:cs="PMingLiU"/>
      <w:kern w:val="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1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B7194"/>
    <w:rPr>
      <w:rFonts w:ascii="Tahoma" w:hAnsi="Tahoma" w:cs="Tahoma"/>
      <w:kern w:val="2"/>
      <w:sz w:val="16"/>
      <w:szCs w:val="16"/>
      <w:lang w:eastAsia="zh-TW"/>
    </w:rPr>
  </w:style>
  <w:style w:type="paragraph" w:styleId="ListParagraph">
    <w:name w:val="List Paragraph"/>
    <w:basedOn w:val="Normal"/>
    <w:uiPriority w:val="34"/>
    <w:qFormat/>
    <w:rsid w:val="00AF0111"/>
    <w:pPr>
      <w:ind w:leftChars="200" w:left="48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7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microsoft.com/office/2011/relationships/people" Target="peop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FB98F6-0ECD-488A-B22A-A78B920FB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1175</Words>
  <Characters>6668</Characters>
  <Application>Microsoft Office Word</Application>
  <DocSecurity>0</DocSecurity>
  <Lines>144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思全 賴</dc:creator>
  <cp:keywords/>
  <cp:lastModifiedBy>MSARDAN</cp:lastModifiedBy>
  <cp:revision>4</cp:revision>
  <cp:lastPrinted>2019-09-26T10:42:00Z</cp:lastPrinted>
  <dcterms:created xsi:type="dcterms:W3CDTF">2019-09-29T09:15:00Z</dcterms:created>
  <dcterms:modified xsi:type="dcterms:W3CDTF">2019-10-22T08:42:00Z</dcterms:modified>
</cp:coreProperties>
</file>