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9E" w:rsidRDefault="00D04B9E" w:rsidP="00D04B9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Supplement 1: </w:t>
      </w:r>
      <w:r>
        <w:rPr>
          <w:rFonts w:ascii="Times New Roman" w:hAnsi="Times New Roman" w:cs="Times New Roman"/>
        </w:rPr>
        <w:t>Domains selected by factor analysis.</w:t>
      </w:r>
    </w:p>
    <w:p w:rsidR="00D04B9E" w:rsidRDefault="00D04B9E" w:rsidP="00D04B9E">
      <w:pPr>
        <w:rPr>
          <w:rFonts w:ascii="Times New Roman" w:hAnsi="Times New Roman" w:cs="Times New Roman"/>
          <w:b/>
        </w:rPr>
      </w:pPr>
    </w:p>
    <w:p w:rsidR="00D04B9E" w:rsidRPr="001730EE" w:rsidRDefault="00D04B9E" w:rsidP="00D04B9E">
      <w:pPr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</w:rPr>
        <w:t>Sample survey questionnaire</w:t>
      </w:r>
    </w:p>
    <w:p w:rsidR="00D04B9E" w:rsidRPr="001730EE" w:rsidRDefault="00D04B9E" w:rsidP="00D04B9E">
      <w:pPr>
        <w:rPr>
          <w:rFonts w:ascii="Times New Roman" w:hAnsi="Times New Roman" w:cs="Times New Roman"/>
          <w:sz w:val="20"/>
          <w:szCs w:val="20"/>
        </w:rPr>
      </w:pPr>
    </w:p>
    <w:p w:rsidR="00D04B9E" w:rsidRPr="001730EE" w:rsidRDefault="00D04B9E" w:rsidP="00D04B9E">
      <w:pPr>
        <w:jc w:val="right"/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noProof/>
          <w:sz w:val="20"/>
          <w:szCs w:val="20"/>
        </w:rPr>
        <w:t>Survey</w:t>
      </w:r>
      <w:r w:rsidRPr="001730EE">
        <w:rPr>
          <w:rFonts w:ascii="Times New Roman" w:hAnsi="Times New Roman" w:cs="Times New Roman"/>
          <w:sz w:val="20"/>
          <w:szCs w:val="20"/>
        </w:rPr>
        <w:t xml:space="preserve"> ID:</w:t>
      </w:r>
    </w:p>
    <w:p w:rsidR="00D04B9E" w:rsidRPr="001730EE" w:rsidRDefault="00D04B9E" w:rsidP="00D04B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</w:rPr>
        <w:t>Nurse Survey</w:t>
      </w:r>
    </w:p>
    <w:p w:rsidR="00D04B9E" w:rsidRPr="001730EE" w:rsidRDefault="00D04B9E" w:rsidP="00D04B9E">
      <w:pPr>
        <w:rPr>
          <w:rFonts w:ascii="Times New Roman" w:hAnsi="Times New Roman" w:cs="Times New Roman"/>
          <w:b/>
          <w:sz w:val="20"/>
          <w:szCs w:val="20"/>
        </w:rPr>
      </w:pPr>
    </w:p>
    <w:p w:rsidR="00D04B9E" w:rsidRPr="001730EE" w:rsidRDefault="00D04B9E" w:rsidP="00D04B9E">
      <w:pPr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</w:rPr>
        <w:t xml:space="preserve">Purpose of this survey: </w:t>
      </w:r>
      <w:r w:rsidRPr="001730EE">
        <w:rPr>
          <w:rFonts w:ascii="Times New Roman" w:hAnsi="Times New Roman" w:cs="Times New Roman"/>
          <w:sz w:val="20"/>
          <w:szCs w:val="20"/>
        </w:rPr>
        <w:t>We are interested in your views about the use of thrombolytic therapy with tissue plasminogen activator (</w:t>
      </w:r>
      <w:proofErr w:type="spellStart"/>
      <w:proofErr w:type="gramStart"/>
      <w:r w:rsidRPr="001730EE">
        <w:rPr>
          <w:rFonts w:ascii="Times New Roman" w:hAnsi="Times New Roman" w:cs="Times New Roman"/>
          <w:sz w:val="20"/>
          <w:szCs w:val="20"/>
        </w:rPr>
        <w:t>tPA</w:t>
      </w:r>
      <w:proofErr w:type="spellEnd"/>
      <w:proofErr w:type="gramEnd"/>
      <w:r w:rsidRPr="001730EE">
        <w:rPr>
          <w:rFonts w:ascii="Times New Roman" w:hAnsi="Times New Roman" w:cs="Times New Roman"/>
          <w:sz w:val="20"/>
          <w:szCs w:val="20"/>
        </w:rPr>
        <w:t xml:space="preserve">), or clot busters, for acute stroke care. </w:t>
      </w:r>
    </w:p>
    <w:p w:rsidR="00D04B9E" w:rsidRPr="001730EE" w:rsidRDefault="00D04B9E" w:rsidP="00D04B9E">
      <w:pPr>
        <w:rPr>
          <w:rFonts w:ascii="Times New Roman" w:hAnsi="Times New Roman" w:cs="Times New Roman"/>
          <w:noProof/>
          <w:sz w:val="20"/>
          <w:szCs w:val="20"/>
        </w:rPr>
      </w:pPr>
    </w:p>
    <w:p w:rsidR="00D04B9E" w:rsidRPr="001730EE" w:rsidRDefault="00D04B9E" w:rsidP="00D04B9E">
      <w:pPr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noProof/>
          <w:sz w:val="20"/>
          <w:szCs w:val="20"/>
        </w:rPr>
        <w:t xml:space="preserve">The information you give us by completing this survey will </w:t>
      </w:r>
      <w:r w:rsidRPr="001730EE">
        <w:rPr>
          <w:rFonts w:ascii="Times New Roman" w:hAnsi="Times New Roman" w:cs="Times New Roman"/>
          <w:sz w:val="20"/>
          <w:szCs w:val="20"/>
        </w:rPr>
        <w:t xml:space="preserve">help us to identify potential barriers to the implementation of </w:t>
      </w:r>
      <w:proofErr w:type="spellStart"/>
      <w:proofErr w:type="gramStart"/>
      <w:r w:rsidRPr="001730EE">
        <w:rPr>
          <w:rFonts w:ascii="Times New Roman" w:hAnsi="Times New Roman" w:cs="Times New Roman"/>
          <w:sz w:val="20"/>
          <w:szCs w:val="20"/>
        </w:rPr>
        <w:t>tPA</w:t>
      </w:r>
      <w:proofErr w:type="spellEnd"/>
      <w:proofErr w:type="gramEnd"/>
      <w:r w:rsidRPr="001730EE">
        <w:rPr>
          <w:rFonts w:ascii="Times New Roman" w:hAnsi="Times New Roman" w:cs="Times New Roman"/>
          <w:sz w:val="20"/>
          <w:szCs w:val="20"/>
        </w:rPr>
        <w:t xml:space="preserve"> in your hospital and will assist in developing service improvements for stroke care at your hospital.</w:t>
      </w:r>
    </w:p>
    <w:p w:rsidR="00D04B9E" w:rsidRPr="001730EE" w:rsidRDefault="00D04B9E" w:rsidP="00D04B9E">
      <w:pPr>
        <w:rPr>
          <w:rFonts w:ascii="Times New Roman" w:hAnsi="Times New Roman" w:cs="Times New Roman"/>
          <w:sz w:val="20"/>
          <w:szCs w:val="20"/>
        </w:rPr>
      </w:pPr>
    </w:p>
    <w:p w:rsidR="00D04B9E" w:rsidRPr="001730EE" w:rsidRDefault="00D04B9E" w:rsidP="00D04B9E">
      <w:pPr>
        <w:rPr>
          <w:rFonts w:ascii="Times New Roman" w:hAnsi="Times New Roman" w:cs="Times New Roman"/>
          <w:noProof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t xml:space="preserve">Before you complete the survey, please read the information statement given to you </w:t>
      </w:r>
      <w:r w:rsidRPr="001730EE">
        <w:rPr>
          <w:rFonts w:ascii="Times New Roman" w:hAnsi="Times New Roman" w:cs="Times New Roman"/>
          <w:noProof/>
          <w:sz w:val="20"/>
          <w:szCs w:val="20"/>
        </w:rPr>
        <w:t>and be sure you understand its contents. Completion</w:t>
      </w:r>
      <w:r w:rsidRPr="001730EE">
        <w:rPr>
          <w:rFonts w:ascii="Times New Roman" w:hAnsi="Times New Roman" w:cs="Times New Roman"/>
          <w:sz w:val="20"/>
          <w:szCs w:val="20"/>
        </w:rPr>
        <w:t xml:space="preserve"> and submission of this questionnaire will be considered ‘implied consent’ for your </w:t>
      </w:r>
      <w:r w:rsidRPr="001730EE">
        <w:rPr>
          <w:rFonts w:ascii="Times New Roman" w:hAnsi="Times New Roman" w:cs="Times New Roman"/>
          <w:noProof/>
          <w:sz w:val="20"/>
          <w:szCs w:val="20"/>
        </w:rPr>
        <w:t>participation in this study.</w:t>
      </w:r>
    </w:p>
    <w:p w:rsidR="00D04B9E" w:rsidRPr="001730EE" w:rsidRDefault="00D04B9E" w:rsidP="00D04B9E">
      <w:pPr>
        <w:rPr>
          <w:rFonts w:ascii="Times New Roman" w:hAnsi="Times New Roman" w:cs="Times New Roman"/>
          <w:iCs/>
          <w:noProof/>
          <w:sz w:val="20"/>
          <w:szCs w:val="20"/>
        </w:rPr>
      </w:pPr>
    </w:p>
    <w:p w:rsidR="00D04B9E" w:rsidRPr="001730EE" w:rsidRDefault="00D04B9E" w:rsidP="00D04B9E">
      <w:pPr>
        <w:rPr>
          <w:rFonts w:ascii="Times New Roman" w:hAnsi="Times New Roman" w:cs="Times New Roman"/>
          <w:noProof/>
          <w:sz w:val="20"/>
          <w:szCs w:val="20"/>
        </w:rPr>
      </w:pPr>
      <w:r w:rsidRPr="001730EE">
        <w:rPr>
          <w:rFonts w:ascii="Times New Roman" w:hAnsi="Times New Roman" w:cs="Times New Roman"/>
          <w:noProof/>
          <w:sz w:val="20"/>
          <w:szCs w:val="20"/>
        </w:rPr>
        <w:t xml:space="preserve">The survey has 2 sections. It will take about </w:t>
      </w:r>
      <w:r w:rsidRPr="001730EE">
        <w:rPr>
          <w:rFonts w:ascii="Times New Roman" w:hAnsi="Times New Roman" w:cs="Times New Roman"/>
          <w:noProof/>
          <w:sz w:val="20"/>
          <w:szCs w:val="20"/>
          <w:u w:val="single"/>
        </w:rPr>
        <w:t>15 minutes</w:t>
      </w:r>
      <w:r w:rsidRPr="001730EE">
        <w:rPr>
          <w:rFonts w:ascii="Times New Roman" w:hAnsi="Times New Roman" w:cs="Times New Roman"/>
          <w:noProof/>
          <w:sz w:val="20"/>
          <w:szCs w:val="20"/>
        </w:rPr>
        <w:t xml:space="preserve"> to complete. </w:t>
      </w:r>
    </w:p>
    <w:p w:rsidR="00D04B9E" w:rsidRPr="001730EE" w:rsidRDefault="00D04B9E" w:rsidP="00D04B9E">
      <w:pPr>
        <w:rPr>
          <w:rFonts w:ascii="Times New Roman" w:hAnsi="Times New Roman" w:cs="Times New Roman"/>
          <w:noProof/>
          <w:sz w:val="20"/>
          <w:szCs w:val="20"/>
        </w:rPr>
      </w:pPr>
    </w:p>
    <w:p w:rsidR="00D04B9E" w:rsidRPr="001730EE" w:rsidRDefault="00D04B9E" w:rsidP="00D04B9E">
      <w:pPr>
        <w:numPr>
          <w:ilvl w:val="0"/>
          <w:numId w:val="15"/>
        </w:numPr>
        <w:spacing w:after="0" w:line="240" w:lineRule="auto"/>
        <w:ind w:left="851"/>
        <w:rPr>
          <w:rFonts w:ascii="Times New Roman" w:hAnsi="Times New Roman" w:cs="Times New Roman"/>
          <w:noProof/>
          <w:sz w:val="20"/>
          <w:szCs w:val="20"/>
        </w:rPr>
      </w:pPr>
      <w:r w:rsidRPr="001730EE">
        <w:rPr>
          <w:rFonts w:ascii="Times New Roman" w:hAnsi="Times New Roman" w:cs="Times New Roman"/>
          <w:b/>
          <w:noProof/>
          <w:sz w:val="20"/>
          <w:szCs w:val="20"/>
        </w:rPr>
        <w:t>Section A</w:t>
      </w:r>
      <w:r w:rsidRPr="001730EE">
        <w:rPr>
          <w:rFonts w:ascii="Times New Roman" w:hAnsi="Times New Roman" w:cs="Times New Roman"/>
          <w:noProof/>
          <w:sz w:val="20"/>
          <w:szCs w:val="20"/>
        </w:rPr>
        <w:t xml:space="preserve"> asks you to indicate your level of agreement regarding a number of statements concerning tPA use or stroke care in your hospital.</w:t>
      </w:r>
    </w:p>
    <w:p w:rsidR="00D04B9E" w:rsidRPr="001730EE" w:rsidRDefault="00D04B9E" w:rsidP="00D04B9E">
      <w:pPr>
        <w:numPr>
          <w:ilvl w:val="0"/>
          <w:numId w:val="15"/>
        </w:numPr>
        <w:spacing w:after="0" w:line="240" w:lineRule="auto"/>
        <w:ind w:left="851"/>
        <w:rPr>
          <w:rFonts w:ascii="Times New Roman" w:hAnsi="Times New Roman" w:cs="Times New Roman"/>
          <w:noProof/>
          <w:sz w:val="20"/>
          <w:szCs w:val="20"/>
        </w:rPr>
      </w:pPr>
      <w:r w:rsidRPr="001730EE">
        <w:rPr>
          <w:rFonts w:ascii="Times New Roman" w:hAnsi="Times New Roman" w:cs="Times New Roman"/>
          <w:b/>
          <w:noProof/>
          <w:sz w:val="20"/>
          <w:szCs w:val="20"/>
        </w:rPr>
        <w:t>Section B</w:t>
      </w:r>
      <w:r w:rsidRPr="001730EE">
        <w:rPr>
          <w:rFonts w:ascii="Times New Roman" w:hAnsi="Times New Roman" w:cs="Times New Roman"/>
          <w:noProof/>
          <w:sz w:val="20"/>
          <w:szCs w:val="20"/>
        </w:rPr>
        <w:t xml:space="preserve"> asks for some background information about you.</w:t>
      </w:r>
    </w:p>
    <w:p w:rsidR="00D04B9E" w:rsidRPr="001730EE" w:rsidRDefault="00D04B9E" w:rsidP="00D04B9E">
      <w:pPr>
        <w:rPr>
          <w:rFonts w:ascii="Times New Roman" w:hAnsi="Times New Roman" w:cs="Times New Roman"/>
          <w:iCs/>
          <w:sz w:val="20"/>
          <w:szCs w:val="20"/>
        </w:rPr>
      </w:pPr>
    </w:p>
    <w:p w:rsidR="00D04B9E" w:rsidRPr="001730EE" w:rsidRDefault="00D04B9E" w:rsidP="00D04B9E">
      <w:pPr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t xml:space="preserve">Please remember that any information you give us will remain confidential. </w:t>
      </w:r>
    </w:p>
    <w:p w:rsidR="00D04B9E" w:rsidRPr="001730EE" w:rsidRDefault="00D04B9E" w:rsidP="00D04B9E">
      <w:pPr>
        <w:rPr>
          <w:rFonts w:ascii="Times New Roman" w:hAnsi="Times New Roman" w:cs="Times New Roman"/>
          <w:iCs/>
          <w:sz w:val="20"/>
          <w:szCs w:val="20"/>
        </w:rPr>
      </w:pPr>
    </w:p>
    <w:p w:rsidR="00D04B9E" w:rsidRPr="001730EE" w:rsidRDefault="00D04B9E" w:rsidP="00D04B9E">
      <w:pPr>
        <w:rPr>
          <w:rFonts w:ascii="Times New Roman" w:hAnsi="Times New Roman" w:cs="Times New Roman"/>
          <w:iCs/>
          <w:sz w:val="20"/>
          <w:szCs w:val="20"/>
        </w:rPr>
      </w:pPr>
      <w:r w:rsidRPr="001730EE">
        <w:rPr>
          <w:rFonts w:ascii="Times New Roman" w:hAnsi="Times New Roman" w:cs="Times New Roman"/>
          <w:iCs/>
          <w:sz w:val="20"/>
          <w:szCs w:val="20"/>
        </w:rPr>
        <w:t xml:space="preserve">Should you </w:t>
      </w:r>
      <w:r w:rsidRPr="001730EE">
        <w:rPr>
          <w:rFonts w:ascii="Times New Roman" w:hAnsi="Times New Roman" w:cs="Times New Roman"/>
          <w:iCs/>
          <w:noProof/>
          <w:sz w:val="20"/>
          <w:szCs w:val="20"/>
        </w:rPr>
        <w:t>have any questions or would like further information,</w:t>
      </w:r>
      <w:r w:rsidRPr="001730EE">
        <w:rPr>
          <w:rFonts w:ascii="Times New Roman" w:hAnsi="Times New Roman" w:cs="Times New Roman"/>
          <w:iCs/>
          <w:sz w:val="20"/>
          <w:szCs w:val="20"/>
        </w:rPr>
        <w:t xml:space="preserve"> please do not hesitate to contact the research team on 1800 084755.</w:t>
      </w:r>
    </w:p>
    <w:p w:rsidR="00D04B9E" w:rsidRPr="001730EE" w:rsidRDefault="00D04B9E" w:rsidP="00D04B9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04B9E" w:rsidRPr="001730EE" w:rsidRDefault="00D04B9E" w:rsidP="00D04B9E">
      <w:pPr>
        <w:jc w:val="center"/>
        <w:rPr>
          <w:rFonts w:ascii="Times New Roman" w:hAnsi="Times New Roman" w:cs="Times New Roman"/>
          <w:b/>
          <w:i/>
          <w:sz w:val="20"/>
          <w:szCs w:val="20"/>
        </w:rPr>
        <w:sectPr w:rsidR="00D04B9E" w:rsidRPr="001730EE" w:rsidSect="00B309CB">
          <w:footerReference w:type="default" r:id="rId8"/>
          <w:pgSz w:w="11906" w:h="16838" w:code="9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1730EE">
        <w:rPr>
          <w:rFonts w:ascii="Times New Roman" w:hAnsi="Times New Roman" w:cs="Times New Roman"/>
          <w:b/>
          <w:i/>
          <w:sz w:val="20"/>
          <w:szCs w:val="20"/>
        </w:rPr>
        <w:t>Thank you for taking the time to complete this survey</w:t>
      </w:r>
    </w:p>
    <w:p w:rsidR="00D04B9E" w:rsidRPr="001730EE" w:rsidRDefault="00D04B9E" w:rsidP="00D04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Cs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Section A: Your views on </w:t>
      </w:r>
      <w:proofErr w:type="spellStart"/>
      <w:proofErr w:type="gramStart"/>
      <w:r w:rsidRPr="001730EE">
        <w:rPr>
          <w:rFonts w:ascii="Times New Roman" w:hAnsi="Times New Roman" w:cs="Times New Roman"/>
          <w:b/>
          <w:sz w:val="20"/>
          <w:szCs w:val="20"/>
        </w:rPr>
        <w:t>tPA</w:t>
      </w:r>
      <w:proofErr w:type="spellEnd"/>
      <w:proofErr w:type="gramEnd"/>
      <w:r w:rsidRPr="001730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30EE">
        <w:rPr>
          <w:rFonts w:ascii="Times New Roman" w:hAnsi="Times New Roman" w:cs="Times New Roman"/>
          <w:sz w:val="20"/>
          <w:szCs w:val="20"/>
        </w:rPr>
        <w:t>(</w:t>
      </w:r>
      <w:r w:rsidRPr="001730EE">
        <w:rPr>
          <w:rFonts w:ascii="Times New Roman" w:hAnsi="Times New Roman" w:cs="Times New Roman"/>
          <w:i/>
          <w:sz w:val="20"/>
          <w:szCs w:val="20"/>
        </w:rPr>
        <w:t>please circle)</w:t>
      </w:r>
    </w:p>
    <w:p w:rsidR="00D04B9E" w:rsidRPr="001730EE" w:rsidRDefault="00D04B9E" w:rsidP="00D04B9E">
      <w:pPr>
        <w:rPr>
          <w:rFonts w:ascii="Times New Roman" w:hAnsi="Times New Roman" w:cs="Times New Roman"/>
          <w:noProof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t xml:space="preserve">Please rate the extent to which you </w:t>
      </w:r>
      <w:r w:rsidRPr="00137E98">
        <w:rPr>
          <w:rFonts w:ascii="Times New Roman" w:hAnsi="Times New Roman" w:cs="Times New Roman"/>
          <w:noProof/>
          <w:sz w:val="20"/>
          <w:szCs w:val="20"/>
        </w:rPr>
        <w:t>agree</w:t>
      </w:r>
      <w:r>
        <w:rPr>
          <w:rFonts w:ascii="Times New Roman" w:hAnsi="Times New Roman" w:cs="Times New Roman"/>
          <w:noProof/>
          <w:sz w:val="20"/>
          <w:szCs w:val="20"/>
        </w:rPr>
        <w:t>/</w:t>
      </w:r>
      <w:r w:rsidRPr="00137E98">
        <w:rPr>
          <w:rFonts w:ascii="Times New Roman" w:hAnsi="Times New Roman" w:cs="Times New Roman"/>
          <w:noProof/>
          <w:sz w:val="20"/>
          <w:szCs w:val="20"/>
        </w:rPr>
        <w:t>disagree</w:t>
      </w:r>
      <w:r w:rsidRPr="001730EE">
        <w:rPr>
          <w:rFonts w:ascii="Times New Roman" w:hAnsi="Times New Roman" w:cs="Times New Roman"/>
          <w:sz w:val="20"/>
          <w:szCs w:val="20"/>
        </w:rPr>
        <w:t xml:space="preserve"> with the following statements </w:t>
      </w:r>
      <w:r w:rsidRPr="001730EE">
        <w:rPr>
          <w:rFonts w:ascii="Times New Roman" w:hAnsi="Times New Roman" w:cs="Times New Roman"/>
          <w:noProof/>
          <w:sz w:val="20"/>
          <w:szCs w:val="20"/>
        </w:rPr>
        <w:t>by circling the appropriate number:</w:t>
      </w:r>
    </w:p>
    <w:p w:rsidR="00D04B9E" w:rsidRPr="001730EE" w:rsidRDefault="00D04B9E" w:rsidP="00D04B9E">
      <w:pPr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TableGrid"/>
        <w:tblW w:w="10296" w:type="dxa"/>
        <w:tblLayout w:type="fixed"/>
        <w:tblLook w:val="04E0" w:firstRow="1" w:lastRow="1" w:firstColumn="1" w:lastColumn="0" w:noHBand="0" w:noVBand="1"/>
      </w:tblPr>
      <w:tblGrid>
        <w:gridCol w:w="4928"/>
        <w:gridCol w:w="1134"/>
        <w:gridCol w:w="1134"/>
        <w:gridCol w:w="992"/>
        <w:gridCol w:w="1054"/>
        <w:gridCol w:w="1054"/>
      </w:tblGrid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Disagree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Strongly Agree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Not applicable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>I can accurately identify: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Stroke patients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Which stroke patients may be eligible for </w:t>
            </w:r>
            <w:proofErr w:type="spellStart"/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This hospital has a policy for: 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The management</w:t>
            </w: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 and care of stroke patients 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Rapid referral of suspected stroke patients from ED to stroke specialists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Rapid access to imaging for</w:t>
            </w: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 suspected stroke patients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8"/>
              </w:numPr>
              <w:ind w:left="70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Administration of tPA when appropriate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>This hospital has: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Indicators for quality of stroke care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Goals for improving performance on stroke care indicators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Increasing appropriate use of </w:t>
            </w:r>
            <w:proofErr w:type="spellStart"/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>tPA</w:t>
            </w:r>
            <w:proofErr w:type="spellEnd"/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will: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Save lives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Improve the odds of independent survival for stroke patients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Increase the number of  patients with complications</w:t>
            </w: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 or poor outcomes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evidence underpinning </w:t>
            </w:r>
            <w:proofErr w:type="spellStart"/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>tPA</w:t>
            </w:r>
            <w:proofErr w:type="spellEnd"/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use: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Is strong when administered within 3 hours of stroke onset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Is strong when administered within 4.5 hours of stroke onset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Indicates that the benefits outweigh the </w:t>
            </w:r>
            <w:r w:rsidRPr="00137E98">
              <w:rPr>
                <w:rFonts w:ascii="Times New Roman" w:hAnsi="Times New Roman" w:cs="Times New Roman"/>
                <w:noProof/>
                <w:sz w:val="20"/>
                <w:szCs w:val="20"/>
              </w:rPr>
              <w:t>risks,</w:t>
            </w: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 if the treatment protocol is followed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Has methodological flaws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Is based on </w:t>
            </w:r>
            <w:r w:rsidRPr="00137E98">
              <w:rPr>
                <w:rFonts w:ascii="Times New Roman" w:hAnsi="Times New Roman" w:cs="Times New Roman"/>
                <w:noProof/>
                <w:sz w:val="20"/>
                <w:szCs w:val="20"/>
              </w:rPr>
              <w:t>high quality</w:t>
            </w: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 meta-analyses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Indicates a theoretical benefit that is difficult to achieve in practice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Disagree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Strongly Agree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Not applicable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implementation of </w:t>
            </w:r>
            <w:proofErr w:type="spellStart"/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>tPA</w:t>
            </w:r>
            <w:proofErr w:type="spellEnd"/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practice is limited because: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Of difficulties in using the SITS registry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Intracranial </w:t>
            </w:r>
            <w:proofErr w:type="spellStart"/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hemorrhage</w:t>
            </w:r>
            <w:proofErr w:type="spellEnd"/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 rates will be higher in practice than in the trials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Respected and influential members of this hospital: 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Advocate for the use of </w:t>
            </w:r>
            <w:proofErr w:type="spellStart"/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Actively demonstrate best practice stroke care to all staff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>Respected and influential members of this hospital monitor: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My performance of stroke care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The hospitals’ performance on </w:t>
            </w:r>
            <w:r w:rsidRPr="00137E98">
              <w:rPr>
                <w:rFonts w:ascii="Times New Roman" w:hAnsi="Times New Roman" w:cs="Times New Roman"/>
                <w:noProof/>
                <w:sz w:val="20"/>
                <w:szCs w:val="20"/>
              </w:rPr>
              <w:t>key stroke</w:t>
            </w: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 care indicators 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Actions which are inconsistent with guideline care for stroke patients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The proportion of eligible stroke patients who receive </w:t>
            </w:r>
            <w:proofErr w:type="spellStart"/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hanging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This hospital has a system in place</w:t>
            </w: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for: 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Reviewing outcomes of quality improvement plans for stroke care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Implementing action plans for improving performance for stroke care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Entering data from all patients treated with </w:t>
            </w:r>
            <w:proofErr w:type="spellStart"/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 into a central register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>Emergency/ ambulance services: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Are able to quickly and correctly identify potential stroke patients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Use a </w:t>
            </w: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recognised</w:t>
            </w: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 tool (</w:t>
            </w:r>
            <w:proofErr w:type="spellStart"/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proofErr w:type="spellEnd"/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 FAST) for identifying potential stroke patients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Have procedures for providing early notification of a stroke patient to the Emergency Department/ Stroke Care Unit 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Routinely divert potential stroke patients to hospitals which provide thrombolysis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pStyle w:val="ListParagraph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Disagree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Strongly Agree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Not applicable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>I am regularly given: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Individual performance feedback following relevant cases of acute stroke 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This hospital regularly receives feedback on: 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Its performance on stroke care indicators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I do not follow stroke care and </w:t>
            </w:r>
            <w:proofErr w:type="spellStart"/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>tPA</w:t>
            </w:r>
            <w:proofErr w:type="spellEnd"/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protocol, there are negative consequences for: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The patient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The hospital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4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have: 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6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Seen </w:t>
            </w:r>
            <w:proofErr w:type="spellStart"/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 administered on multiple occasions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6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Received interactive training in best practice care of stroke patients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6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Undergone competency-based assessment for stroke protocol(s)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0"/>
              </w:num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Individual performance goals related to stroke care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This hospital has: 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numPr>
                <w:ilvl w:val="0"/>
                <w:numId w:val="10"/>
              </w:num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The capacity and a system to make a bed available quickly for a stroke patient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>I regularly: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Have the opportunity to develop my skills in stroke care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Care for acute stroke patients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Have the opportunity to care for stroke cases of varying complexity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>To help me follow stroke care protocol there are: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Checklists/ decision aids to </w:t>
            </w: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help me identify and triage a possible stroke</w:t>
            </w: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 case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Checklists/ decision aids to help me identify stroke patients eligible for </w:t>
            </w:r>
            <w:proofErr w:type="spellStart"/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Strongly Disagree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Disagree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Strongly Agree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Not applicable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b/>
                <w:sz w:val="20"/>
                <w:szCs w:val="20"/>
              </w:rPr>
              <w:t>At all times I have immediate access to: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 xml:space="preserve">Advice by from a senior </w:t>
            </w: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colleague in providing care for stroke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D04B9E" w:rsidRPr="001730EE" w:rsidTr="00607010">
        <w:tc>
          <w:tcPr>
            <w:tcW w:w="4928" w:type="dxa"/>
          </w:tcPr>
          <w:p w:rsidR="00D04B9E" w:rsidRPr="001730EE" w:rsidRDefault="00D04B9E" w:rsidP="00D04B9E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Brain imaging facilities and staff trained to interpret images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</w:tcPr>
          <w:p w:rsidR="00D04B9E" w:rsidRPr="001730EE" w:rsidRDefault="00D04B9E" w:rsidP="00607010">
            <w:pPr>
              <w:ind w:lef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30EE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</w:tbl>
    <w:p w:rsidR="00D04B9E" w:rsidRPr="001730EE" w:rsidRDefault="00D04B9E" w:rsidP="00D04B9E">
      <w:pPr>
        <w:rPr>
          <w:rFonts w:ascii="Times New Roman" w:hAnsi="Times New Roman" w:cs="Times New Roman"/>
          <w:sz w:val="20"/>
          <w:szCs w:val="20"/>
        </w:rPr>
      </w:pPr>
    </w:p>
    <w:p w:rsidR="00D04B9E" w:rsidRPr="001730EE" w:rsidRDefault="00D04B9E" w:rsidP="00D04B9E">
      <w:pPr>
        <w:rPr>
          <w:rFonts w:ascii="Times New Roman" w:hAnsi="Times New Roman" w:cs="Times New Roman"/>
          <w:b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Pleas</w:t>
      </w:r>
      <w:r w:rsidRPr="001730EE">
        <w:rPr>
          <w:rFonts w:ascii="Times New Roman" w:hAnsi="Times New Roman" w:cs="Times New Roman"/>
          <w:b/>
          <w:sz w:val="20"/>
          <w:szCs w:val="20"/>
        </w:rPr>
        <w:t xml:space="preserve">e list any additional barriers you are encountering within your department in the administration of </w:t>
      </w:r>
      <w:proofErr w:type="spellStart"/>
      <w:proofErr w:type="gramStart"/>
      <w:r w:rsidRPr="001730EE">
        <w:rPr>
          <w:rFonts w:ascii="Times New Roman" w:hAnsi="Times New Roman" w:cs="Times New Roman"/>
          <w:b/>
          <w:sz w:val="20"/>
          <w:szCs w:val="20"/>
        </w:rPr>
        <w:t>tPA</w:t>
      </w:r>
      <w:proofErr w:type="spellEnd"/>
      <w:proofErr w:type="gramEnd"/>
      <w:r w:rsidRPr="001730EE">
        <w:rPr>
          <w:rFonts w:ascii="Times New Roman" w:hAnsi="Times New Roman" w:cs="Times New Roman"/>
          <w:b/>
          <w:sz w:val="20"/>
          <w:szCs w:val="20"/>
        </w:rPr>
        <w:t xml:space="preserve"> to all eligible ischaemic stroke patients</w:t>
      </w:r>
    </w:p>
    <w:p w:rsidR="00D04B9E" w:rsidRPr="001730EE" w:rsidRDefault="00D04B9E" w:rsidP="00D04B9E">
      <w:pPr>
        <w:rPr>
          <w:rFonts w:ascii="Times New Roman" w:hAnsi="Times New Roman" w:cs="Times New Roman"/>
          <w:b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D04B9E" w:rsidRPr="001730EE" w:rsidRDefault="00D04B9E" w:rsidP="00D04B9E">
      <w:pPr>
        <w:rPr>
          <w:rFonts w:ascii="Times New Roman" w:hAnsi="Times New Roman" w:cs="Times New Roman"/>
          <w:b/>
          <w:sz w:val="20"/>
          <w:szCs w:val="20"/>
        </w:rPr>
      </w:pPr>
    </w:p>
    <w:p w:rsidR="00D04B9E" w:rsidRPr="001730EE" w:rsidRDefault="00D04B9E" w:rsidP="00D04B9E">
      <w:pPr>
        <w:rPr>
          <w:rFonts w:ascii="Times New Roman" w:hAnsi="Times New Roman" w:cs="Times New Roman"/>
          <w:b/>
          <w:sz w:val="20"/>
          <w:szCs w:val="20"/>
        </w:rPr>
      </w:pPr>
    </w:p>
    <w:p w:rsidR="00D04B9E" w:rsidRPr="001730EE" w:rsidRDefault="00D04B9E" w:rsidP="00D04B9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</w:rPr>
        <w:t xml:space="preserve">Please list any additional barriers you are encountering outside your department (e.g. other hospital departments, emergency services, etc.) in achieving the administration of </w:t>
      </w:r>
      <w:proofErr w:type="spellStart"/>
      <w:proofErr w:type="gramStart"/>
      <w:r w:rsidRPr="001730EE">
        <w:rPr>
          <w:rFonts w:ascii="Times New Roman" w:hAnsi="Times New Roman" w:cs="Times New Roman"/>
          <w:b/>
          <w:sz w:val="20"/>
          <w:szCs w:val="20"/>
        </w:rPr>
        <w:t>tPA</w:t>
      </w:r>
      <w:proofErr w:type="spellEnd"/>
      <w:proofErr w:type="gramEnd"/>
      <w:r w:rsidRPr="001730EE">
        <w:rPr>
          <w:rFonts w:ascii="Times New Roman" w:hAnsi="Times New Roman" w:cs="Times New Roman"/>
          <w:b/>
          <w:sz w:val="20"/>
          <w:szCs w:val="20"/>
        </w:rPr>
        <w:t xml:space="preserve"> to all eligible ischaemic stroke patients</w:t>
      </w:r>
    </w:p>
    <w:p w:rsidR="00D04B9E" w:rsidRDefault="00D04B9E" w:rsidP="00D04B9E">
      <w:pPr>
        <w:rPr>
          <w:rFonts w:ascii="Times New Roman" w:hAnsi="Times New Roman" w:cs="Times New Roman"/>
          <w:sz w:val="20"/>
          <w:szCs w:val="20"/>
        </w:rPr>
      </w:pPr>
    </w:p>
    <w:p w:rsidR="00D04B9E" w:rsidRPr="001730EE" w:rsidRDefault="00D04B9E" w:rsidP="00D04B9E">
      <w:pPr>
        <w:rPr>
          <w:rFonts w:ascii="Times New Roman" w:hAnsi="Times New Roman" w:cs="Times New Roman"/>
          <w:b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</w:rPr>
        <w:t xml:space="preserve">Section B: About You and Your Workplace </w:t>
      </w:r>
      <w:r w:rsidRPr="001730EE">
        <w:rPr>
          <w:rFonts w:ascii="Times New Roman" w:hAnsi="Times New Roman" w:cs="Times New Roman"/>
          <w:sz w:val="20"/>
          <w:szCs w:val="20"/>
        </w:rPr>
        <w:t>(please tick)</w:t>
      </w:r>
    </w:p>
    <w:p w:rsidR="00D04B9E" w:rsidRPr="001730EE" w:rsidRDefault="00D04B9E" w:rsidP="00D04B9E">
      <w:pPr>
        <w:rPr>
          <w:rFonts w:ascii="Times New Roman" w:hAnsi="Times New Roman" w:cs="Times New Roman"/>
          <w:b/>
          <w:sz w:val="20"/>
          <w:szCs w:val="20"/>
        </w:rPr>
      </w:pPr>
    </w:p>
    <w:p w:rsidR="00D04B9E" w:rsidRPr="001730EE" w:rsidRDefault="00D04B9E" w:rsidP="00D04B9E">
      <w:pPr>
        <w:rPr>
          <w:rFonts w:ascii="Times New Roman" w:hAnsi="Times New Roman" w:cs="Times New Roman"/>
          <w:b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1730E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I am</w:t>
      </w:r>
      <w:r w:rsidRPr="001730E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04B9E" w:rsidRPr="001730EE" w:rsidRDefault="00D04B9E" w:rsidP="00D04B9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Male</w:t>
      </w:r>
    </w:p>
    <w:p w:rsidR="00D04B9E" w:rsidRPr="001730EE" w:rsidRDefault="00D04B9E" w:rsidP="00D04B9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Female</w:t>
      </w:r>
    </w:p>
    <w:p w:rsidR="00D04B9E" w:rsidRPr="001730EE" w:rsidRDefault="00D04B9E" w:rsidP="00D04B9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04B9E" w:rsidRPr="001730EE" w:rsidRDefault="00D04B9E" w:rsidP="00D04B9E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</w:rPr>
        <w:t xml:space="preserve">2. How old are you? </w:t>
      </w:r>
    </w:p>
    <w:p w:rsidR="00D04B9E" w:rsidRPr="001730EE" w:rsidRDefault="00D04B9E" w:rsidP="00D04B9E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</w:rPr>
        <w:t>________years</w:t>
      </w:r>
    </w:p>
    <w:p w:rsidR="00D04B9E" w:rsidRPr="001730EE" w:rsidRDefault="00D04B9E" w:rsidP="00D04B9E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</w:p>
    <w:p w:rsidR="00D04B9E" w:rsidRPr="001730EE" w:rsidRDefault="00D04B9E" w:rsidP="00D04B9E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</w:rPr>
        <w:t>3. How many years have you worked in emergency care/ stroke care?</w:t>
      </w:r>
    </w:p>
    <w:p w:rsidR="00D04B9E" w:rsidRPr="001730EE" w:rsidRDefault="00D04B9E" w:rsidP="00D04B9E">
      <w:pPr>
        <w:shd w:val="clear" w:color="auto" w:fill="FFFFFF"/>
        <w:rPr>
          <w:rFonts w:ascii="Times New Roman" w:hAnsi="Times New Roman" w:cs="Times New Roman"/>
          <w:noProof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 5 years </w:t>
      </w:r>
      <w:r w:rsidRPr="001730EE">
        <w:rPr>
          <w:rFonts w:ascii="Times New Roman" w:hAnsi="Times New Roman" w:cs="Times New Roman"/>
          <w:noProof/>
          <w:sz w:val="20"/>
          <w:szCs w:val="20"/>
        </w:rPr>
        <w:t>or less</w:t>
      </w:r>
    </w:p>
    <w:p w:rsidR="00D04B9E" w:rsidRPr="001730EE" w:rsidRDefault="00D04B9E" w:rsidP="00D04B9E">
      <w:pPr>
        <w:shd w:val="clear" w:color="auto" w:fill="FFFFFF"/>
        <w:rPr>
          <w:rFonts w:ascii="Times New Roman" w:hAnsi="Times New Roman" w:cs="Times New Roman"/>
          <w:noProof/>
          <w:sz w:val="20"/>
          <w:szCs w:val="20"/>
        </w:rPr>
      </w:pPr>
      <w:r w:rsidRPr="001730EE">
        <w:rPr>
          <w:rFonts w:ascii="Times New Roman" w:hAnsi="Times New Roman" w:cs="Times New Roman"/>
          <w:noProof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noProof/>
          <w:sz w:val="20"/>
          <w:szCs w:val="20"/>
        </w:rPr>
        <w:t xml:space="preserve">  5-10 years</w:t>
      </w:r>
    </w:p>
    <w:p w:rsidR="00D04B9E" w:rsidRPr="001730EE" w:rsidRDefault="00D04B9E" w:rsidP="00D04B9E">
      <w:pPr>
        <w:shd w:val="clear" w:color="auto" w:fill="FFFFFF"/>
        <w:rPr>
          <w:rFonts w:ascii="Times New Roman" w:hAnsi="Times New Roman" w:cs="Times New Roman"/>
          <w:noProof/>
          <w:sz w:val="20"/>
          <w:szCs w:val="20"/>
        </w:rPr>
      </w:pPr>
      <w:r w:rsidRPr="001730EE">
        <w:rPr>
          <w:rFonts w:ascii="Times New Roman" w:hAnsi="Times New Roman" w:cs="Times New Roman"/>
          <w:noProof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noProof/>
          <w:sz w:val="20"/>
          <w:szCs w:val="20"/>
        </w:rPr>
        <w:t xml:space="preserve">  11-15 years</w:t>
      </w:r>
    </w:p>
    <w:p w:rsidR="00D04B9E" w:rsidRPr="001730EE" w:rsidRDefault="00D04B9E" w:rsidP="00D04B9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noProof/>
          <w:sz w:val="20"/>
          <w:szCs w:val="20"/>
        </w:rPr>
        <w:lastRenderedPageBreak/>
        <w:sym w:font="Wingdings 2" w:char="F0A3"/>
      </w:r>
      <w:r w:rsidRPr="001730EE">
        <w:rPr>
          <w:rFonts w:ascii="Times New Roman" w:hAnsi="Times New Roman" w:cs="Times New Roman"/>
          <w:noProof/>
          <w:sz w:val="20"/>
          <w:szCs w:val="20"/>
        </w:rPr>
        <w:t xml:space="preserve">  16 years</w:t>
      </w:r>
      <w:r w:rsidRPr="001730EE">
        <w:rPr>
          <w:rFonts w:ascii="Times New Roman" w:hAnsi="Times New Roman" w:cs="Times New Roman"/>
          <w:sz w:val="20"/>
          <w:szCs w:val="20"/>
        </w:rPr>
        <w:t xml:space="preserve"> or more</w:t>
      </w:r>
    </w:p>
    <w:p w:rsidR="00D04B9E" w:rsidRPr="001730EE" w:rsidRDefault="00D04B9E" w:rsidP="00D04B9E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</w:p>
    <w:p w:rsidR="00D04B9E" w:rsidRPr="001730EE" w:rsidRDefault="00D04B9E" w:rsidP="00D04B9E">
      <w:pPr>
        <w:rPr>
          <w:rFonts w:ascii="Times New Roman" w:hAnsi="Times New Roman" w:cs="Times New Roman"/>
          <w:b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</w:rPr>
        <w:t xml:space="preserve">4. What is your role within the hospital? </w:t>
      </w:r>
    </w:p>
    <w:p w:rsidR="00D04B9E" w:rsidRPr="001730EE" w:rsidRDefault="00D04B9E" w:rsidP="00D04B9E">
      <w:pPr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 Registered Nurse</w:t>
      </w:r>
    </w:p>
    <w:p w:rsidR="00D04B9E" w:rsidRPr="001730EE" w:rsidRDefault="00D04B9E" w:rsidP="00D04B9E">
      <w:pPr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 Enrolled Nurse</w:t>
      </w:r>
    </w:p>
    <w:p w:rsidR="00D04B9E" w:rsidRPr="001730EE" w:rsidRDefault="00D04B9E" w:rsidP="00D04B9E">
      <w:pPr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 Emergency Nurse Specialist</w:t>
      </w:r>
    </w:p>
    <w:p w:rsidR="00D04B9E" w:rsidRPr="001730EE" w:rsidRDefault="00D04B9E" w:rsidP="00D04B9E">
      <w:pPr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 Stroke Nurse Specialist</w:t>
      </w:r>
    </w:p>
    <w:p w:rsidR="00D04B9E" w:rsidRPr="001730EE" w:rsidRDefault="00D04B9E" w:rsidP="00D04B9E">
      <w:pPr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 Other, please specify ___________________________________</w:t>
      </w:r>
    </w:p>
    <w:p w:rsidR="00D04B9E" w:rsidRPr="001730EE" w:rsidRDefault="00D04B9E" w:rsidP="00D04B9E">
      <w:pPr>
        <w:rPr>
          <w:rFonts w:ascii="Times New Roman" w:hAnsi="Times New Roman" w:cs="Times New Roman"/>
          <w:sz w:val="20"/>
          <w:szCs w:val="20"/>
        </w:rPr>
      </w:pPr>
    </w:p>
    <w:p w:rsidR="00D04B9E" w:rsidRPr="001730EE" w:rsidRDefault="00D04B9E" w:rsidP="00D04B9E">
      <w:pPr>
        <w:rPr>
          <w:rFonts w:ascii="Times New Roman" w:hAnsi="Times New Roman" w:cs="Times New Roman"/>
          <w:b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</w:rPr>
        <w:t xml:space="preserve">5. Does your role at the hospital include responsibility for entering stroke cases into </w:t>
      </w:r>
      <w:r w:rsidRPr="001730EE">
        <w:rPr>
          <w:rFonts w:ascii="Times New Roman" w:hAnsi="Times New Roman" w:cs="Times New Roman"/>
          <w:b/>
          <w:noProof/>
          <w:sz w:val="20"/>
          <w:szCs w:val="20"/>
        </w:rPr>
        <w:t>databases such as TIPS or the Stroke Foundation</w:t>
      </w:r>
      <w:r w:rsidRPr="001730EE">
        <w:rPr>
          <w:rFonts w:ascii="Times New Roman" w:hAnsi="Times New Roman" w:cs="Times New Roman"/>
          <w:b/>
          <w:sz w:val="20"/>
          <w:szCs w:val="20"/>
        </w:rPr>
        <w:t xml:space="preserve"> Audit?</w:t>
      </w:r>
    </w:p>
    <w:p w:rsidR="00D04B9E" w:rsidRPr="001730EE" w:rsidRDefault="00D04B9E" w:rsidP="00D04B9E">
      <w:pPr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Yes</w:t>
      </w:r>
    </w:p>
    <w:p w:rsidR="00D04B9E" w:rsidRPr="001730EE" w:rsidRDefault="00D04B9E" w:rsidP="00D04B9E">
      <w:pPr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 No</w:t>
      </w:r>
    </w:p>
    <w:p w:rsidR="00D04B9E" w:rsidRPr="001730EE" w:rsidRDefault="00D04B9E" w:rsidP="00D04B9E">
      <w:pPr>
        <w:shd w:val="clear" w:color="auto" w:fill="FFFFFF"/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</w:rPr>
        <w:t xml:space="preserve">6. Would any of the following influence your views on the use of </w:t>
      </w:r>
      <w:proofErr w:type="spellStart"/>
      <w:proofErr w:type="gramStart"/>
      <w:r w:rsidRPr="001730EE">
        <w:rPr>
          <w:rFonts w:ascii="Times New Roman" w:hAnsi="Times New Roman" w:cs="Times New Roman"/>
          <w:b/>
          <w:sz w:val="20"/>
          <w:szCs w:val="20"/>
        </w:rPr>
        <w:t>tPA</w:t>
      </w:r>
      <w:proofErr w:type="spellEnd"/>
      <w:proofErr w:type="gramEnd"/>
      <w:r w:rsidRPr="001730EE">
        <w:rPr>
          <w:rFonts w:ascii="Times New Roman" w:hAnsi="Times New Roman" w:cs="Times New Roman"/>
          <w:b/>
          <w:sz w:val="20"/>
          <w:szCs w:val="20"/>
        </w:rPr>
        <w:t xml:space="preserve"> in acute stroke?</w:t>
      </w:r>
      <w:r w:rsidRPr="001730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4B9E" w:rsidRPr="001730EE" w:rsidRDefault="00D04B9E" w:rsidP="00D04B9E">
      <w:pPr>
        <w:shd w:val="clear" w:color="auto" w:fill="FFFFFF"/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t>Please select as many as apply.</w:t>
      </w:r>
    </w:p>
    <w:p w:rsidR="00D04B9E" w:rsidRPr="001730EE" w:rsidRDefault="00D04B9E" w:rsidP="00D04B9E">
      <w:pPr>
        <w:shd w:val="clear" w:color="auto" w:fill="FFFFFF"/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Guidance from a professional colleague</w:t>
      </w:r>
    </w:p>
    <w:p w:rsidR="00D04B9E" w:rsidRPr="001730EE" w:rsidRDefault="00D04B9E" w:rsidP="00D04B9E">
      <w:pPr>
        <w:shd w:val="clear" w:color="auto" w:fill="FFFFFF"/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Guidance from a visiting expert Professor</w:t>
      </w:r>
    </w:p>
    <w:p w:rsidR="00D04B9E" w:rsidRPr="001730EE" w:rsidRDefault="00D04B9E" w:rsidP="00D04B9E">
      <w:pPr>
        <w:shd w:val="clear" w:color="auto" w:fill="FFFFFF"/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Additional clinical trials of </w:t>
      </w:r>
      <w:proofErr w:type="spellStart"/>
      <w:proofErr w:type="gramStart"/>
      <w:r w:rsidRPr="001730EE">
        <w:rPr>
          <w:rFonts w:ascii="Times New Roman" w:hAnsi="Times New Roman" w:cs="Times New Roman"/>
          <w:sz w:val="20"/>
          <w:szCs w:val="20"/>
        </w:rPr>
        <w:t>tPA</w:t>
      </w:r>
      <w:proofErr w:type="spellEnd"/>
      <w:proofErr w:type="gramEnd"/>
    </w:p>
    <w:p w:rsidR="00D04B9E" w:rsidRPr="001730EE" w:rsidRDefault="00D04B9E" w:rsidP="00D04B9E">
      <w:pPr>
        <w:shd w:val="clear" w:color="auto" w:fill="FFFFFF"/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Research conducted by your department</w:t>
      </w:r>
    </w:p>
    <w:p w:rsidR="00D04B9E" w:rsidRPr="001730EE" w:rsidRDefault="00D04B9E" w:rsidP="00D04B9E">
      <w:pPr>
        <w:shd w:val="clear" w:color="auto" w:fill="FFFFFF"/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None of the above</w:t>
      </w:r>
    </w:p>
    <w:p w:rsidR="00D04B9E" w:rsidRPr="001730EE" w:rsidRDefault="00D04B9E" w:rsidP="00D04B9E">
      <w:pPr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Other, please specify _________________________</w:t>
      </w:r>
    </w:p>
    <w:p w:rsidR="00D04B9E" w:rsidRPr="001730EE" w:rsidRDefault="00D04B9E" w:rsidP="00D04B9E">
      <w:pPr>
        <w:rPr>
          <w:rFonts w:ascii="Times New Roman" w:hAnsi="Times New Roman" w:cs="Times New Roman"/>
          <w:sz w:val="20"/>
          <w:szCs w:val="20"/>
        </w:rPr>
      </w:pPr>
    </w:p>
    <w:p w:rsidR="00D04B9E" w:rsidRPr="001730EE" w:rsidRDefault="00D04B9E" w:rsidP="00D04B9E">
      <w:pPr>
        <w:shd w:val="clear" w:color="auto" w:fill="FFFFFF"/>
        <w:tabs>
          <w:tab w:val="left" w:pos="9825"/>
        </w:tabs>
        <w:rPr>
          <w:rFonts w:ascii="Times New Roman" w:hAnsi="Times New Roman" w:cs="Times New Roman"/>
          <w:b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7. Does</w:t>
      </w:r>
      <w:r w:rsidRPr="001730EE">
        <w:rPr>
          <w:rFonts w:ascii="Times New Roman" w:hAnsi="Times New Roman" w:cs="Times New Roman"/>
          <w:b/>
          <w:sz w:val="20"/>
          <w:szCs w:val="20"/>
        </w:rPr>
        <w:t xml:space="preserve"> the hospital have arrangements in place for pre-arrival notification of stroke patients from the ambulance service?</w:t>
      </w:r>
    </w:p>
    <w:p w:rsidR="00D04B9E" w:rsidRPr="001730EE" w:rsidRDefault="00D04B9E" w:rsidP="00D04B9E">
      <w:pPr>
        <w:shd w:val="clear" w:color="auto" w:fill="FFFFFF"/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 Yes – Notification goes to the emergency department/ emergency specialists </w:t>
      </w:r>
    </w:p>
    <w:p w:rsidR="00D04B9E" w:rsidRPr="001730EE" w:rsidRDefault="00D04B9E" w:rsidP="00D04B9E">
      <w:pPr>
        <w:shd w:val="clear" w:color="auto" w:fill="FFFFFF"/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 Yes – Notification goes to the Stroke Care Unit (SCU)/ stroke specialists </w:t>
      </w:r>
    </w:p>
    <w:p w:rsidR="00D04B9E" w:rsidRPr="001730EE" w:rsidRDefault="00D04B9E" w:rsidP="00D04B9E">
      <w:pPr>
        <w:shd w:val="clear" w:color="auto" w:fill="FFFFFF"/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 No</w:t>
      </w:r>
    </w:p>
    <w:p w:rsidR="00D04B9E" w:rsidRPr="001730EE" w:rsidRDefault="00D04B9E" w:rsidP="00D04B9E">
      <w:pPr>
        <w:shd w:val="clear" w:color="auto" w:fill="FFFFFF"/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1730EE">
        <w:rPr>
          <w:rFonts w:ascii="Times New Roman" w:hAnsi="Times New Roman" w:cs="Times New Roman"/>
          <w:sz w:val="20"/>
          <w:szCs w:val="20"/>
        </w:rPr>
        <w:t xml:space="preserve">  Other</w:t>
      </w:r>
    </w:p>
    <w:p w:rsidR="00D04B9E" w:rsidRPr="001730EE" w:rsidRDefault="00D04B9E" w:rsidP="00D04B9E">
      <w:pPr>
        <w:shd w:val="clear" w:color="auto" w:fill="FFFFFF"/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</w:p>
    <w:p w:rsidR="00D04B9E" w:rsidRPr="001730EE" w:rsidRDefault="00D04B9E" w:rsidP="00D04B9E">
      <w:pPr>
        <w:shd w:val="clear" w:color="auto" w:fill="FFFFFF"/>
        <w:rPr>
          <w:rFonts w:ascii="Times New Roman" w:hAnsi="Times New Roman" w:cs="Times New Roman"/>
          <w:b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8. Please estimate</w:t>
      </w:r>
      <w:r w:rsidRPr="001730EE">
        <w:rPr>
          <w:rFonts w:ascii="Times New Roman" w:hAnsi="Times New Roman" w:cs="Times New Roman"/>
          <w:b/>
          <w:sz w:val="20"/>
          <w:szCs w:val="20"/>
        </w:rPr>
        <w:t xml:space="preserve"> on average how many ischaemic stroke patients are seen by the emergency department during a fortnight of your shifts.</w:t>
      </w:r>
    </w:p>
    <w:p w:rsidR="00D04B9E" w:rsidRPr="001730EE" w:rsidRDefault="00D04B9E" w:rsidP="00D04B9E">
      <w:pPr>
        <w:shd w:val="clear" w:color="auto" w:fill="FFFFFF"/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t>_________patients</w:t>
      </w:r>
    </w:p>
    <w:p w:rsidR="00D04B9E" w:rsidRPr="001730EE" w:rsidRDefault="00D04B9E" w:rsidP="00D04B9E">
      <w:pPr>
        <w:shd w:val="clear" w:color="auto" w:fill="FFFFFF"/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</w:p>
    <w:p w:rsidR="00D04B9E" w:rsidRPr="001730EE" w:rsidRDefault="00D04B9E" w:rsidP="00D04B9E">
      <w:pPr>
        <w:tabs>
          <w:tab w:val="left" w:pos="9825"/>
        </w:tabs>
        <w:rPr>
          <w:rFonts w:ascii="Times New Roman" w:hAnsi="Times New Roman" w:cs="Times New Roman"/>
          <w:b/>
          <w:sz w:val="20"/>
          <w:szCs w:val="20"/>
        </w:rPr>
      </w:pPr>
      <w:r w:rsidRPr="001730EE">
        <w:rPr>
          <w:rFonts w:ascii="Times New Roman" w:hAnsi="Times New Roman" w:cs="Times New Roman"/>
          <w:b/>
          <w:sz w:val="20"/>
          <w:szCs w:val="20"/>
        </w:rPr>
        <w:t xml:space="preserve">9. </w:t>
      </w:r>
      <w:proofErr w:type="gramStart"/>
      <w:r w:rsidRPr="001730EE">
        <w:rPr>
          <w:rFonts w:ascii="Times New Roman" w:hAnsi="Times New Roman" w:cs="Times New Roman"/>
          <w:b/>
          <w:sz w:val="20"/>
          <w:szCs w:val="20"/>
        </w:rPr>
        <w:t>Of</w:t>
      </w:r>
      <w:proofErr w:type="gramEnd"/>
      <w:r w:rsidRPr="001730EE">
        <w:rPr>
          <w:rFonts w:ascii="Times New Roman" w:hAnsi="Times New Roman" w:cs="Times New Roman"/>
          <w:b/>
          <w:sz w:val="20"/>
          <w:szCs w:val="20"/>
        </w:rPr>
        <w:t xml:space="preserve"> the stroke patients seen by the emergency department during a fortnight of your shifts, please estimate the proportion that </w:t>
      </w:r>
      <w:r w:rsidRPr="00137E98">
        <w:rPr>
          <w:rFonts w:ascii="Times New Roman" w:hAnsi="Times New Roman" w:cs="Times New Roman"/>
          <w:b/>
          <w:noProof/>
          <w:sz w:val="20"/>
          <w:szCs w:val="20"/>
        </w:rPr>
        <w:t>are</w:t>
      </w:r>
      <w:r w:rsidRPr="001730EE">
        <w:rPr>
          <w:rFonts w:ascii="Times New Roman" w:hAnsi="Times New Roman" w:cs="Times New Roman"/>
          <w:b/>
          <w:sz w:val="20"/>
          <w:szCs w:val="20"/>
        </w:rPr>
        <w:t xml:space="preserve"> referred to a stroke care unit or neurology department. </w:t>
      </w:r>
    </w:p>
    <w:p w:rsidR="00D04B9E" w:rsidRPr="001730EE" w:rsidRDefault="00D04B9E" w:rsidP="00D04B9E">
      <w:pPr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t>________%</w:t>
      </w:r>
    </w:p>
    <w:p w:rsidR="00D04B9E" w:rsidRPr="001730EE" w:rsidRDefault="00D04B9E" w:rsidP="00D04B9E">
      <w:pPr>
        <w:tabs>
          <w:tab w:val="left" w:pos="9825"/>
        </w:tabs>
        <w:rPr>
          <w:rFonts w:ascii="Times New Roman" w:hAnsi="Times New Roman" w:cs="Times New Roman"/>
          <w:sz w:val="20"/>
          <w:szCs w:val="20"/>
        </w:rPr>
      </w:pPr>
    </w:p>
    <w:p w:rsidR="00D04B9E" w:rsidRPr="001730EE" w:rsidRDefault="00D04B9E" w:rsidP="00D04B9E">
      <w:pPr>
        <w:tabs>
          <w:tab w:val="left" w:pos="9825"/>
        </w:tabs>
        <w:rPr>
          <w:rFonts w:ascii="Times New Roman" w:hAnsi="Times New Roman" w:cs="Times New Roman"/>
          <w:b/>
          <w:sz w:val="20"/>
          <w:szCs w:val="20"/>
          <w:shd w:val="clear" w:color="auto" w:fill="F79646"/>
        </w:rPr>
      </w:pPr>
      <w:r w:rsidRPr="001730EE">
        <w:rPr>
          <w:rFonts w:ascii="Times New Roman" w:hAnsi="Times New Roman" w:cs="Times New Roman"/>
          <w:b/>
          <w:sz w:val="20"/>
          <w:szCs w:val="20"/>
        </w:rPr>
        <w:t>10. Please estimate approximately what proportion of eligible ischaemic stroke patients are currently treated with thrombolysis at the hospital.</w:t>
      </w:r>
      <w:r w:rsidRPr="001730EE">
        <w:rPr>
          <w:rFonts w:ascii="Times New Roman" w:hAnsi="Times New Roman" w:cs="Times New Roman"/>
          <w:b/>
          <w:sz w:val="20"/>
          <w:szCs w:val="20"/>
          <w:shd w:val="clear" w:color="auto" w:fill="F79646"/>
        </w:rPr>
        <w:t xml:space="preserve"> </w:t>
      </w:r>
    </w:p>
    <w:p w:rsidR="00D04B9E" w:rsidRPr="001730EE" w:rsidRDefault="00D04B9E" w:rsidP="00D04B9E">
      <w:pPr>
        <w:tabs>
          <w:tab w:val="left" w:pos="9825"/>
        </w:tabs>
        <w:rPr>
          <w:rFonts w:ascii="Times New Roman" w:hAnsi="Times New Roman" w:cs="Times New Roman"/>
          <w:b/>
          <w:sz w:val="20"/>
          <w:szCs w:val="20"/>
        </w:rPr>
      </w:pPr>
      <w:r w:rsidRPr="001730EE">
        <w:rPr>
          <w:rFonts w:ascii="Times New Roman" w:hAnsi="Times New Roman" w:cs="Times New Roman"/>
          <w:sz w:val="20"/>
          <w:szCs w:val="20"/>
        </w:rPr>
        <w:t>________%</w:t>
      </w:r>
    </w:p>
    <w:p w:rsidR="00D04B9E" w:rsidRDefault="00D04B9E" w:rsidP="00D04B9E">
      <w:pPr>
        <w:rPr>
          <w:rFonts w:ascii="Times New Roman" w:hAnsi="Times New Roman" w:cs="Times New Roman"/>
          <w:b/>
        </w:rPr>
        <w:sectPr w:rsidR="00D04B9E" w:rsidSect="00B309CB">
          <w:headerReference w:type="default" r:id="rId9"/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D04B9E" w:rsidRDefault="00D04B9E" w:rsidP="00D04B9E">
      <w:pPr>
        <w:rPr>
          <w:rFonts w:ascii="Times New Roman" w:hAnsi="Times New Roman" w:cs="Times New Roman"/>
        </w:rPr>
      </w:pPr>
      <w:bookmarkStart w:id="1" w:name="Supplement_2"/>
      <w:r>
        <w:rPr>
          <w:rFonts w:ascii="Times New Roman" w:hAnsi="Times New Roman" w:cs="Times New Roman"/>
          <w:b/>
        </w:rPr>
        <w:lastRenderedPageBreak/>
        <w:t xml:space="preserve">Supplement 2: </w:t>
      </w:r>
      <w:r>
        <w:rPr>
          <w:rFonts w:ascii="Times New Roman" w:hAnsi="Times New Roman" w:cs="Times New Roman"/>
        </w:rPr>
        <w:t>Domains selected by factor analysis.</w:t>
      </w:r>
    </w:p>
    <w:p w:rsidR="00D04B9E" w:rsidRDefault="00D04B9E" w:rsidP="00D04B9E">
      <w:pPr>
        <w:rPr>
          <w:rFonts w:ascii="Times New Roman" w:hAnsi="Times New Roman" w:cs="Times New Roman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2469"/>
        <w:gridCol w:w="2268"/>
      </w:tblGrid>
      <w:tr w:rsidR="00D04B9E" w:rsidRPr="00D230A0" w:rsidTr="00607010">
        <w:trPr>
          <w:trHeight w:val="218"/>
        </w:trPr>
        <w:tc>
          <w:tcPr>
            <w:tcW w:w="12469" w:type="dxa"/>
          </w:tcPr>
          <w:bookmarkEnd w:id="1"/>
          <w:p w:rsidR="00D04B9E" w:rsidRPr="00D230A0" w:rsidRDefault="00D04B9E" w:rsidP="00607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b/>
                <w:sz w:val="20"/>
                <w:szCs w:val="20"/>
              </w:rPr>
              <w:t>Domain 1</w:t>
            </w:r>
          </w:p>
        </w:tc>
        <w:tc>
          <w:tcPr>
            <w:tcW w:w="2268" w:type="dxa"/>
          </w:tcPr>
          <w:p w:rsidR="00D04B9E" w:rsidRPr="00D230A0" w:rsidRDefault="00D04B9E" w:rsidP="00607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Domain</w:t>
            </w:r>
          </w:p>
        </w:tc>
      </w:tr>
      <w:tr w:rsidR="00D04B9E" w:rsidRPr="00D230A0" w:rsidTr="00607010">
        <w:trPr>
          <w:trHeight w:val="170"/>
        </w:trPr>
        <w:tc>
          <w:tcPr>
            <w:tcW w:w="12469" w:type="dxa"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Hospital has </w:t>
            </w: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goals for improving performance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 stroke care indicators</w:t>
            </w:r>
          </w:p>
        </w:tc>
        <w:tc>
          <w:tcPr>
            <w:tcW w:w="2268" w:type="dxa"/>
            <w:vMerge w:val="restart"/>
          </w:tcPr>
          <w:p w:rsidR="00D04B9E" w:rsidRPr="00D230A0" w:rsidRDefault="00D04B9E" w:rsidP="00466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Domain 1: Hospital p</w:t>
            </w: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erformance indicators, feedback and training </w:t>
            </w:r>
          </w:p>
        </w:tc>
      </w:tr>
      <w:tr w:rsidR="00D04B9E" w:rsidRPr="00D230A0" w:rsidTr="00607010">
        <w:trPr>
          <w:trHeight w:val="290"/>
        </w:trPr>
        <w:tc>
          <w:tcPr>
            <w:tcW w:w="12469" w:type="dxa"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Respected and influential members of </w:t>
            </w:r>
            <w:r w:rsidRPr="00137E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hospital</w:t>
            </w: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actively demonstrate best practic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 stroke care to all staff 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39"/>
        </w:trPr>
        <w:tc>
          <w:tcPr>
            <w:tcW w:w="12469" w:type="dxa"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Respected and influential members of hospital monitor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performance of stroke care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31"/>
        </w:trPr>
        <w:tc>
          <w:tcPr>
            <w:tcW w:w="12469" w:type="dxa"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Respected and influential members of </w:t>
            </w:r>
            <w:r w:rsidRPr="00137E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hospital</w:t>
            </w: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monitor the hospitals’ performance on </w:t>
            </w:r>
            <w:r w:rsidRPr="00137E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key stroke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care indicators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09"/>
        </w:trPr>
        <w:tc>
          <w:tcPr>
            <w:tcW w:w="12469" w:type="dxa"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Respected and influential members of hospital monitor actions which are inconsistent with guideline ca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 for stroke patients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173"/>
        </w:trPr>
        <w:tc>
          <w:tcPr>
            <w:tcW w:w="12469" w:type="dxa"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Respected and influential members of hospital monitor the proportion of eligible strok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 patients who receive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79"/>
        </w:trPr>
        <w:tc>
          <w:tcPr>
            <w:tcW w:w="12469" w:type="dxa"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Hospital has a policy for reviewing outcomes of quality improve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ment plans for stroke care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71"/>
        </w:trPr>
        <w:tc>
          <w:tcPr>
            <w:tcW w:w="12469" w:type="dxa"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Hospital has a policy for implementing action plans for improving 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erformance for stroke care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36"/>
        </w:trPr>
        <w:tc>
          <w:tcPr>
            <w:tcW w:w="12469" w:type="dxa"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Hospital has a policy for entering data from all patients treated with </w:t>
            </w:r>
            <w:proofErr w:type="spellStart"/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into a central register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13"/>
        </w:trPr>
        <w:tc>
          <w:tcPr>
            <w:tcW w:w="12469" w:type="dxa"/>
          </w:tcPr>
          <w:p w:rsidR="00D04B9E" w:rsidRPr="00D230A0" w:rsidRDefault="00D04B9E" w:rsidP="00607010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Hospital regularly </w:t>
            </w:r>
            <w:r w:rsidRPr="00137E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given</w:t>
            </w: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individual performance feedback following rele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vant cases of acute stroke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contextualSpacing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191"/>
        </w:trPr>
        <w:tc>
          <w:tcPr>
            <w:tcW w:w="12469" w:type="dxa"/>
          </w:tcPr>
          <w:p w:rsidR="00D04B9E" w:rsidRPr="00D230A0" w:rsidRDefault="00D04B9E" w:rsidP="00607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>Hospital regularly receives feedback on i</w:t>
            </w:r>
            <w:r w:rsidRPr="00D230A0">
              <w:rPr>
                <w:rFonts w:ascii="Times New Roman" w:hAnsi="Times New Roman" w:cs="Times New Roman"/>
                <w:noProof/>
                <w:sz w:val="20"/>
                <w:szCs w:val="20"/>
              </w:rPr>
              <w:t>ts</w:t>
            </w: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performance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stroke care indicators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83"/>
        </w:trPr>
        <w:tc>
          <w:tcPr>
            <w:tcW w:w="12469" w:type="dxa"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Have undergone</w:t>
            </w: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7E9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competency based</w:t>
            </w: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30A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assessment</w:t>
            </w: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230A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stroke protocols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18"/>
        </w:trPr>
        <w:tc>
          <w:tcPr>
            <w:tcW w:w="12469" w:type="dxa"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Have individual performance goals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related to stroke care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179"/>
        </w:trPr>
        <w:tc>
          <w:tcPr>
            <w:tcW w:w="12469" w:type="dxa"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Have the opportunity to care for stroke ca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ses of varying complexity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18"/>
        </w:trPr>
        <w:tc>
          <w:tcPr>
            <w:tcW w:w="12469" w:type="dxa"/>
          </w:tcPr>
          <w:p w:rsidR="00D04B9E" w:rsidRPr="00D230A0" w:rsidRDefault="00D04B9E" w:rsidP="00607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b/>
                <w:sz w:val="20"/>
                <w:szCs w:val="20"/>
              </w:rPr>
              <w:t>Domain 2</w:t>
            </w:r>
          </w:p>
        </w:tc>
        <w:tc>
          <w:tcPr>
            <w:tcW w:w="2268" w:type="dxa"/>
          </w:tcPr>
          <w:p w:rsidR="00D04B9E" w:rsidRPr="00D230A0" w:rsidRDefault="00D04B9E" w:rsidP="00607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18"/>
        </w:trPr>
        <w:tc>
          <w:tcPr>
            <w:tcW w:w="12469" w:type="dxa"/>
          </w:tcPr>
          <w:p w:rsidR="00D04B9E" w:rsidRPr="00D230A0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Increasing </w:t>
            </w:r>
            <w:r w:rsidRPr="00D50488">
              <w:rPr>
                <w:rFonts w:ascii="Times New Roman" w:hAnsi="Times New Roman" w:cs="Times New Roman"/>
                <w:noProof/>
                <w:sz w:val="20"/>
                <w:szCs w:val="20"/>
              </w:rPr>
              <w:t>appropriate</w:t>
            </w: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use of </w:t>
            </w:r>
            <w:proofErr w:type="spellStart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will 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ave lives</w:t>
            </w:r>
          </w:p>
        </w:tc>
        <w:tc>
          <w:tcPr>
            <w:tcW w:w="2268" w:type="dxa"/>
            <w:vMerge w:val="restart"/>
          </w:tcPr>
          <w:p w:rsidR="00D04B9E" w:rsidRPr="00D230A0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Domain 2: Personal perceptions about the thrombolysis evidence base and its implementation</w:t>
            </w:r>
          </w:p>
        </w:tc>
      </w:tr>
      <w:tr w:rsidR="00D04B9E" w:rsidRPr="00D230A0" w:rsidTr="00607010">
        <w:trPr>
          <w:trHeight w:val="249"/>
        </w:trPr>
        <w:tc>
          <w:tcPr>
            <w:tcW w:w="12469" w:type="dxa"/>
          </w:tcPr>
          <w:p w:rsidR="00D04B9E" w:rsidRPr="00D230A0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Increasing appropriate use of </w:t>
            </w:r>
            <w:proofErr w:type="spellStart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will </w:t>
            </w: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improve the odds of independent su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rvival for stroke patients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341"/>
        </w:trPr>
        <w:tc>
          <w:tcPr>
            <w:tcW w:w="12469" w:type="dxa"/>
          </w:tcPr>
          <w:p w:rsidR="00D04B9E" w:rsidRPr="00D230A0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The evidence underpinning </w:t>
            </w:r>
            <w:proofErr w:type="spellStart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use is strong when administered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3 hours of stroke onset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319"/>
        </w:trPr>
        <w:tc>
          <w:tcPr>
            <w:tcW w:w="12469" w:type="dxa"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The evidence underpinning </w:t>
            </w:r>
            <w:proofErr w:type="spellStart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use is strong when administered within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4.5 hours of stroke onset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74"/>
        </w:trPr>
        <w:tc>
          <w:tcPr>
            <w:tcW w:w="12469" w:type="dxa"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The evidence underpinning </w:t>
            </w:r>
            <w:proofErr w:type="spellStart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use indicates that the benefits outweigh the </w:t>
            </w:r>
            <w:r w:rsidRPr="00137E98">
              <w:rPr>
                <w:rFonts w:ascii="Times New Roman" w:hAnsi="Times New Roman" w:cs="Times New Roman"/>
                <w:noProof/>
                <w:sz w:val="20"/>
                <w:szCs w:val="20"/>
              </w:rPr>
              <w:t>risks,</w:t>
            </w: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if the trea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tment protocol is followed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18"/>
        </w:trPr>
        <w:tc>
          <w:tcPr>
            <w:tcW w:w="12469" w:type="dxa"/>
          </w:tcPr>
          <w:p w:rsidR="00D04B9E" w:rsidRPr="00D230A0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The evidence underpinning </w:t>
            </w:r>
            <w:proofErr w:type="spellStart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use has methodological fl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aws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18"/>
        </w:trPr>
        <w:tc>
          <w:tcPr>
            <w:tcW w:w="12469" w:type="dxa"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The evidence underpinning </w:t>
            </w:r>
            <w:proofErr w:type="spellStart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use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s based on </w:t>
            </w:r>
            <w:r w:rsidRPr="00137E98">
              <w:rPr>
                <w:rFonts w:ascii="Times New Roman" w:hAnsi="Times New Roman" w:cs="Times New Roman"/>
                <w:noProof/>
                <w:sz w:val="20"/>
                <w:szCs w:val="20"/>
              </w:rPr>
              <w:t>high quality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meta-analyses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01"/>
        </w:trPr>
        <w:tc>
          <w:tcPr>
            <w:tcW w:w="12469" w:type="dxa"/>
          </w:tcPr>
          <w:p w:rsidR="00D04B9E" w:rsidRPr="00D230A0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If I do not follow stroke care and </w:t>
            </w:r>
            <w:proofErr w:type="spellStart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protocol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there are negative consequences for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 patient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106"/>
        </w:trPr>
        <w:tc>
          <w:tcPr>
            <w:tcW w:w="12469" w:type="dxa"/>
          </w:tcPr>
          <w:p w:rsidR="00D04B9E" w:rsidRPr="00D230A0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If I do not follow stroke care and </w:t>
            </w:r>
            <w:proofErr w:type="spellStart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protocol, there are negative consequences </w:t>
            </w:r>
            <w:r w:rsidRPr="00137E98">
              <w:rPr>
                <w:rFonts w:ascii="Times New Roman" w:hAnsi="Times New Roman" w:cs="Times New Roman"/>
                <w:noProof/>
                <w:sz w:val="20"/>
                <w:szCs w:val="20"/>
              </w:rPr>
              <w:t>for:</w:t>
            </w: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18"/>
        </w:trPr>
        <w:tc>
          <w:tcPr>
            <w:tcW w:w="12469" w:type="dxa"/>
          </w:tcPr>
          <w:p w:rsidR="00D04B9E" w:rsidRPr="00D230A0" w:rsidRDefault="00D04B9E" w:rsidP="00607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b/>
                <w:sz w:val="20"/>
                <w:szCs w:val="20"/>
              </w:rPr>
              <w:t>Domain 3</w:t>
            </w:r>
          </w:p>
        </w:tc>
        <w:tc>
          <w:tcPr>
            <w:tcW w:w="2268" w:type="dxa"/>
            <w:vMerge w:val="restart"/>
          </w:tcPr>
          <w:p w:rsidR="00D04B9E" w:rsidRPr="00D230A0" w:rsidRDefault="00D04B9E" w:rsidP="00607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Domain 3: Personal stroke skills and hospital stroke care policies</w:t>
            </w:r>
          </w:p>
        </w:tc>
      </w:tr>
      <w:tr w:rsidR="00D04B9E" w:rsidRPr="00D230A0" w:rsidTr="00607010">
        <w:trPr>
          <w:trHeight w:val="218"/>
        </w:trPr>
        <w:tc>
          <w:tcPr>
            <w:tcW w:w="12469" w:type="dxa"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c</w:t>
            </w: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 identif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stroke patient accurately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18"/>
        </w:trPr>
        <w:tc>
          <w:tcPr>
            <w:tcW w:w="12469" w:type="dxa"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c</w:t>
            </w: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>an identify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atients eligible for IV-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18"/>
        </w:trPr>
        <w:tc>
          <w:tcPr>
            <w:tcW w:w="12469" w:type="dxa"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Hospital has </w:t>
            </w:r>
            <w:r w:rsidRPr="00137E98">
              <w:rPr>
                <w:rFonts w:ascii="Times New Roman" w:hAnsi="Times New Roman" w:cs="Times New Roman"/>
                <w:noProof/>
                <w:sz w:val="20"/>
                <w:szCs w:val="20"/>
              </w:rPr>
              <w:t>policy</w:t>
            </w: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for management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137E98">
              <w:rPr>
                <w:rFonts w:ascii="Times New Roman" w:hAnsi="Times New Roman" w:cs="Times New Roman"/>
                <w:noProof/>
                <w:sz w:val="20"/>
                <w:szCs w:val="20"/>
              </w:rPr>
              <w:t>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Pr="00137E98">
              <w:rPr>
                <w:rFonts w:ascii="Times New Roman" w:hAnsi="Times New Roman" w:cs="Times New Roman"/>
                <w:noProof/>
                <w:sz w:val="20"/>
                <w:szCs w:val="20"/>
              </w:rPr>
              <w:t>stroke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patient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33"/>
        </w:trPr>
        <w:tc>
          <w:tcPr>
            <w:tcW w:w="12469" w:type="dxa"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Hospital has </w:t>
            </w:r>
            <w:r w:rsidRPr="00137E98">
              <w:rPr>
                <w:rFonts w:ascii="Times New Roman" w:hAnsi="Times New Roman" w:cs="Times New Roman"/>
                <w:noProof/>
                <w:sz w:val="20"/>
                <w:szCs w:val="20"/>
              </w:rPr>
              <w:t>policy</w:t>
            </w: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for referral patients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rom ED to </w:t>
            </w:r>
            <w:r w:rsidRPr="00137E98">
              <w:rPr>
                <w:rFonts w:ascii="Times New Roman" w:hAnsi="Times New Roman" w:cs="Times New Roman"/>
                <w:noProof/>
                <w:sz w:val="20"/>
                <w:szCs w:val="20"/>
              </w:rPr>
              <w:t>stroke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specialist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18"/>
        </w:trPr>
        <w:tc>
          <w:tcPr>
            <w:tcW w:w="12469" w:type="dxa"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Hospital has </w:t>
            </w:r>
            <w:r w:rsidRPr="00137E98">
              <w:rPr>
                <w:rFonts w:ascii="Times New Roman" w:hAnsi="Times New Roman" w:cs="Times New Roman"/>
                <w:noProof/>
                <w:sz w:val="20"/>
                <w:szCs w:val="20"/>
              </w:rPr>
              <w:t>policy</w:t>
            </w: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for rapid access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imaging for suspected cases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18"/>
        </w:trPr>
        <w:tc>
          <w:tcPr>
            <w:tcW w:w="12469" w:type="dxa"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Hospital has </w:t>
            </w:r>
            <w:r w:rsidRPr="00137E98">
              <w:rPr>
                <w:rFonts w:ascii="Times New Roman" w:hAnsi="Times New Roman" w:cs="Times New Roman"/>
                <w:noProof/>
                <w:sz w:val="20"/>
                <w:szCs w:val="20"/>
              </w:rPr>
              <w:t>policy</w:t>
            </w:r>
            <w:r w:rsidRPr="00D230A0">
              <w:rPr>
                <w:rFonts w:ascii="Times New Roman" w:hAnsi="Times New Roman" w:cs="Times New Roman"/>
                <w:sz w:val="20"/>
                <w:szCs w:val="20"/>
              </w:rPr>
              <w:t xml:space="preserve"> for IV-</w:t>
            </w:r>
            <w:proofErr w:type="spellStart"/>
            <w:r w:rsidRPr="00D230A0">
              <w:rPr>
                <w:rFonts w:ascii="Times New Roman" w:hAnsi="Times New Roman" w:cs="Times New Roman"/>
                <w:sz w:val="20"/>
                <w:szCs w:val="20"/>
              </w:rPr>
              <w:t>tPA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administration when needed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18"/>
        </w:trPr>
        <w:tc>
          <w:tcPr>
            <w:tcW w:w="12469" w:type="dxa"/>
          </w:tcPr>
          <w:p w:rsidR="00D04B9E" w:rsidRPr="00D230A0" w:rsidRDefault="00D04B9E" w:rsidP="00607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b/>
                <w:sz w:val="20"/>
                <w:szCs w:val="20"/>
              </w:rPr>
              <w:t>Domain 4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74"/>
        </w:trPr>
        <w:tc>
          <w:tcPr>
            <w:tcW w:w="12469" w:type="dxa"/>
          </w:tcPr>
          <w:p w:rsidR="00D04B9E" w:rsidRPr="00D230A0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Emergency/ ambulance services a</w:t>
            </w:r>
            <w:r w:rsidRPr="00D230A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re able to</w:t>
            </w: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quickly and correctly identify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potential stroke patients</w:t>
            </w:r>
          </w:p>
        </w:tc>
        <w:tc>
          <w:tcPr>
            <w:tcW w:w="2268" w:type="dxa"/>
            <w:vMerge w:val="restart"/>
          </w:tcPr>
          <w:p w:rsidR="00D04B9E" w:rsidRPr="00D230A0" w:rsidRDefault="00D04B9E" w:rsidP="0060701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Domain 4: E</w:t>
            </w: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mergency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ambulance procedure</w:t>
            </w: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04B9E" w:rsidRPr="00D230A0" w:rsidTr="00607010">
        <w:trPr>
          <w:trHeight w:val="136"/>
        </w:trPr>
        <w:tc>
          <w:tcPr>
            <w:tcW w:w="12469" w:type="dxa"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Emergency/ ambulance services use a </w:t>
            </w:r>
            <w:r w:rsidRPr="00D230A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recognised</w:t>
            </w: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tool (</w:t>
            </w:r>
            <w:r w:rsidRPr="00D230A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.</w:t>
            </w:r>
            <w:r w:rsidRPr="00D230A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.</w:t>
            </w: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FAST) for identifying </w:t>
            </w:r>
            <w:r w:rsidRPr="00D230A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potential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stroke patients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168"/>
        </w:trPr>
        <w:tc>
          <w:tcPr>
            <w:tcW w:w="12469" w:type="dxa"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Emergency/ ambulance services have procedures for providing early notification of a stroke patient to the Emergency De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partment/ Stroke Care Unit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4B9E" w:rsidRPr="00D230A0" w:rsidTr="00607010">
        <w:trPr>
          <w:trHeight w:val="214"/>
        </w:trPr>
        <w:tc>
          <w:tcPr>
            <w:tcW w:w="12469" w:type="dxa"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Emergency/ ambulance services routinely divert </w:t>
            </w:r>
            <w:r w:rsidRPr="00D230A0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potential</w:t>
            </w:r>
            <w:r w:rsidRPr="00D23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stroke patients to hospitals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which provide thrombolysis</w:t>
            </w:r>
          </w:p>
        </w:tc>
        <w:tc>
          <w:tcPr>
            <w:tcW w:w="2268" w:type="dxa"/>
            <w:vMerge/>
          </w:tcPr>
          <w:p w:rsidR="00D04B9E" w:rsidRPr="00D230A0" w:rsidRDefault="00D04B9E" w:rsidP="006070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04B9E" w:rsidRPr="00D230A0" w:rsidRDefault="00D04B9E" w:rsidP="00D04B9E">
      <w:pPr>
        <w:rPr>
          <w:rFonts w:ascii="Times New Roman" w:hAnsi="Times New Roman" w:cs="Times New Roman"/>
        </w:rPr>
      </w:pPr>
    </w:p>
    <w:p w:rsidR="006B316D" w:rsidRPr="0058553A" w:rsidRDefault="006B316D" w:rsidP="006B316D">
      <w:pPr>
        <w:jc w:val="both"/>
        <w:rPr>
          <w:rFonts w:ascii="Times New Roman" w:hAnsi="Times New Roman" w:cs="Times New Roman"/>
          <w:sz w:val="20"/>
          <w:szCs w:val="20"/>
        </w:rPr>
      </w:pPr>
      <w:r w:rsidRPr="0058553A">
        <w:rPr>
          <w:rFonts w:ascii="Times New Roman" w:hAnsi="Times New Roman" w:cs="Times New Roman"/>
          <w:b/>
          <w:sz w:val="20"/>
          <w:szCs w:val="20"/>
        </w:rPr>
        <w:t>Supplement 3:</w:t>
      </w:r>
      <w:r w:rsidRPr="0058553A">
        <w:rPr>
          <w:rFonts w:ascii="Times New Roman" w:hAnsi="Times New Roman" w:cs="Times New Roman"/>
          <w:sz w:val="20"/>
          <w:szCs w:val="20"/>
        </w:rPr>
        <w:t xml:space="preserve"> Conceptual sense for the Factor structure</w:t>
      </w:r>
    </w:p>
    <w:p w:rsidR="006B316D" w:rsidRDefault="006B316D" w:rsidP="006B316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8553A">
        <w:rPr>
          <w:rFonts w:ascii="Times New Roman" w:hAnsi="Times New Roman" w:cs="Times New Roman"/>
          <w:sz w:val="20"/>
          <w:szCs w:val="20"/>
        </w:rPr>
        <w:t>The items under the domain “Hospital performance indicators, feedback</w:t>
      </w:r>
      <w:r w:rsidR="00AA798A">
        <w:rPr>
          <w:rFonts w:ascii="Times New Roman" w:hAnsi="Times New Roman" w:cs="Times New Roman"/>
          <w:sz w:val="20"/>
          <w:szCs w:val="20"/>
        </w:rPr>
        <w:t>,</w:t>
      </w:r>
      <w:r w:rsidRPr="0058553A">
        <w:rPr>
          <w:rFonts w:ascii="Times New Roman" w:hAnsi="Times New Roman" w:cs="Times New Roman"/>
          <w:sz w:val="20"/>
          <w:szCs w:val="20"/>
        </w:rPr>
        <w:t xml:space="preserve"> and training” highlights the activity and policy set by the hospital leaders and administrators to supervise and monitor the process of stroke care. </w:t>
      </w:r>
    </w:p>
    <w:p w:rsidR="006B316D" w:rsidRDefault="006B316D" w:rsidP="006B316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8553A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Pr="0058553A">
        <w:rPr>
          <w:rFonts w:ascii="Times New Roman" w:hAnsi="Times New Roman" w:cs="Times New Roman"/>
          <w:sz w:val="20"/>
          <w:szCs w:val="20"/>
        </w:rPr>
        <w:t>items under the domain “Personal perceptions about the thrombolysis evidence base and its implementation” identifies</w:t>
      </w:r>
      <w:proofErr w:type="gramEnd"/>
      <w:r w:rsidRPr="0058553A">
        <w:rPr>
          <w:rFonts w:ascii="Times New Roman" w:hAnsi="Times New Roman" w:cs="Times New Roman"/>
          <w:sz w:val="20"/>
          <w:szCs w:val="20"/>
        </w:rPr>
        <w:t xml:space="preserve"> the knowledge level of staff on thrombolysis and its implementation. </w:t>
      </w:r>
    </w:p>
    <w:p w:rsidR="006B316D" w:rsidRDefault="006B316D" w:rsidP="006B316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8553A">
        <w:rPr>
          <w:rFonts w:ascii="Times New Roman" w:hAnsi="Times New Roman" w:cs="Times New Roman"/>
          <w:sz w:val="20"/>
          <w:szCs w:val="20"/>
        </w:rPr>
        <w:t>The items under the domain “Personal stroke skills and hospital stroke care policies” checks the level of the staff skills and hospital policies required to reduce the in-hospital process time for thrombolysis.</w:t>
      </w:r>
    </w:p>
    <w:p w:rsidR="006B316D" w:rsidRPr="0058553A" w:rsidRDefault="006B316D" w:rsidP="006B316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8553A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Pr="0058553A">
        <w:rPr>
          <w:rFonts w:ascii="Times New Roman" w:hAnsi="Times New Roman" w:cs="Times New Roman"/>
          <w:sz w:val="20"/>
          <w:szCs w:val="20"/>
        </w:rPr>
        <w:t>items under the domain “</w:t>
      </w:r>
      <w:r w:rsidRPr="0058553A">
        <w:rPr>
          <w:rFonts w:ascii="Times New Roman" w:hAnsi="Times New Roman" w:cs="Times New Roman"/>
          <w:color w:val="000000" w:themeColor="text1"/>
          <w:sz w:val="20"/>
          <w:szCs w:val="20"/>
        </w:rPr>
        <w:t>Emergency and ambulance procedure</w:t>
      </w:r>
      <w:r w:rsidRPr="0058553A">
        <w:rPr>
          <w:rFonts w:ascii="Times New Roman" w:hAnsi="Times New Roman" w:cs="Times New Roman"/>
          <w:sz w:val="20"/>
          <w:szCs w:val="20"/>
        </w:rPr>
        <w:t>” measures</w:t>
      </w:r>
      <w:proofErr w:type="gramEnd"/>
      <w:r w:rsidRPr="0058553A">
        <w:rPr>
          <w:rFonts w:ascii="Times New Roman" w:hAnsi="Times New Roman" w:cs="Times New Roman"/>
          <w:sz w:val="20"/>
          <w:szCs w:val="20"/>
        </w:rPr>
        <w:t xml:space="preserve"> the performance of the pre-hospital emergency system of stroke care. </w:t>
      </w:r>
    </w:p>
    <w:p w:rsidR="00275629" w:rsidRDefault="00275629"/>
    <w:sectPr w:rsidR="00275629" w:rsidSect="00D04B9E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70" w:rsidRDefault="00935C70">
      <w:pPr>
        <w:spacing w:after="0" w:line="240" w:lineRule="auto"/>
      </w:pPr>
      <w:r>
        <w:separator/>
      </w:r>
    </w:p>
  </w:endnote>
  <w:endnote w:type="continuationSeparator" w:id="0">
    <w:p w:rsidR="00935C70" w:rsidRDefault="0093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929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</w:sdtEndPr>
    <w:sdtContent>
      <w:p w:rsidR="0089362A" w:rsidRPr="00B309CB" w:rsidRDefault="0089362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6"/>
            <w:szCs w:val="16"/>
          </w:rPr>
        </w:pPr>
        <w:r w:rsidRPr="00B309C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309C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B309C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96BC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309CB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B309CB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B309CB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89362A" w:rsidRPr="00B309CB" w:rsidRDefault="0089362A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70" w:rsidRDefault="00935C70">
      <w:pPr>
        <w:spacing w:after="0" w:line="240" w:lineRule="auto"/>
      </w:pPr>
      <w:r>
        <w:separator/>
      </w:r>
    </w:p>
  </w:footnote>
  <w:footnote w:type="continuationSeparator" w:id="0">
    <w:p w:rsidR="00935C70" w:rsidRDefault="0093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2A" w:rsidRDefault="00893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D66"/>
    <w:multiLevelType w:val="hybridMultilevel"/>
    <w:tmpl w:val="BF0EEE54"/>
    <w:lvl w:ilvl="0" w:tplc="0C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6F43B4"/>
    <w:multiLevelType w:val="hybridMultilevel"/>
    <w:tmpl w:val="CDD28962"/>
    <w:lvl w:ilvl="0" w:tplc="EA74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A5776"/>
    <w:multiLevelType w:val="hybridMultilevel"/>
    <w:tmpl w:val="15744B22"/>
    <w:lvl w:ilvl="0" w:tplc="EA74FB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A75F1"/>
    <w:multiLevelType w:val="hybridMultilevel"/>
    <w:tmpl w:val="D96A5E7A"/>
    <w:lvl w:ilvl="0" w:tplc="EA74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05938"/>
    <w:multiLevelType w:val="hybridMultilevel"/>
    <w:tmpl w:val="0C765FF6"/>
    <w:lvl w:ilvl="0" w:tplc="EA74FB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DA10FD"/>
    <w:multiLevelType w:val="hybridMultilevel"/>
    <w:tmpl w:val="B4EAFEF4"/>
    <w:lvl w:ilvl="0" w:tplc="EA74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B2F8D"/>
    <w:multiLevelType w:val="hybridMultilevel"/>
    <w:tmpl w:val="2160BEDA"/>
    <w:lvl w:ilvl="0" w:tplc="EA74FB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443AEC"/>
    <w:multiLevelType w:val="hybridMultilevel"/>
    <w:tmpl w:val="83AA70EE"/>
    <w:lvl w:ilvl="0" w:tplc="EA74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5603"/>
    <w:multiLevelType w:val="hybridMultilevel"/>
    <w:tmpl w:val="D87CAC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D081C"/>
    <w:multiLevelType w:val="hybridMultilevel"/>
    <w:tmpl w:val="CC8839A0"/>
    <w:lvl w:ilvl="0" w:tplc="EA74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A1928"/>
    <w:multiLevelType w:val="hybridMultilevel"/>
    <w:tmpl w:val="7FF8CBA2"/>
    <w:lvl w:ilvl="0" w:tplc="EA74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E4492"/>
    <w:multiLevelType w:val="hybridMultilevel"/>
    <w:tmpl w:val="9C224744"/>
    <w:lvl w:ilvl="0" w:tplc="EA74FB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145675"/>
    <w:multiLevelType w:val="hybridMultilevel"/>
    <w:tmpl w:val="3DDA4786"/>
    <w:lvl w:ilvl="0" w:tplc="EA74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17415"/>
    <w:multiLevelType w:val="hybridMultilevel"/>
    <w:tmpl w:val="31084946"/>
    <w:lvl w:ilvl="0" w:tplc="EA74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75189"/>
    <w:multiLevelType w:val="hybridMultilevel"/>
    <w:tmpl w:val="6868C8A0"/>
    <w:lvl w:ilvl="0" w:tplc="EA74FB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2874CD"/>
    <w:multiLevelType w:val="hybridMultilevel"/>
    <w:tmpl w:val="5F4C7F5A"/>
    <w:lvl w:ilvl="0" w:tplc="EA74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15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14"/>
  </w:num>
  <w:num w:numId="13">
    <w:abstractNumId w:val="1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0NTY1MTY1sjAyMDBX0lEKTi0uzszPAykwrQUAELBFUCwAAAA="/>
  </w:docVars>
  <w:rsids>
    <w:rsidRoot w:val="008D4B61"/>
    <w:rsid w:val="000B6DC6"/>
    <w:rsid w:val="000F13E7"/>
    <w:rsid w:val="0018506D"/>
    <w:rsid w:val="00275629"/>
    <w:rsid w:val="003820AB"/>
    <w:rsid w:val="0038214B"/>
    <w:rsid w:val="003A48A0"/>
    <w:rsid w:val="0046600A"/>
    <w:rsid w:val="005668B7"/>
    <w:rsid w:val="005C559F"/>
    <w:rsid w:val="00607010"/>
    <w:rsid w:val="006B316D"/>
    <w:rsid w:val="0089362A"/>
    <w:rsid w:val="008D4B61"/>
    <w:rsid w:val="00910E50"/>
    <w:rsid w:val="00921FBC"/>
    <w:rsid w:val="00935C70"/>
    <w:rsid w:val="00AA798A"/>
    <w:rsid w:val="00B309CB"/>
    <w:rsid w:val="00D04B9E"/>
    <w:rsid w:val="00D65D7F"/>
    <w:rsid w:val="00D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B9E"/>
    <w:pPr>
      <w:tabs>
        <w:tab w:val="center" w:pos="4513"/>
        <w:tab w:val="right" w:pos="9026"/>
      </w:tabs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4B9E"/>
    <w:rPr>
      <w:rFonts w:eastAsiaTheme="minorEastAsia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04B9E"/>
  </w:style>
  <w:style w:type="paragraph" w:styleId="Footer">
    <w:name w:val="footer"/>
    <w:basedOn w:val="Normal"/>
    <w:link w:val="FooterChar"/>
    <w:uiPriority w:val="99"/>
    <w:unhideWhenUsed/>
    <w:rsid w:val="00B30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CB"/>
  </w:style>
  <w:style w:type="paragraph" w:styleId="BalloonText">
    <w:name w:val="Balloon Text"/>
    <w:basedOn w:val="Normal"/>
    <w:link w:val="BalloonTextChar"/>
    <w:uiPriority w:val="99"/>
    <w:semiHidden/>
    <w:unhideWhenUsed/>
    <w:rsid w:val="0060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B9E"/>
    <w:pPr>
      <w:tabs>
        <w:tab w:val="center" w:pos="4513"/>
        <w:tab w:val="right" w:pos="9026"/>
      </w:tabs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4B9E"/>
    <w:rPr>
      <w:rFonts w:eastAsiaTheme="minorEastAsia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04B9E"/>
  </w:style>
  <w:style w:type="paragraph" w:styleId="Footer">
    <w:name w:val="footer"/>
    <w:basedOn w:val="Normal"/>
    <w:link w:val="FooterChar"/>
    <w:uiPriority w:val="99"/>
    <w:unhideWhenUsed/>
    <w:rsid w:val="00B30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CB"/>
  </w:style>
  <w:style w:type="paragraph" w:styleId="BalloonText">
    <w:name w:val="Balloon Text"/>
    <w:basedOn w:val="Normal"/>
    <w:link w:val="BalloonTextChar"/>
    <w:uiPriority w:val="99"/>
    <w:semiHidden/>
    <w:unhideWhenUsed/>
    <w:rsid w:val="0060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Golam Hasnain</dc:creator>
  <cp:lastModifiedBy>Verbeek, Alex, BioMed Central Ltd.</cp:lastModifiedBy>
  <cp:revision>2</cp:revision>
  <dcterms:created xsi:type="dcterms:W3CDTF">2019-11-20T12:28:00Z</dcterms:created>
  <dcterms:modified xsi:type="dcterms:W3CDTF">2019-11-20T12:28:00Z</dcterms:modified>
</cp:coreProperties>
</file>