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B7" w:rsidRDefault="00B733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OLE_LINK1"/>
      <w:r w:rsidR="00C70822" w:rsidRPr="00C70822">
        <w:rPr>
          <w:rFonts w:ascii="Times New Roman" w:hAnsi="Times New Roman" w:cs="Times New Roman"/>
          <w:b/>
          <w:bCs/>
          <w:sz w:val="24"/>
          <w:szCs w:val="24"/>
        </w:rPr>
        <w:t xml:space="preserve">Gene ontology </w:t>
      </w:r>
      <w:r w:rsidR="00C70822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C7082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annotation of differential express</w:t>
      </w:r>
      <w:r w:rsidR="001330A7">
        <w:rPr>
          <w:rFonts w:ascii="Times New Roman" w:hAnsi="Times New Roman" w:cs="Times New Roman"/>
          <w:b/>
          <w:bCs/>
          <w:sz w:val="24"/>
          <w:szCs w:val="24"/>
        </w:rPr>
        <w:t>ed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genes (DEGs).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vs</w:t>
      </w:r>
      <w:r>
        <w:rPr>
          <w:rFonts w:ascii="Times New Roman" w:hAnsi="Times New Roman" w:cs="Times New Roman" w:hint="eastAsia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>, (B)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vs</w:t>
      </w:r>
      <w:r>
        <w:rPr>
          <w:rFonts w:ascii="Times New Roman" w:hAnsi="Times New Roman" w:cs="Times New Roman" w:hint="eastAsia"/>
          <w:sz w:val="24"/>
          <w:szCs w:val="24"/>
        </w:rPr>
        <w:t xml:space="preserve"> FR</w:t>
      </w:r>
      <w:r>
        <w:rPr>
          <w:rFonts w:ascii="Times New Roman" w:hAnsi="Times New Roman" w:cs="Times New Roman"/>
          <w:sz w:val="24"/>
          <w:szCs w:val="24"/>
        </w:rPr>
        <w:t xml:space="preserve">, (C) </w:t>
      </w:r>
      <w:r>
        <w:rPr>
          <w:rFonts w:ascii="Times New Roman" w:hAnsi="Times New Roman" w:cs="Times New Roman" w:hint="eastAsia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>
        <w:rPr>
          <w:rFonts w:ascii="Times New Roman" w:hAnsi="Times New Roman" w:cs="Times New Roman" w:hint="eastAsia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. Unigenes were annotated in three categories: biological process, cellular component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molecular functions. Right y-axis indicates the number of genes in a category; left y-axis indicates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percentage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speciﬁc</w:t>
      </w:r>
      <w:r>
        <w:rPr>
          <w:rFonts w:ascii="Times New Roman" w:hAnsi="Times New Roman" w:cs="Times New Roman" w:hint="eastAsia"/>
          <w:sz w:val="24"/>
          <w:szCs w:val="24"/>
        </w:rPr>
        <w:t xml:space="preserve"> gene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bookmarkEnd w:id="0"/>
    <w:p w:rsidR="007702B7" w:rsidRDefault="007702B7"/>
    <w:p w:rsidR="007702B7" w:rsidRDefault="00B73306">
      <w:r>
        <w:rPr>
          <w:rFonts w:hint="eastAsia"/>
          <w:noProof/>
        </w:rPr>
        <w:drawing>
          <wp:inline distT="0" distB="0" distL="114300" distR="114300">
            <wp:extent cx="5271135" cy="6711315"/>
            <wp:effectExtent l="0" t="0" r="5715" b="13335"/>
            <wp:docPr id="1" name="图片 1" descr="GO附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O附件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E2" w:rsidRDefault="00D864E2" w:rsidP="00C70822">
      <w:r>
        <w:separator/>
      </w:r>
    </w:p>
  </w:endnote>
  <w:endnote w:type="continuationSeparator" w:id="0">
    <w:p w:rsidR="00D864E2" w:rsidRDefault="00D864E2" w:rsidP="00C7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E2" w:rsidRDefault="00D864E2" w:rsidP="00C70822">
      <w:r>
        <w:separator/>
      </w:r>
    </w:p>
  </w:footnote>
  <w:footnote w:type="continuationSeparator" w:id="0">
    <w:p w:rsidR="00D864E2" w:rsidRDefault="00D864E2" w:rsidP="00C7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F5A81"/>
    <w:rsid w:val="001330A7"/>
    <w:rsid w:val="007702B7"/>
    <w:rsid w:val="00B73306"/>
    <w:rsid w:val="00C70822"/>
    <w:rsid w:val="00D864E2"/>
    <w:rsid w:val="02FB7CB9"/>
    <w:rsid w:val="1E7F3C3C"/>
    <w:rsid w:val="1F244268"/>
    <w:rsid w:val="30913B12"/>
    <w:rsid w:val="355118DE"/>
    <w:rsid w:val="42770654"/>
    <w:rsid w:val="4C1B7C06"/>
    <w:rsid w:val="56FB51D2"/>
    <w:rsid w:val="61FE750A"/>
    <w:rsid w:val="6A3F5A81"/>
    <w:rsid w:val="756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241F2"/>
  <w15:docId w15:val="{59929C18-23DD-40FA-A4A2-8AA7E831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a5"/>
    <w:rsid w:val="00C7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70822"/>
    <w:rPr>
      <w:kern w:val="2"/>
      <w:sz w:val="18"/>
      <w:szCs w:val="18"/>
    </w:rPr>
  </w:style>
  <w:style w:type="paragraph" w:styleId="a6">
    <w:name w:val="footer"/>
    <w:basedOn w:val="a"/>
    <w:link w:val="a7"/>
    <w:rsid w:val="00C7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708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度。</dc:creator>
  <cp:lastModifiedBy>Lenovo</cp:lastModifiedBy>
  <cp:revision>3</cp:revision>
  <dcterms:created xsi:type="dcterms:W3CDTF">2019-01-31T12:34:00Z</dcterms:created>
  <dcterms:modified xsi:type="dcterms:W3CDTF">2019-10-06T00:42:00Z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