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D5" w:rsidRDefault="00320AD5" w:rsidP="009E16CD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Theme="minorEastAsia" w:hAnsi="Times New Roman"/>
          <w:b/>
          <w:kern w:val="0"/>
          <w:sz w:val="30"/>
          <w:szCs w:val="30"/>
        </w:rPr>
      </w:pPr>
      <w:r w:rsidRPr="00320AD5">
        <w:rPr>
          <w:rFonts w:ascii="Times New Roman" w:eastAsiaTheme="minorEastAsia" w:hAnsi="Times New Roman"/>
          <w:b/>
          <w:kern w:val="0"/>
          <w:sz w:val="30"/>
          <w:szCs w:val="30"/>
        </w:rPr>
        <w:t xml:space="preserve">Additional file </w:t>
      </w:r>
      <w:r w:rsidR="009E16CD">
        <w:rPr>
          <w:rFonts w:ascii="Times New Roman" w:eastAsiaTheme="minorEastAsia" w:hAnsi="Times New Roman" w:hint="eastAsia"/>
          <w:b/>
          <w:kern w:val="0"/>
          <w:sz w:val="30"/>
          <w:szCs w:val="30"/>
        </w:rPr>
        <w:t>1</w:t>
      </w:r>
    </w:p>
    <w:p w:rsidR="00881D05" w:rsidRPr="00975EAF" w:rsidRDefault="00881D05" w:rsidP="00881D05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Theme="minorEastAsia" w:hAnsi="Times New Roman"/>
          <w:b/>
          <w:kern w:val="0"/>
          <w:sz w:val="30"/>
          <w:szCs w:val="30"/>
        </w:rPr>
      </w:pPr>
      <w:r w:rsidRPr="00975EAF">
        <w:rPr>
          <w:rFonts w:ascii="Times New Roman" w:eastAsiaTheme="minorEastAsia" w:hAnsi="Times New Roman"/>
          <w:b/>
          <w:kern w:val="0"/>
          <w:sz w:val="30"/>
          <w:szCs w:val="30"/>
        </w:rPr>
        <w:t>Unique</w:t>
      </w:r>
      <w:r w:rsidRPr="00975EAF">
        <w:rPr>
          <w:rFonts w:ascii="Times New Roman" w:eastAsiaTheme="minorEastAsia" w:hAnsi="Times New Roman" w:hint="eastAsia"/>
          <w:b/>
          <w:kern w:val="0"/>
          <w:sz w:val="30"/>
          <w:szCs w:val="30"/>
        </w:rPr>
        <w:t xml:space="preserve"> </w:t>
      </w:r>
      <w:r w:rsidRPr="00975EAF">
        <w:rPr>
          <w:rFonts w:ascii="Times New Roman" w:eastAsiaTheme="minorEastAsia" w:hAnsi="Times New Roman"/>
          <w:b/>
          <w:i/>
          <w:kern w:val="0"/>
          <w:sz w:val="30"/>
          <w:szCs w:val="30"/>
        </w:rPr>
        <w:t>N</w:t>
      </w:r>
      <w:r w:rsidRPr="00975EAF">
        <w:rPr>
          <w:rFonts w:ascii="Times New Roman" w:eastAsiaTheme="minorEastAsia" w:hAnsi="Times New Roman"/>
          <w:b/>
          <w:kern w:val="0"/>
          <w:sz w:val="30"/>
          <w:szCs w:val="30"/>
        </w:rPr>
        <w:t xml:space="preserve">-Glycosylation of </w:t>
      </w:r>
      <w:r w:rsidRPr="00975EAF">
        <w:rPr>
          <w:rFonts w:ascii="Times New Roman" w:eastAsiaTheme="minorEastAsia" w:hAnsi="Times New Roman" w:hint="eastAsia"/>
          <w:b/>
          <w:kern w:val="0"/>
          <w:sz w:val="30"/>
          <w:szCs w:val="30"/>
        </w:rPr>
        <w:t xml:space="preserve">a </w:t>
      </w:r>
      <w:r w:rsidRPr="00975EAF">
        <w:rPr>
          <w:rFonts w:ascii="Times New Roman" w:eastAsiaTheme="minorEastAsia" w:hAnsi="Times New Roman"/>
          <w:b/>
          <w:kern w:val="0"/>
          <w:sz w:val="30"/>
          <w:szCs w:val="30"/>
        </w:rPr>
        <w:t>Recombinant</w:t>
      </w:r>
      <w:r w:rsidRPr="00975EAF">
        <w:rPr>
          <w:rFonts w:ascii="Times New Roman" w:eastAsiaTheme="minorEastAsia" w:hAnsi="Times New Roman" w:hint="eastAsia"/>
          <w:b/>
          <w:kern w:val="0"/>
          <w:sz w:val="30"/>
          <w:szCs w:val="30"/>
        </w:rPr>
        <w:t xml:space="preserve"> </w:t>
      </w:r>
      <w:proofErr w:type="spellStart"/>
      <w:r w:rsidRPr="00975EAF">
        <w:rPr>
          <w:rFonts w:ascii="Times New Roman" w:eastAsiaTheme="minorEastAsia" w:hAnsi="Times New Roman" w:hint="eastAsia"/>
          <w:b/>
          <w:sz w:val="30"/>
          <w:szCs w:val="30"/>
        </w:rPr>
        <w:t>E</w:t>
      </w:r>
      <w:r w:rsidRPr="00975EAF">
        <w:rPr>
          <w:rFonts w:ascii="Times New Roman" w:eastAsiaTheme="minorEastAsia" w:hAnsi="Times New Roman"/>
          <w:b/>
          <w:sz w:val="30"/>
          <w:szCs w:val="30"/>
        </w:rPr>
        <w:t>xo</w:t>
      </w:r>
      <w:r w:rsidRPr="00975EAF">
        <w:rPr>
          <w:rFonts w:ascii="Times New Roman" w:eastAsiaTheme="minorEastAsia" w:hAnsi="Times New Roman" w:hint="eastAsia"/>
          <w:b/>
          <w:sz w:val="30"/>
          <w:szCs w:val="30"/>
        </w:rPr>
        <w:t>-</w:t>
      </w:r>
      <w:r w:rsidRPr="00975EAF">
        <w:rPr>
          <w:rFonts w:ascii="Times New Roman" w:eastAsiaTheme="minorEastAsia" w:hAnsi="Times New Roman"/>
          <w:b/>
          <w:sz w:val="30"/>
          <w:szCs w:val="30"/>
        </w:rPr>
        <w:t>inulinase</w:t>
      </w:r>
      <w:proofErr w:type="spellEnd"/>
      <w:r w:rsidRPr="00975EAF">
        <w:rPr>
          <w:rFonts w:ascii="Times New Roman" w:eastAsiaTheme="minorEastAsia" w:hAnsi="Times New Roman"/>
          <w:b/>
          <w:i/>
          <w:sz w:val="30"/>
          <w:szCs w:val="30"/>
        </w:rPr>
        <w:t xml:space="preserve"> </w:t>
      </w:r>
      <w:r w:rsidRPr="00975EAF">
        <w:rPr>
          <w:rFonts w:ascii="Times New Roman" w:eastAsiaTheme="minorEastAsia" w:hAnsi="Times New Roman"/>
          <w:b/>
          <w:bCs/>
          <w:sz w:val="30"/>
          <w:szCs w:val="30"/>
        </w:rPr>
        <w:t>from</w:t>
      </w:r>
      <w:r w:rsidRPr="00975EAF">
        <w:rPr>
          <w:rFonts w:ascii="Times New Roman" w:eastAsiaTheme="minorEastAsia" w:hAnsi="Times New Roman"/>
          <w:b/>
          <w:i/>
          <w:sz w:val="30"/>
          <w:szCs w:val="30"/>
        </w:rPr>
        <w:t xml:space="preserve"> </w:t>
      </w:r>
      <w:proofErr w:type="spellStart"/>
      <w:r w:rsidRPr="00975EAF">
        <w:rPr>
          <w:rFonts w:ascii="Times New Roman" w:eastAsiaTheme="minorEastAsia" w:hAnsi="Times New Roman"/>
          <w:b/>
          <w:i/>
          <w:sz w:val="30"/>
          <w:szCs w:val="30"/>
        </w:rPr>
        <w:t>Kluyveromyces</w:t>
      </w:r>
      <w:proofErr w:type="spellEnd"/>
      <w:r w:rsidRPr="00975EAF">
        <w:rPr>
          <w:rFonts w:ascii="Times New Roman" w:eastAsiaTheme="minorEastAsia" w:hAnsi="Times New Roman"/>
          <w:b/>
          <w:i/>
          <w:sz w:val="30"/>
          <w:szCs w:val="30"/>
        </w:rPr>
        <w:t xml:space="preserve"> </w:t>
      </w:r>
      <w:proofErr w:type="spellStart"/>
      <w:r w:rsidRPr="00975EAF">
        <w:rPr>
          <w:rFonts w:ascii="Times New Roman" w:eastAsiaTheme="minorEastAsia" w:hAnsi="Times New Roman"/>
          <w:b/>
          <w:i/>
          <w:sz w:val="30"/>
          <w:szCs w:val="30"/>
        </w:rPr>
        <w:t>cicerisporus</w:t>
      </w:r>
      <w:proofErr w:type="spellEnd"/>
      <w:r w:rsidRPr="00975EAF">
        <w:rPr>
          <w:rFonts w:ascii="Times New Roman" w:eastAsiaTheme="minorEastAsia" w:hAnsi="Times New Roman" w:hint="eastAsia"/>
          <w:b/>
          <w:i/>
          <w:sz w:val="30"/>
          <w:szCs w:val="30"/>
        </w:rPr>
        <w:t xml:space="preserve"> </w:t>
      </w:r>
      <w:r w:rsidRPr="00975EAF">
        <w:rPr>
          <w:rFonts w:ascii="Times New Roman" w:eastAsiaTheme="minorEastAsia" w:hAnsi="Times New Roman"/>
          <w:b/>
          <w:kern w:val="0"/>
          <w:sz w:val="30"/>
          <w:szCs w:val="30"/>
        </w:rPr>
        <w:t>and Its Effect on Enzym</w:t>
      </w:r>
      <w:r w:rsidRPr="00975EAF">
        <w:rPr>
          <w:rFonts w:ascii="Times New Roman" w:eastAsiaTheme="minorEastAsia" w:hAnsi="Times New Roman" w:hint="eastAsia"/>
          <w:b/>
          <w:kern w:val="0"/>
          <w:sz w:val="30"/>
          <w:szCs w:val="30"/>
        </w:rPr>
        <w:t>atic</w:t>
      </w:r>
      <w:r w:rsidRPr="00975EAF">
        <w:rPr>
          <w:rFonts w:ascii="Times New Roman" w:eastAsiaTheme="minorEastAsia" w:hAnsi="Times New Roman"/>
          <w:b/>
          <w:kern w:val="0"/>
          <w:sz w:val="30"/>
          <w:szCs w:val="30"/>
        </w:rPr>
        <w:t xml:space="preserve"> Activity</w:t>
      </w:r>
      <w:r w:rsidRPr="00975EAF">
        <w:rPr>
          <w:rFonts w:ascii="Times New Roman" w:eastAsiaTheme="minorEastAsia" w:hAnsi="Times New Roman" w:hint="eastAsia"/>
          <w:b/>
          <w:kern w:val="0"/>
          <w:sz w:val="30"/>
          <w:szCs w:val="30"/>
        </w:rPr>
        <w:t xml:space="preserve"> and </w:t>
      </w:r>
      <w:proofErr w:type="spellStart"/>
      <w:r w:rsidRPr="00975EAF">
        <w:rPr>
          <w:rFonts w:ascii="Times New Roman" w:eastAsiaTheme="minorEastAsia" w:hAnsi="Times New Roman" w:hint="eastAsia"/>
          <w:b/>
          <w:kern w:val="0"/>
          <w:sz w:val="30"/>
          <w:szCs w:val="30"/>
        </w:rPr>
        <w:t>T</w:t>
      </w:r>
      <w:r w:rsidRPr="00975EAF">
        <w:rPr>
          <w:rFonts w:ascii="Times New Roman" w:eastAsiaTheme="minorEastAsia" w:hAnsi="Times New Roman"/>
          <w:b/>
          <w:kern w:val="0"/>
          <w:sz w:val="30"/>
          <w:szCs w:val="30"/>
        </w:rPr>
        <w:t>hermostability</w:t>
      </w:r>
      <w:proofErr w:type="spellEnd"/>
    </w:p>
    <w:p w:rsidR="004825B5" w:rsidRPr="004825B5" w:rsidRDefault="004825B5" w:rsidP="004825B5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Theme="minorEastAsia" w:hAnsi="Times New Roman"/>
          <w:kern w:val="0"/>
          <w:sz w:val="20"/>
          <w:szCs w:val="20"/>
        </w:rPr>
      </w:pPr>
      <w:proofErr w:type="spellStart"/>
      <w:r w:rsidRPr="004825B5">
        <w:rPr>
          <w:rFonts w:ascii="Times New Roman" w:eastAsiaTheme="minorEastAsia" w:hAnsi="Times New Roman"/>
          <w:kern w:val="0"/>
          <w:sz w:val="20"/>
          <w:szCs w:val="20"/>
        </w:rPr>
        <w:t>Jun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yan</w:t>
      </w:r>
      <w:proofErr w:type="spellEnd"/>
      <w:r w:rsidRPr="004825B5">
        <w:rPr>
          <w:rFonts w:ascii="Times New Roman" w:eastAsiaTheme="minorEastAsia" w:hAnsi="Times New Roman"/>
          <w:kern w:val="0"/>
          <w:sz w:val="20"/>
          <w:szCs w:val="20"/>
        </w:rPr>
        <w:t xml:space="preserve"> Ma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1, 2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†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, </w:t>
      </w:r>
      <w:proofErr w:type="spellStart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Qian</w:t>
      </w:r>
      <w:proofErr w:type="spellEnd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Li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2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†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, </w:t>
      </w:r>
      <w:proofErr w:type="spellStart"/>
      <w:r w:rsidRPr="004825B5">
        <w:rPr>
          <w:rFonts w:ascii="Times New Roman" w:eastAsiaTheme="minorEastAsia" w:hAnsi="Times New Roman"/>
          <w:kern w:val="0"/>
          <w:sz w:val="20"/>
          <w:szCs w:val="20"/>
        </w:rPr>
        <w:t>Hai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dong</w:t>
      </w:r>
      <w:proofErr w:type="spellEnd"/>
      <w:r w:rsidRPr="004825B5">
        <w:rPr>
          <w:rFonts w:ascii="Times New Roman" w:eastAsiaTheme="minorEastAsia" w:hAnsi="Times New Roman"/>
          <w:kern w:val="0"/>
          <w:sz w:val="20"/>
          <w:szCs w:val="20"/>
        </w:rPr>
        <w:t xml:space="preserve"> Tan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1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, </w:t>
      </w:r>
      <w:proofErr w:type="spellStart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Hao</w:t>
      </w:r>
      <w:proofErr w:type="spellEnd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Jiang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3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, </w:t>
      </w:r>
      <w:bookmarkStart w:id="0" w:name="OLE_LINK44"/>
      <w:bookmarkStart w:id="1" w:name="OLE_LINK45"/>
      <w:proofErr w:type="spellStart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Kuikui</w:t>
      </w:r>
      <w:proofErr w:type="spellEnd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Li</w:t>
      </w:r>
      <w:bookmarkEnd w:id="0"/>
      <w:bookmarkEnd w:id="1"/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1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,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 xml:space="preserve"> </w:t>
      </w:r>
    </w:p>
    <w:p w:rsidR="004825B5" w:rsidRPr="004825B5" w:rsidRDefault="004825B5" w:rsidP="004825B5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Theme="minorEastAsia" w:hAnsi="Times New Roman"/>
          <w:kern w:val="0"/>
          <w:sz w:val="20"/>
          <w:szCs w:val="20"/>
        </w:rPr>
      </w:pPr>
      <w:bookmarkStart w:id="2" w:name="OLE_LINK76"/>
      <w:proofErr w:type="spellStart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Lihua</w:t>
      </w:r>
      <w:proofErr w:type="spellEnd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Zhang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3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, </w:t>
      </w:r>
      <w:proofErr w:type="spellStart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Quan</w:t>
      </w:r>
      <w:proofErr w:type="spellEnd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Shi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3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, </w:t>
      </w:r>
      <w:proofErr w:type="spellStart"/>
      <w:r w:rsidRPr="004825B5">
        <w:rPr>
          <w:rFonts w:ascii="Times New Roman" w:eastAsiaTheme="minorEastAsia" w:hAnsi="Times New Roman"/>
          <w:kern w:val="0"/>
          <w:sz w:val="20"/>
          <w:szCs w:val="20"/>
        </w:rPr>
        <w:t>Heng</w:t>
      </w:r>
      <w:proofErr w:type="spellEnd"/>
      <w:r w:rsidRPr="004825B5">
        <w:rPr>
          <w:rFonts w:ascii="Times New Roman" w:eastAsiaTheme="minorEastAsia" w:hAnsi="Times New Roman"/>
          <w:kern w:val="0"/>
          <w:sz w:val="20"/>
          <w:szCs w:val="20"/>
        </w:rPr>
        <w:t xml:space="preserve"> Yin</w:t>
      </w:r>
      <w:bookmarkEnd w:id="2"/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1*</w:t>
      </w:r>
    </w:p>
    <w:p w:rsidR="004825B5" w:rsidRPr="004825B5" w:rsidRDefault="004825B5" w:rsidP="004825B5">
      <w:pPr>
        <w:autoSpaceDE w:val="0"/>
        <w:autoSpaceDN w:val="0"/>
        <w:adjustRightInd w:val="0"/>
        <w:spacing w:line="480" w:lineRule="auto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1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 xml:space="preserve">Natural Products and </w:t>
      </w:r>
      <w:proofErr w:type="spellStart"/>
      <w:r w:rsidRPr="004825B5">
        <w:rPr>
          <w:rFonts w:ascii="Times New Roman" w:eastAsiaTheme="minorEastAsia" w:hAnsi="Times New Roman"/>
          <w:kern w:val="0"/>
          <w:sz w:val="20"/>
          <w:szCs w:val="20"/>
        </w:rPr>
        <w:t>Glyco</w:t>
      </w:r>
      <w:proofErr w:type="spellEnd"/>
      <w:r w:rsidRPr="004825B5">
        <w:rPr>
          <w:rFonts w:ascii="Times New Roman" w:eastAsiaTheme="minorEastAsia" w:hAnsi="Times New Roman"/>
          <w:kern w:val="0"/>
          <w:sz w:val="20"/>
          <w:szCs w:val="20"/>
        </w:rPr>
        <w:t>-Biotechnology Research Group, Liaoning Provinc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e 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Key Laboratory of Carbohydrates, Dalian Institute of Chemical Physics, Chinese Academy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of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Science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s, 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Dalian 116023, China</w:t>
      </w:r>
    </w:p>
    <w:p w:rsidR="004825B5" w:rsidRPr="004825B5" w:rsidRDefault="004825B5" w:rsidP="004825B5">
      <w:pPr>
        <w:autoSpaceDE w:val="0"/>
        <w:autoSpaceDN w:val="0"/>
        <w:adjustRightInd w:val="0"/>
        <w:spacing w:line="480" w:lineRule="auto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2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Liaoning Provinc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e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 xml:space="preserve"> Key Laboratory of Bio-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O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rganic Chemistry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,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 xml:space="preserve"> Dalian University, Dalian 116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6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2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2,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 xml:space="preserve"> China</w:t>
      </w:r>
    </w:p>
    <w:p w:rsidR="004825B5" w:rsidRPr="004825B5" w:rsidRDefault="004825B5" w:rsidP="004825B5">
      <w:pPr>
        <w:autoSpaceDE w:val="0"/>
        <w:autoSpaceDN w:val="0"/>
        <w:adjustRightInd w:val="0"/>
        <w:spacing w:line="480" w:lineRule="auto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4825B5">
        <w:rPr>
          <w:rFonts w:ascii="Times New Roman" w:eastAsiaTheme="minorEastAsia" w:hAnsi="Times New Roman" w:hint="eastAsia"/>
          <w:kern w:val="0"/>
          <w:sz w:val="20"/>
          <w:szCs w:val="20"/>
          <w:vertAlign w:val="superscript"/>
        </w:rPr>
        <w:t>3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Dalian Institute of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Chemical Physics, Chinese Academy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of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Science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s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, Dalian 116023, China</w:t>
      </w:r>
    </w:p>
    <w:p w:rsidR="004825B5" w:rsidRPr="004825B5" w:rsidRDefault="004825B5" w:rsidP="004825B5">
      <w:pPr>
        <w:autoSpaceDE w:val="0"/>
        <w:autoSpaceDN w:val="0"/>
        <w:adjustRightInd w:val="0"/>
        <w:spacing w:line="480" w:lineRule="auto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4825B5">
        <w:rPr>
          <w:rFonts w:ascii="Times New Roman" w:eastAsiaTheme="minorEastAsia" w:hAnsi="Times New Roman"/>
          <w:kern w:val="0"/>
          <w:sz w:val="20"/>
          <w:szCs w:val="20"/>
          <w:vertAlign w:val="superscript"/>
        </w:rPr>
        <w:t>†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Jun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-Yan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 xml:space="preserve"> Ma and </w:t>
      </w:r>
      <w:proofErr w:type="spellStart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Qian</w:t>
      </w:r>
      <w:proofErr w:type="spellEnd"/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Li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 xml:space="preserve"> contributed equally to this work</w:t>
      </w:r>
    </w:p>
    <w:p w:rsidR="004825B5" w:rsidRPr="004825B5" w:rsidRDefault="004825B5" w:rsidP="004825B5">
      <w:pPr>
        <w:autoSpaceDE w:val="0"/>
        <w:autoSpaceDN w:val="0"/>
        <w:adjustRightInd w:val="0"/>
        <w:spacing w:line="480" w:lineRule="auto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>*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Correspondence:</w:t>
      </w:r>
      <w:r w:rsidRPr="004825B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</w:t>
      </w:r>
      <w:r w:rsidRPr="004825B5">
        <w:rPr>
          <w:rFonts w:ascii="Times New Roman" w:eastAsiaTheme="minorEastAsia" w:hAnsi="Times New Roman"/>
          <w:kern w:val="0"/>
          <w:sz w:val="20"/>
          <w:szCs w:val="20"/>
        </w:rPr>
        <w:t>yinheng@dicp.ac.cn</w:t>
      </w:r>
    </w:p>
    <w:p w:rsidR="00D941DB" w:rsidRPr="004825B5" w:rsidRDefault="00D941DB" w:rsidP="00D941DB">
      <w:pPr>
        <w:suppressLineNumbers/>
        <w:spacing w:line="480" w:lineRule="auto"/>
        <w:jc w:val="center"/>
        <w:rPr>
          <w:rFonts w:ascii="Times New Roman" w:hAnsi="Times New Roman"/>
          <w:sz w:val="36"/>
          <w:szCs w:val="36"/>
        </w:rPr>
      </w:pPr>
    </w:p>
    <w:p w:rsidR="006602DF" w:rsidRDefault="006602DF" w:rsidP="00D941DB">
      <w:pPr>
        <w:suppressLineNumbers/>
        <w:spacing w:line="480" w:lineRule="auto"/>
        <w:jc w:val="center"/>
        <w:rPr>
          <w:rFonts w:ascii="Times New Roman" w:hAnsi="Times New Roman"/>
          <w:sz w:val="36"/>
          <w:szCs w:val="36"/>
        </w:rPr>
      </w:pPr>
    </w:p>
    <w:p w:rsidR="006602DF" w:rsidRPr="006602DF" w:rsidRDefault="006602DF" w:rsidP="00D941DB">
      <w:pPr>
        <w:suppressLineNumbers/>
        <w:spacing w:line="480" w:lineRule="auto"/>
        <w:jc w:val="center"/>
        <w:rPr>
          <w:rFonts w:ascii="Times New Roman" w:hAnsi="Times New Roman"/>
          <w:sz w:val="36"/>
          <w:szCs w:val="36"/>
        </w:rPr>
      </w:pPr>
    </w:p>
    <w:p w:rsidR="00D941DB" w:rsidRDefault="00D941DB" w:rsidP="00D941DB">
      <w:pPr>
        <w:suppressLineNumbers/>
        <w:spacing w:line="480" w:lineRule="auto"/>
        <w:jc w:val="center"/>
        <w:rPr>
          <w:rFonts w:ascii="Times New Roman" w:hAnsi="Times New Roman"/>
          <w:sz w:val="36"/>
          <w:szCs w:val="36"/>
        </w:rPr>
      </w:pPr>
    </w:p>
    <w:p w:rsidR="004825B5" w:rsidRDefault="004825B5" w:rsidP="00D941DB">
      <w:pPr>
        <w:suppressLineNumbers/>
        <w:spacing w:line="480" w:lineRule="auto"/>
        <w:jc w:val="center"/>
        <w:rPr>
          <w:rFonts w:ascii="Times New Roman" w:hAnsi="Times New Roman"/>
          <w:sz w:val="36"/>
          <w:szCs w:val="36"/>
        </w:rPr>
      </w:pPr>
    </w:p>
    <w:p w:rsidR="004825B5" w:rsidRDefault="004825B5" w:rsidP="00D941DB">
      <w:pPr>
        <w:suppressLineNumbers/>
        <w:spacing w:line="480" w:lineRule="auto"/>
        <w:jc w:val="center"/>
        <w:rPr>
          <w:rFonts w:ascii="Times New Roman" w:hAnsi="Times New Roman"/>
          <w:sz w:val="36"/>
          <w:szCs w:val="36"/>
        </w:rPr>
      </w:pPr>
    </w:p>
    <w:p w:rsidR="00A20015" w:rsidRDefault="00A20015" w:rsidP="00D941DB">
      <w:pPr>
        <w:suppressLineNumbers/>
        <w:spacing w:line="480" w:lineRule="auto"/>
        <w:jc w:val="center"/>
        <w:rPr>
          <w:rFonts w:ascii="Times New Roman" w:hAnsi="Times New Roman"/>
          <w:sz w:val="36"/>
          <w:szCs w:val="36"/>
        </w:rPr>
      </w:pPr>
    </w:p>
    <w:p w:rsidR="00A20015" w:rsidRPr="00A20015" w:rsidRDefault="00A20015" w:rsidP="00D941DB">
      <w:pPr>
        <w:suppressLineNumbers/>
        <w:spacing w:line="480" w:lineRule="auto"/>
        <w:jc w:val="center"/>
        <w:rPr>
          <w:rFonts w:ascii="Times New Roman" w:hAnsi="Times New Roman"/>
          <w:sz w:val="36"/>
          <w:szCs w:val="36"/>
        </w:rPr>
      </w:pPr>
    </w:p>
    <w:p w:rsidR="00555141" w:rsidRDefault="009E16CD" w:rsidP="006A176A">
      <w:pPr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b/>
          <w:kern w:val="0"/>
          <w:sz w:val="24"/>
          <w:szCs w:val="24"/>
        </w:rPr>
      </w:pPr>
      <w:bookmarkStart w:id="3" w:name="OLE_LINK12"/>
      <w:bookmarkStart w:id="4" w:name="OLE_LINK13"/>
      <w:bookmarkStart w:id="5" w:name="OLE_LINK88"/>
      <w:bookmarkStart w:id="6" w:name="OLE_LINK89"/>
      <w:r w:rsidRPr="009E16CD">
        <w:rPr>
          <w:rFonts w:ascii="Times New Roman" w:eastAsiaTheme="minorEastAsia" w:hAnsi="Times New Roman"/>
          <w:b/>
          <w:kern w:val="0"/>
          <w:sz w:val="24"/>
          <w:szCs w:val="24"/>
        </w:rPr>
        <w:lastRenderedPageBreak/>
        <w:t xml:space="preserve">Additional </w:t>
      </w:r>
      <w:r w:rsidR="00555141" w:rsidRPr="00555141">
        <w:rPr>
          <w:rFonts w:ascii="Times New Roman" w:eastAsiaTheme="minorEastAsia" w:hAnsi="Times New Roman"/>
          <w:b/>
          <w:kern w:val="0"/>
          <w:sz w:val="24"/>
          <w:szCs w:val="24"/>
        </w:rPr>
        <w:t xml:space="preserve">Materials and </w:t>
      </w:r>
      <w:r w:rsidR="00555141" w:rsidRPr="00555141">
        <w:rPr>
          <w:rFonts w:ascii="Times New Roman" w:eastAsiaTheme="minorEastAsia" w:hAnsi="Times New Roman" w:hint="eastAsia"/>
          <w:b/>
          <w:kern w:val="0"/>
          <w:sz w:val="24"/>
          <w:szCs w:val="24"/>
        </w:rPr>
        <w:t>M</w:t>
      </w:r>
      <w:r w:rsidR="00555141" w:rsidRPr="00555141">
        <w:rPr>
          <w:rFonts w:ascii="Times New Roman" w:eastAsiaTheme="minorEastAsia" w:hAnsi="Times New Roman"/>
          <w:b/>
          <w:kern w:val="0"/>
          <w:sz w:val="24"/>
          <w:szCs w:val="24"/>
        </w:rPr>
        <w:t>ethods</w:t>
      </w:r>
      <w:r w:rsidR="00555141" w:rsidRPr="00555141">
        <w:rPr>
          <w:rFonts w:ascii="Times New Roman" w:eastAsiaTheme="minorEastAsia" w:hAnsi="Times New Roman" w:hint="eastAsia"/>
          <w:b/>
          <w:kern w:val="0"/>
          <w:sz w:val="24"/>
          <w:szCs w:val="24"/>
        </w:rPr>
        <w:t xml:space="preserve"> </w:t>
      </w:r>
    </w:p>
    <w:p w:rsidR="006A176A" w:rsidRPr="006A176A" w:rsidRDefault="006A176A" w:rsidP="006A176A">
      <w:pPr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b/>
          <w:kern w:val="0"/>
          <w:sz w:val="24"/>
          <w:szCs w:val="24"/>
        </w:rPr>
      </w:pPr>
      <w:r w:rsidRPr="006A176A">
        <w:rPr>
          <w:rFonts w:ascii="Times New Roman" w:eastAsiaTheme="minorEastAsia" w:hAnsi="Times New Roman" w:hint="eastAsia"/>
          <w:b/>
          <w:kern w:val="0"/>
          <w:sz w:val="24"/>
          <w:szCs w:val="24"/>
        </w:rPr>
        <w:t>S</w:t>
      </w:r>
      <w:r w:rsidRPr="006A176A">
        <w:rPr>
          <w:rFonts w:ascii="Times New Roman" w:eastAsiaTheme="minorEastAsia" w:hAnsi="Times New Roman"/>
          <w:b/>
          <w:kern w:val="0"/>
          <w:sz w:val="24"/>
          <w:szCs w:val="24"/>
        </w:rPr>
        <w:t>ite-</w:t>
      </w:r>
      <w:r w:rsidRPr="006A176A">
        <w:rPr>
          <w:rFonts w:ascii="Times New Roman" w:eastAsiaTheme="minorEastAsia" w:hAnsi="Times New Roman" w:hint="eastAsia"/>
          <w:b/>
          <w:kern w:val="0"/>
          <w:sz w:val="24"/>
          <w:szCs w:val="24"/>
        </w:rPr>
        <w:t>D</w:t>
      </w:r>
      <w:r w:rsidRPr="006A176A">
        <w:rPr>
          <w:rFonts w:ascii="Times New Roman" w:eastAsiaTheme="minorEastAsia" w:hAnsi="Times New Roman"/>
          <w:b/>
          <w:kern w:val="0"/>
          <w:sz w:val="24"/>
          <w:szCs w:val="24"/>
        </w:rPr>
        <w:t>irected</w:t>
      </w:r>
      <w:r w:rsidRPr="006A176A">
        <w:rPr>
          <w:rFonts w:ascii="Times New Roman" w:eastAsiaTheme="minorEastAsia" w:hAnsi="Times New Roman" w:hint="eastAsia"/>
          <w:b/>
          <w:kern w:val="0"/>
          <w:sz w:val="24"/>
          <w:szCs w:val="24"/>
        </w:rPr>
        <w:t xml:space="preserve"> Mutagenesis, Protein Expression and Purification</w:t>
      </w:r>
    </w:p>
    <w:p w:rsidR="006A176A" w:rsidRDefault="006A176A" w:rsidP="006A176A">
      <w:pPr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kern w:val="0"/>
          <w:sz w:val="24"/>
          <w:szCs w:val="24"/>
        </w:rPr>
      </w:pP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The recombinant expression vectors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carrying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wild-type or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mutated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genes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were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linearized with </w:t>
      </w:r>
      <w:proofErr w:type="spellStart"/>
      <w:r w:rsidRPr="006A176A">
        <w:rPr>
          <w:rFonts w:ascii="Times New Roman" w:eastAsiaTheme="minorEastAsia" w:hAnsi="Times New Roman"/>
          <w:i/>
          <w:kern w:val="0"/>
          <w:sz w:val="24"/>
          <w:szCs w:val="24"/>
        </w:rPr>
        <w:t>Sac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I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and then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transformed into </w:t>
      </w:r>
      <w:r w:rsidRPr="006A176A">
        <w:rPr>
          <w:rFonts w:ascii="Times New Roman" w:eastAsiaTheme="minorEastAsia" w:hAnsi="Times New Roman"/>
          <w:i/>
          <w:kern w:val="0"/>
          <w:sz w:val="24"/>
          <w:szCs w:val="24"/>
        </w:rPr>
        <w:t xml:space="preserve">P. </w:t>
      </w:r>
      <w:proofErr w:type="spellStart"/>
      <w:r w:rsidRPr="006A176A">
        <w:rPr>
          <w:rFonts w:ascii="Times New Roman" w:eastAsiaTheme="minorEastAsia" w:hAnsi="Times New Roman"/>
          <w:i/>
          <w:kern w:val="0"/>
          <w:sz w:val="24"/>
          <w:szCs w:val="24"/>
        </w:rPr>
        <w:t>pastoris</w:t>
      </w:r>
      <w:proofErr w:type="spellEnd"/>
      <w:r w:rsidRPr="006A176A">
        <w:rPr>
          <w:rFonts w:ascii="Times New Roman" w:eastAsiaTheme="minorEastAsia" w:hAnsi="Times New Roman"/>
          <w:i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X-33 by electroporation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.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Positive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proofErr w:type="spellStart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t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ransformants</w:t>
      </w:r>
      <w:proofErr w:type="spellEnd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were selected on YPDS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Z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medium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and confirmed by PCR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mplif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ication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analysis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. The recombinant strains containing the target genes were used for e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xpress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ion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as described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elsewhere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fldChar w:fldCharType="begin">
          <w:fldData xml:space="preserve">PEVuZE5vdGU+PENpdGU+PEF1dGhvcj5NYTwvQXV0aG9yPjxZZWFyPjIwMTY8L1llYXI+PFJlY051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</w:fldData>
        </w:fldChar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instrText xml:space="preserve"> ADDIN EN.CITE </w:instrTex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fldChar w:fldCharType="begin">
          <w:fldData xml:space="preserve">PEVuZE5vdGU+PENpdGU+PEF1dGhvcj5NYTwvQXV0aG9yPjxZZWFyPjIwMTY8L1llYXI+PFJlY051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</w:fldData>
        </w:fldChar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instrText xml:space="preserve"> ADDIN EN.CITE.DATA </w:instrTex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fldChar w:fldCharType="end"/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fldChar w:fldCharType="separate"/>
      </w:r>
      <w:r w:rsidR="00765E6E" w:rsidRPr="00765E6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  <w:fldChar w:fldCharType="begin">
          <w:fldData xml:space="preserve">PEVuZE5vdGU+PENpdGU+PEF1dGhvcj5NYTwvQXV0aG9yPjxZZWFyPjIwMTY8L1llYXI+PFJlY051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</w:fldData>
        </w:fldChar>
      </w:r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  <w:instrText xml:space="preserve"> ADDIN EN.CITE </w:instrText>
      </w:r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  <w:fldChar w:fldCharType="begin">
          <w:fldData xml:space="preserve">PEVuZE5vdGU+PENpdGU+PEF1dGhvcj5NYTwvQXV0aG9yPjxZZWFyPjIwMTY8L1llYXI+PFJlY051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</w:fldData>
        </w:fldChar>
      </w:r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  <w:instrText xml:space="preserve"> ADDIN EN.CITE.DATA </w:instrText>
      </w:r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</w:r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  <w:fldChar w:fldCharType="end"/>
      </w:r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</w:r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  <w:fldChar w:fldCharType="separate"/>
      </w:r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  <w:t>[</w:t>
      </w:r>
      <w:hyperlink w:anchor="_ENREF_35" w:tooltip="Ma, 2016 #728" w:history="1">
        <w:r w:rsidR="00765E6E" w:rsidRPr="00765E6E">
          <w:rPr>
            <w:rStyle w:val="Hyperlink"/>
            <w:rFonts w:ascii="Times New Roman" w:eastAsiaTheme="minorEastAsia" w:hAnsi="Times New Roman"/>
            <w:color w:val="auto"/>
            <w:kern w:val="0"/>
            <w:sz w:val="24"/>
            <w:szCs w:val="24"/>
            <w:u w:val="none"/>
          </w:rPr>
          <w:t>35</w:t>
        </w:r>
      </w:hyperlink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  <w:t>]</w:t>
      </w:r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  <w:fldChar w:fldCharType="end"/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fldChar w:fldCharType="end"/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. And then, t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he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harvested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culture supernatant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w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as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purified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using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Ni-NTA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sepharose</w:t>
      </w:r>
      <w:r w:rsidRPr="006A176A">
        <w:rPr>
          <w:rFonts w:ascii="Times New Roman" w:eastAsiaTheme="minorEastAsia" w:hAnsi="Times New Roman"/>
          <w:kern w:val="0"/>
          <w:sz w:val="24"/>
          <w:szCs w:val="24"/>
          <w:vertAlign w:val="superscript"/>
        </w:rPr>
        <w:t>TM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excel chromatography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column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(GE Healthcare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, A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mersham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,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Sweden)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according to the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procedure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published previously</w:t>
      </w:r>
      <w:r w:rsidR="00765E6E" w:rsidRPr="00765E6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="00765E6E" w:rsidRPr="00765E6E">
        <w:rPr>
          <w:rFonts w:ascii="Times New Roman" w:eastAsiaTheme="minorEastAsia" w:hAnsi="Times New Roman"/>
          <w:kern w:val="0"/>
          <w:sz w:val="24"/>
          <w:szCs w:val="24"/>
        </w:rPr>
        <w:t>[35]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.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The purity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of active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elution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fractions was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confirmed by s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odium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dodecylsulfate</w:t>
      </w:r>
      <w:proofErr w:type="spellEnd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p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oly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acrylamide gel electrophoresis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SDS-PAGE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) using </w:t>
      </w:r>
      <w:proofErr w:type="spellStart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Coomassie</w:t>
      </w:r>
      <w:proofErr w:type="spellEnd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Blue R-250 staining. </w:t>
      </w:r>
      <w:bookmarkStart w:id="7" w:name="OLE_LINK33"/>
      <w:bookmarkStart w:id="8" w:name="OLE_LINK32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The e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luted fraction containing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the wild-type r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KcINU1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or its mutants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w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ere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concentrated and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processed with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buffer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exchange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by an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Amicon</w:t>
      </w:r>
      <w:proofErr w:type="spellEnd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Ultra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10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-kDa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molecular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weight cut-off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(Millipore Corp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oration,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Billerica, MA)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for the s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tructure and function analysis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. P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rotein</w:t>
      </w:r>
      <w:bookmarkEnd w:id="7"/>
      <w:bookmarkEnd w:id="8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concentration was determined with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the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BCA Protein Assay Kit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Beyotime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Biotechnology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,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Beijing, China)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using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bovine serum albumin as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a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standard.</w:t>
      </w:r>
    </w:p>
    <w:p w:rsidR="006A176A" w:rsidRPr="006A176A" w:rsidRDefault="006A176A" w:rsidP="006A176A">
      <w:pPr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b/>
          <w:kern w:val="0"/>
          <w:sz w:val="24"/>
          <w:szCs w:val="24"/>
        </w:rPr>
        <w:t>G</w:t>
      </w:r>
      <w:r>
        <w:rPr>
          <w:rFonts w:ascii="Times New Roman" w:hAnsi="Times New Roman"/>
          <w:b/>
          <w:kern w:val="0"/>
          <w:sz w:val="24"/>
          <w:szCs w:val="24"/>
        </w:rPr>
        <w:t xml:space="preserve">lycosidase </w:t>
      </w:r>
      <w:r>
        <w:rPr>
          <w:rFonts w:ascii="Times New Roman" w:hAnsi="Times New Roman" w:hint="eastAsia"/>
          <w:b/>
          <w:kern w:val="0"/>
          <w:sz w:val="24"/>
          <w:szCs w:val="24"/>
        </w:rPr>
        <w:t>Treatment</w:t>
      </w:r>
      <w:bookmarkStart w:id="9" w:name="OLE_LINK37"/>
      <w:bookmarkStart w:id="10" w:name="OLE_LINK34"/>
      <w:r>
        <w:rPr>
          <w:rFonts w:ascii="Times New Roman" w:hAnsi="Times New Roman" w:hint="eastAsia"/>
          <w:b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kern w:val="0"/>
          <w:sz w:val="24"/>
          <w:szCs w:val="24"/>
        </w:rPr>
        <w:t>Zymogram</w:t>
      </w:r>
      <w:proofErr w:type="spellEnd"/>
      <w:r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kern w:val="0"/>
          <w:sz w:val="24"/>
          <w:szCs w:val="24"/>
        </w:rPr>
        <w:t>A</w:t>
      </w:r>
      <w:r>
        <w:rPr>
          <w:rFonts w:ascii="Times New Roman" w:hAnsi="Times New Roman"/>
          <w:b/>
          <w:kern w:val="0"/>
          <w:sz w:val="24"/>
          <w:szCs w:val="24"/>
        </w:rPr>
        <w:t>nalysis</w:t>
      </w:r>
      <w:r>
        <w:rPr>
          <w:rFonts w:ascii="Times New Roman" w:hAnsi="Times New Roman" w:hint="eastAsia"/>
          <w:b/>
          <w:kern w:val="0"/>
          <w:sz w:val="24"/>
          <w:szCs w:val="24"/>
          <w:lang w:val="en-AU"/>
        </w:rPr>
        <w:t xml:space="preserve"> </w:t>
      </w:r>
      <w:bookmarkEnd w:id="9"/>
      <w:bookmarkEnd w:id="10"/>
      <w:r>
        <w:rPr>
          <w:rFonts w:ascii="Times New Roman" w:hAnsi="Times New Roman" w:hint="eastAsia"/>
          <w:b/>
          <w:kern w:val="0"/>
          <w:sz w:val="24"/>
          <w:szCs w:val="24"/>
        </w:rPr>
        <w:t xml:space="preserve">and </w:t>
      </w:r>
      <w:r>
        <w:rPr>
          <w:rFonts w:ascii="Times New Roman" w:hAnsi="Times New Roman"/>
          <w:b/>
          <w:kern w:val="0"/>
          <w:sz w:val="24"/>
          <w:szCs w:val="24"/>
        </w:rPr>
        <w:t>Enzyme</w:t>
      </w:r>
      <w:r>
        <w:rPr>
          <w:rFonts w:ascii="Times New Roman" w:hAnsi="Times New Roman" w:hint="eastAsia"/>
          <w:b/>
          <w:kern w:val="0"/>
          <w:sz w:val="24"/>
          <w:szCs w:val="24"/>
        </w:rPr>
        <w:t>s</w:t>
      </w:r>
      <w:r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kern w:val="0"/>
          <w:sz w:val="24"/>
          <w:szCs w:val="24"/>
        </w:rPr>
        <w:t>A</w:t>
      </w:r>
      <w:r>
        <w:rPr>
          <w:rFonts w:ascii="Times New Roman" w:hAnsi="Times New Roman"/>
          <w:b/>
          <w:kern w:val="0"/>
          <w:sz w:val="24"/>
          <w:szCs w:val="24"/>
        </w:rPr>
        <w:t>ctivity Assay</w:t>
      </w:r>
      <w:r>
        <w:rPr>
          <w:rFonts w:ascii="Times New Roman" w:hAnsi="Times New Roman" w:hint="eastAsia"/>
          <w:b/>
          <w:kern w:val="0"/>
          <w:sz w:val="24"/>
          <w:szCs w:val="24"/>
        </w:rPr>
        <w:t>s</w:t>
      </w:r>
    </w:p>
    <w:p w:rsidR="00471632" w:rsidRPr="00471632" w:rsidRDefault="006A176A" w:rsidP="006A176A">
      <w:pPr>
        <w:spacing w:line="480" w:lineRule="auto"/>
        <w:rPr>
          <w:rFonts w:ascii="Times New Roman" w:eastAsiaTheme="minorEastAsia" w:hAnsi="Times New Roman"/>
          <w:kern w:val="0"/>
          <w:sz w:val="24"/>
          <w:szCs w:val="24"/>
        </w:rPr>
      </w:pP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The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deglycosylation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reaction of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the purified wild-type r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KcINU1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using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PNGase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proofErr w:type="gram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F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was</w:t>
      </w:r>
      <w:proofErr w:type="gram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carried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o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ut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under denaturing </w:t>
      </w:r>
      <w:bookmarkStart w:id="11" w:name="OLE_LINK30"/>
      <w:bookmarkStart w:id="12" w:name="OLE_LINK27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and non-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denaturing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condition</w:t>
      </w:r>
      <w:bookmarkEnd w:id="11"/>
      <w:bookmarkEnd w:id="12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s.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Briefly,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The purified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enzyme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(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3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μ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g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>)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w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as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boiled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for 10 minutes in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denaturing buffer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containing 0.5%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(w/v)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SDS and 40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mM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DTT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, and then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incubated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with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PNGase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F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at 37°C for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2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h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in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bookmarkStart w:id="13" w:name="OLE_LINK35"/>
      <w:bookmarkStart w:id="14" w:name="OLE_LINK36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50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mM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lastRenderedPageBreak/>
        <w:t xml:space="preserve">sodium phosphate buffer </w:t>
      </w:r>
      <w:bookmarkEnd w:id="13"/>
      <w:bookmarkEnd w:id="14"/>
      <w:r w:rsidRPr="006A176A">
        <w:rPr>
          <w:rFonts w:ascii="Times New Roman" w:eastAsiaTheme="minorEastAsia" w:hAnsi="Times New Roman"/>
          <w:kern w:val="0"/>
          <w:sz w:val="24"/>
          <w:szCs w:val="24"/>
        </w:rPr>
        <w:t>(pH 7.5)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supplemented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with 1%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(w/v)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NP-40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. </w:t>
      </w:r>
      <w:r w:rsidR="00471632" w:rsidRPr="00471632">
        <w:rPr>
          <w:rFonts w:ascii="Times New Roman" w:eastAsiaTheme="minorEastAsia" w:hAnsi="Times New Roman" w:hint="eastAsia"/>
          <w:kern w:val="0"/>
          <w:sz w:val="24"/>
          <w:szCs w:val="24"/>
        </w:rPr>
        <w:t>As for the non-</w:t>
      </w:r>
      <w:r w:rsidR="00471632" w:rsidRPr="00471632">
        <w:rPr>
          <w:rFonts w:ascii="Times New Roman" w:eastAsiaTheme="minorEastAsia" w:hAnsi="Times New Roman"/>
          <w:kern w:val="0"/>
          <w:sz w:val="24"/>
          <w:szCs w:val="24"/>
        </w:rPr>
        <w:t>denaturing condition</w:t>
      </w:r>
      <w:r w:rsidR="00471632" w:rsidRPr="00471632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, </w:t>
      </w:r>
      <w:r w:rsidR="00471632" w:rsidRPr="00471632">
        <w:rPr>
          <w:rFonts w:ascii="Times New Roman" w:eastAsiaTheme="minorEastAsia" w:hAnsi="Times New Roman" w:hint="eastAsia"/>
          <w:color w:val="FF0000"/>
          <w:kern w:val="0"/>
          <w:sz w:val="24"/>
          <w:szCs w:val="24"/>
        </w:rPr>
        <w:t xml:space="preserve">3 </w:t>
      </w:r>
      <w:r w:rsidR="00471632" w:rsidRPr="00471632">
        <w:rPr>
          <w:rFonts w:ascii="SimSun" w:hAnsi="SimSun" w:hint="eastAsia"/>
          <w:color w:val="FF0000"/>
          <w:kern w:val="0"/>
          <w:sz w:val="24"/>
          <w:szCs w:val="24"/>
        </w:rPr>
        <w:t>µ</w:t>
      </w:r>
      <w:r w:rsidR="00471632" w:rsidRPr="00471632">
        <w:rPr>
          <w:rFonts w:ascii="Times New Roman" w:eastAsiaTheme="minorEastAsia" w:hAnsi="Times New Roman" w:hint="eastAsia"/>
          <w:color w:val="FF0000"/>
          <w:kern w:val="0"/>
          <w:sz w:val="24"/>
          <w:szCs w:val="24"/>
        </w:rPr>
        <w:t xml:space="preserve">g </w:t>
      </w:r>
      <w:r w:rsidR="00471632" w:rsidRPr="00471632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of </w:t>
      </w:r>
      <w:r w:rsidR="00471632" w:rsidRPr="00471632">
        <w:rPr>
          <w:rFonts w:ascii="Times New Roman" w:eastAsiaTheme="minorEastAsia" w:hAnsi="Times New Roman"/>
          <w:kern w:val="0"/>
          <w:sz w:val="24"/>
          <w:szCs w:val="24"/>
        </w:rPr>
        <w:t xml:space="preserve">purified </w:t>
      </w:r>
      <w:r w:rsidR="00471632" w:rsidRPr="00471632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protein was directly </w:t>
      </w:r>
      <w:r w:rsidR="00471632" w:rsidRPr="00471632">
        <w:rPr>
          <w:rFonts w:ascii="Times New Roman" w:eastAsiaTheme="minorEastAsia" w:hAnsi="Times New Roman"/>
          <w:kern w:val="0"/>
          <w:sz w:val="24"/>
          <w:szCs w:val="24"/>
        </w:rPr>
        <w:t>incubated</w:t>
      </w:r>
      <w:r w:rsidR="00471632" w:rsidRPr="00471632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="00471632" w:rsidRPr="00471632">
        <w:rPr>
          <w:rFonts w:ascii="Times New Roman" w:eastAsiaTheme="minorEastAsia" w:hAnsi="Times New Roman"/>
          <w:kern w:val="0"/>
          <w:sz w:val="24"/>
          <w:szCs w:val="24"/>
        </w:rPr>
        <w:t xml:space="preserve">with </w:t>
      </w:r>
      <w:proofErr w:type="spellStart"/>
      <w:r w:rsidR="00471632" w:rsidRPr="00471632">
        <w:rPr>
          <w:rFonts w:ascii="Times New Roman" w:eastAsiaTheme="minorEastAsia" w:hAnsi="Times New Roman"/>
          <w:kern w:val="0"/>
          <w:sz w:val="24"/>
          <w:szCs w:val="24"/>
        </w:rPr>
        <w:t>PNGase</w:t>
      </w:r>
      <w:proofErr w:type="spellEnd"/>
      <w:r w:rsidR="00471632" w:rsidRPr="00471632">
        <w:rPr>
          <w:rFonts w:ascii="Times New Roman" w:eastAsiaTheme="minorEastAsia" w:hAnsi="Times New Roman"/>
          <w:kern w:val="0"/>
          <w:sz w:val="24"/>
          <w:szCs w:val="24"/>
        </w:rPr>
        <w:t xml:space="preserve"> F</w:t>
      </w:r>
      <w:r w:rsidR="00471632" w:rsidRPr="00471632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="00471632" w:rsidRPr="00471632">
        <w:rPr>
          <w:rFonts w:ascii="Times New Roman" w:eastAsiaTheme="minorEastAsia" w:hAnsi="Times New Roman" w:hint="eastAsia"/>
          <w:color w:val="FF0000"/>
          <w:kern w:val="0"/>
          <w:sz w:val="24"/>
          <w:szCs w:val="24"/>
        </w:rPr>
        <w:t xml:space="preserve">in </w:t>
      </w:r>
      <w:r w:rsidR="00471632" w:rsidRPr="00471632">
        <w:rPr>
          <w:rFonts w:ascii="Times New Roman" w:eastAsiaTheme="minorEastAsia" w:hAnsi="Times New Roman"/>
          <w:color w:val="FF0000"/>
          <w:kern w:val="0"/>
          <w:sz w:val="24"/>
          <w:szCs w:val="24"/>
        </w:rPr>
        <w:t xml:space="preserve">50 </w:t>
      </w:r>
      <w:proofErr w:type="spellStart"/>
      <w:r w:rsidR="00471632" w:rsidRPr="00471632">
        <w:rPr>
          <w:rFonts w:ascii="Times New Roman" w:eastAsiaTheme="minorEastAsia" w:hAnsi="Times New Roman"/>
          <w:color w:val="FF0000"/>
          <w:kern w:val="0"/>
          <w:sz w:val="24"/>
          <w:szCs w:val="24"/>
        </w:rPr>
        <w:t>mM</w:t>
      </w:r>
      <w:proofErr w:type="spellEnd"/>
      <w:r w:rsidR="00471632" w:rsidRPr="00471632">
        <w:rPr>
          <w:rFonts w:ascii="Times New Roman" w:eastAsiaTheme="minorEastAsia" w:hAnsi="Times New Roman"/>
          <w:color w:val="FF0000"/>
          <w:kern w:val="0"/>
          <w:sz w:val="24"/>
          <w:szCs w:val="24"/>
        </w:rPr>
        <w:t xml:space="preserve"> sodium phosphate buffer (pH 7.5)</w:t>
      </w:r>
      <w:r w:rsidR="00471632" w:rsidRPr="00471632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="00471632" w:rsidRPr="00471632">
        <w:rPr>
          <w:rFonts w:ascii="Times New Roman" w:eastAsiaTheme="minorEastAsia" w:hAnsi="Times New Roman" w:hint="eastAsia"/>
          <w:color w:val="FF0000"/>
          <w:kern w:val="0"/>
          <w:sz w:val="24"/>
          <w:szCs w:val="24"/>
        </w:rPr>
        <w:t xml:space="preserve">at </w:t>
      </w:r>
      <w:r w:rsidR="00471632" w:rsidRPr="00471632">
        <w:rPr>
          <w:rFonts w:ascii="Times New Roman" w:eastAsiaTheme="minorEastAsia" w:hAnsi="Times New Roman"/>
          <w:color w:val="FF0000"/>
          <w:kern w:val="0"/>
          <w:sz w:val="24"/>
          <w:szCs w:val="24"/>
        </w:rPr>
        <w:t xml:space="preserve">37°C for </w:t>
      </w:r>
      <w:r w:rsidR="00471632" w:rsidRPr="00471632">
        <w:rPr>
          <w:rFonts w:ascii="Times New Roman" w:eastAsiaTheme="minorEastAsia" w:hAnsi="Times New Roman" w:hint="eastAsia"/>
          <w:color w:val="FF0000"/>
          <w:kern w:val="0"/>
          <w:sz w:val="24"/>
          <w:szCs w:val="24"/>
        </w:rPr>
        <w:t xml:space="preserve">2 </w:t>
      </w:r>
      <w:r w:rsidR="00471632" w:rsidRPr="00471632">
        <w:rPr>
          <w:rFonts w:ascii="Times New Roman" w:eastAsiaTheme="minorEastAsia" w:hAnsi="Times New Roman"/>
          <w:color w:val="FF0000"/>
          <w:kern w:val="0"/>
          <w:sz w:val="24"/>
          <w:szCs w:val="24"/>
        </w:rPr>
        <w:t>h</w:t>
      </w:r>
      <w:r w:rsidR="00471632" w:rsidRPr="00471632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without boiling, followed with</w:t>
      </w:r>
      <w:r w:rsidR="00471632" w:rsidRPr="00471632">
        <w:rPr>
          <w:rFonts w:ascii="Times New Roman" w:eastAsiaTheme="minorEastAsia" w:hAnsi="Times New Roman"/>
          <w:kern w:val="0"/>
          <w:sz w:val="24"/>
          <w:szCs w:val="24"/>
        </w:rPr>
        <w:t xml:space="preserve"> SDS-PAGE</w:t>
      </w:r>
      <w:r w:rsidR="00471632" w:rsidRPr="00471632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analysis. </w:t>
      </w:r>
    </w:p>
    <w:p w:rsidR="006A176A" w:rsidRPr="00C97A2E" w:rsidRDefault="006A176A" w:rsidP="00C97A2E">
      <w:pPr>
        <w:spacing w:line="480" w:lineRule="auto"/>
        <w:ind w:firstLineChars="100" w:firstLine="240"/>
        <w:rPr>
          <w:rFonts w:ascii="Times New Roman" w:eastAsiaTheme="minorEastAsia" w:hAnsi="Times New Roman"/>
          <w:kern w:val="0"/>
          <w:sz w:val="24"/>
          <w:szCs w:val="24"/>
        </w:rPr>
      </w:pP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To obtain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an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active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form of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deglycosylated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r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KcINU1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(designated as drKcINU1), the purified </w:t>
      </w:r>
      <w:bookmarkStart w:id="15" w:name="OLE_LINK54"/>
      <w:bookmarkStart w:id="16" w:name="OLE_LINK57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r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KcINU1</w:t>
      </w:r>
      <w:bookmarkEnd w:id="15"/>
      <w:bookmarkEnd w:id="16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(112.7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μg</w:t>
      </w:r>
      <w:proofErr w:type="spellEnd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) was also treated with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0.3 units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of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Endo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F1 under non-denaturing condition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in 2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0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mM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proofErr w:type="spellStart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Tris-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HCl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buffer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pH 7.5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)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at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37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°C </w:t>
      </w:r>
      <w:bookmarkStart w:id="17" w:name="OLE_LINK4"/>
      <w:bookmarkStart w:id="18" w:name="OLE_LINK3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for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4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h</w:t>
      </w:r>
      <w:bookmarkEnd w:id="17"/>
      <w:bookmarkEnd w:id="18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. Meanwhile, t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he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same amount of purified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r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KcINU1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without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Endo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F1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was processed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under identical conditions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as control. At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the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end of the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reaction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s,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samples were subjected to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zymogram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analysis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and </w:t>
      </w:r>
      <w:bookmarkStart w:id="19" w:name="OLE_LINK40"/>
      <w:bookmarkStart w:id="20" w:name="OLE_LINK41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enzyme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a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ctivity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assays</w:t>
      </w:r>
      <w:bookmarkEnd w:id="19"/>
      <w:bookmarkEnd w:id="20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. For </w:t>
      </w:r>
      <w:proofErr w:type="spellStart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z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ymogram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analysis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, the 10%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non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-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denaturing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polyacrylamide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gel electrophoresis was performed, followed by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hydroly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tic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activit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y detection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in situ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via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incubating the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gels in </w:t>
      </w:r>
      <w:bookmarkStart w:id="21" w:name="OLE_LINK43"/>
      <w:bookmarkStart w:id="22" w:name="OLE_LINK42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2%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(w/v)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inulin</w:t>
      </w:r>
      <w:bookmarkEnd w:id="21"/>
      <w:bookmarkEnd w:id="22"/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(S</w:t>
      </w:r>
      <w:r w:rsidR="00C97A2E" w:rsidRPr="00C97A2E">
        <w:rPr>
          <w:rFonts w:ascii="Times New Roman" w:eastAsiaTheme="minorEastAsia" w:hAnsi="Times New Roman"/>
          <w:kern w:val="0"/>
          <w:sz w:val="24"/>
          <w:szCs w:val="24"/>
        </w:rPr>
        <w:t>igma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, </w:t>
      </w:r>
      <w:r w:rsidR="00C97A2E"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Saint Louis, MO, 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USA)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, and then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stain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ed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with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1%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(w/v) 2,3,5-triphenyltetrazolium chloride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in 0.25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M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NaOH</w:t>
      </w:r>
      <w:proofErr w:type="spellEnd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as described previously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="00D3601E" w:rsidRPr="00D3601E">
        <w:rPr>
          <w:rFonts w:ascii="Times New Roman" w:eastAsiaTheme="minorEastAsia" w:hAnsi="Times New Roman"/>
          <w:kern w:val="0"/>
          <w:sz w:val="24"/>
          <w:szCs w:val="24"/>
        </w:rPr>
        <w:t xml:space="preserve"> [</w:t>
      </w:r>
      <w:r w:rsidR="00D3601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5, </w:t>
      </w:r>
      <w:r w:rsidR="00D3601E" w:rsidRPr="00D3601E">
        <w:rPr>
          <w:rFonts w:ascii="Times New Roman" w:eastAsiaTheme="minorEastAsia" w:hAnsi="Times New Roman"/>
          <w:kern w:val="0"/>
          <w:sz w:val="24"/>
          <w:szCs w:val="24"/>
        </w:rPr>
        <w:t>35]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.</w:t>
      </w:r>
      <w:r w:rsidR="00C97A2E"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Sucrose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(2%, </w:t>
      </w:r>
      <w:r w:rsidR="00C97A2E" w:rsidRPr="00C97A2E">
        <w:rPr>
          <w:rFonts w:ascii="Times New Roman" w:eastAsiaTheme="minorEastAsia" w:hAnsi="Times New Roman"/>
          <w:kern w:val="0"/>
          <w:sz w:val="24"/>
          <w:szCs w:val="24"/>
        </w:rPr>
        <w:t>w/v)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(S</w:t>
      </w:r>
      <w:r w:rsidR="00C97A2E" w:rsidRPr="00C97A2E">
        <w:rPr>
          <w:rFonts w:ascii="Times New Roman" w:eastAsiaTheme="minorEastAsia" w:hAnsi="Times New Roman"/>
          <w:kern w:val="0"/>
          <w:sz w:val="24"/>
          <w:szCs w:val="24"/>
        </w:rPr>
        <w:t>igma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, </w:t>
      </w:r>
      <w:r w:rsidR="00C97A2E"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Saint Louis, MO, 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USA)</w:t>
      </w:r>
      <w:r w:rsid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="00C97A2E" w:rsidRPr="00C97A2E">
        <w:rPr>
          <w:rFonts w:ascii="Times New Roman" w:eastAsiaTheme="minorEastAsia" w:hAnsi="Times New Roman"/>
          <w:kern w:val="0"/>
          <w:sz w:val="24"/>
          <w:szCs w:val="24"/>
        </w:rPr>
        <w:t>w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as </w:t>
      </w:r>
      <w:r w:rsidR="00C97A2E" w:rsidRPr="00C97A2E">
        <w:rPr>
          <w:rFonts w:ascii="Times New Roman" w:eastAsiaTheme="minorEastAsia" w:hAnsi="Times New Roman"/>
          <w:kern w:val="0"/>
          <w:sz w:val="24"/>
          <w:szCs w:val="24"/>
        </w:rPr>
        <w:t>also used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as a </w:t>
      </w:r>
      <w:r w:rsidR="00C97A2E" w:rsidRPr="00C97A2E">
        <w:rPr>
          <w:rFonts w:ascii="Times New Roman" w:eastAsiaTheme="minorEastAsia" w:hAnsi="Times New Roman"/>
          <w:kern w:val="0"/>
          <w:sz w:val="24"/>
          <w:szCs w:val="24"/>
        </w:rPr>
        <w:t>substrate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in </w:t>
      </w:r>
      <w:r w:rsidR="00C97A2E">
        <w:rPr>
          <w:rFonts w:ascii="Times New Roman" w:eastAsiaTheme="minorEastAsia" w:hAnsi="Times New Roman" w:hint="eastAsia"/>
          <w:kern w:val="0"/>
          <w:sz w:val="24"/>
          <w:szCs w:val="24"/>
        </w:rPr>
        <w:t>the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proofErr w:type="spellStart"/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z</w:t>
      </w:r>
      <w:r w:rsidR="00C97A2E" w:rsidRPr="00C97A2E">
        <w:rPr>
          <w:rFonts w:ascii="Times New Roman" w:eastAsiaTheme="minorEastAsia" w:hAnsi="Times New Roman"/>
          <w:kern w:val="0"/>
          <w:sz w:val="24"/>
          <w:szCs w:val="24"/>
        </w:rPr>
        <w:t>ymogram</w:t>
      </w:r>
      <w:proofErr w:type="spellEnd"/>
      <w:r w:rsidR="00C97A2E"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analysis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.</w:t>
      </w:r>
    </w:p>
    <w:p w:rsidR="006A176A" w:rsidRPr="006A176A" w:rsidRDefault="006A176A" w:rsidP="00C97A2E">
      <w:pPr>
        <w:autoSpaceDE w:val="0"/>
        <w:autoSpaceDN w:val="0"/>
        <w:adjustRightInd w:val="0"/>
        <w:spacing w:line="480" w:lineRule="auto"/>
        <w:ind w:firstLineChars="100" w:firstLine="240"/>
        <w:rPr>
          <w:rFonts w:ascii="Times New Roman" w:eastAsiaTheme="minorEastAsia" w:hAnsi="Times New Roman"/>
          <w:kern w:val="0"/>
          <w:sz w:val="24"/>
          <w:szCs w:val="24"/>
        </w:rPr>
      </w:pPr>
      <w:r w:rsidRPr="006A176A">
        <w:rPr>
          <w:rFonts w:ascii="Times New Roman" w:eastAsiaTheme="minorEastAsia" w:hAnsi="Times New Roman"/>
          <w:kern w:val="0"/>
          <w:sz w:val="24"/>
          <w:szCs w:val="24"/>
        </w:rPr>
        <w:t>The hydrolytic activity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of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wild-type r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KcINU1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and </w:t>
      </w:r>
      <w:r w:rsidR="00C97A2E"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drKcINU1</w:t>
      </w:r>
      <w:r w:rsid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as well as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its v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ariants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w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ere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determined by the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dinitrosalicylic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acid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(DNS)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colorimetric method as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referred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previously</w:t>
      </w:r>
      <w:r w:rsidR="00D3601E" w:rsidRPr="00D3601E">
        <w:rPr>
          <w:rFonts w:ascii="Times New Roman" w:eastAsiaTheme="minorEastAsia" w:hAnsi="Times New Roman"/>
          <w:kern w:val="0"/>
          <w:sz w:val="24"/>
          <w:szCs w:val="24"/>
        </w:rPr>
        <w:t xml:space="preserve"> [35]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.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Four micrograms of each p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urified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enzyme mentioned above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was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incubated with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2% (w/v)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inulin from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dahlia tubers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in 100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mM</w:t>
      </w:r>
      <w:proofErr w:type="spellEnd"/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acetate buffer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(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pH 4.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5)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for 10 min at 5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5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°C.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Each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enzyme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was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inactivated by boiling for 10 min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and the amount of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reducing sugar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w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as measured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by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DNS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method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. For the substrate of sucrose,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lastRenderedPageBreak/>
        <w:t xml:space="preserve">analysis was conducted similarly just with 0.4 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μ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g</w:t>
      </w:r>
      <w:proofErr w:type="spellEnd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of each p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urified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enzyme.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One unit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(U)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of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enzyme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activity is defined as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the amount of enzyme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required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to generate 1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>µ</w:t>
      </w:r>
      <w:proofErr w:type="spellStart"/>
      <w:r w:rsidRPr="006A176A">
        <w:rPr>
          <w:rFonts w:ascii="Times New Roman" w:eastAsiaTheme="minorEastAsia" w:hAnsi="Times New Roman"/>
          <w:kern w:val="0"/>
          <w:sz w:val="24"/>
          <w:szCs w:val="24"/>
        </w:rPr>
        <w:t>mol</w:t>
      </w:r>
      <w:proofErr w:type="spellEnd"/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of 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reducing sugar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in one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minute under 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>each</w:t>
      </w:r>
      <w:r w:rsidRPr="006A176A">
        <w:rPr>
          <w:rFonts w:ascii="Times New Roman" w:eastAsiaTheme="minorEastAsia" w:hAnsi="Times New Roman"/>
          <w:kern w:val="0"/>
          <w:sz w:val="24"/>
          <w:szCs w:val="24"/>
        </w:rPr>
        <w:t xml:space="preserve"> assay condition.</w:t>
      </w:r>
      <w:r w:rsidRPr="006A176A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</w:p>
    <w:p w:rsidR="006A176A" w:rsidRPr="006A176A" w:rsidRDefault="00C97A2E" w:rsidP="007C2BDB">
      <w:pPr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b/>
          <w:kern w:val="0"/>
          <w:szCs w:val="21"/>
        </w:rPr>
      </w:pPr>
      <w:r>
        <w:rPr>
          <w:rFonts w:ascii="Times New Roman" w:hAnsi="Times New Roman"/>
          <w:b/>
          <w:kern w:val="0"/>
          <w:sz w:val="24"/>
          <w:szCs w:val="24"/>
        </w:rPr>
        <w:t>Mass Spectrometry Analysis</w:t>
      </w:r>
    </w:p>
    <w:p w:rsidR="00C97A2E" w:rsidRDefault="00C97A2E" w:rsidP="00C97A2E">
      <w:pPr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kern w:val="0"/>
          <w:sz w:val="24"/>
          <w:szCs w:val="24"/>
        </w:rPr>
      </w:pP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The p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urified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wild-type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bookmarkStart w:id="23" w:name="OLE_LINK55"/>
      <w:bookmarkStart w:id="24" w:name="OLE_LINK56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r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KcINU</w:t>
      </w:r>
      <w:bookmarkEnd w:id="23"/>
      <w:bookmarkEnd w:id="24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1 and </w:t>
      </w:r>
      <w:proofErr w:type="spellStart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Mut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were </w:t>
      </w:r>
      <w:bookmarkStart w:id="25" w:name="OLE_LINK11"/>
      <w:bookmarkStart w:id="26" w:name="OLE_LINK10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diluted </w:t>
      </w:r>
      <w:bookmarkEnd w:id="25"/>
      <w:bookmarkEnd w:id="26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by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20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mM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bookmarkStart w:id="27" w:name="OLE_LINK72"/>
      <w:bookmarkStart w:id="28" w:name="OLE_LINK71"/>
      <w:r w:rsidRPr="00C97A2E">
        <w:rPr>
          <w:rFonts w:ascii="Times New Roman" w:eastAsiaTheme="minorEastAsia" w:hAnsi="Times New Roman"/>
          <w:kern w:val="0"/>
          <w:sz w:val="24"/>
          <w:szCs w:val="24"/>
        </w:rPr>
        <w:t>ammonium bicarbonate</w:t>
      </w:r>
      <w:bookmarkEnd w:id="27"/>
      <w:bookmarkEnd w:id="28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(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pH 8.0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) to 0.75 mg/mL and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denatur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ed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by heating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at 9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5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°C for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5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min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. A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fter cooling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, they were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reduced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in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1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0 </w:t>
      </w:r>
      <w:proofErr w:type="spellStart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m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M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dithiothreitol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at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56°C for 1.5 h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,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followed by cysteine residues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alkylation in 20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mM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iodoacetamide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at room temperature for 40 min in the dark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.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Subsequently,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p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rotein hydrolysis was performed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by adding trypsin into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the aforementioned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solution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for 24 h at 37°C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. </w:t>
      </w:r>
      <w:proofErr w:type="spellStart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T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rifluoroacetic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acid was added to terminate the reaction.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The </w:t>
      </w:r>
      <w:bookmarkStart w:id="29" w:name="OLE_LINK63"/>
      <w:bookmarkStart w:id="30" w:name="OLE_LINK64"/>
      <w:r w:rsidRPr="00C97A2E">
        <w:rPr>
          <w:rFonts w:ascii="Times New Roman" w:eastAsiaTheme="minorEastAsia" w:hAnsi="Times New Roman"/>
          <w:kern w:val="0"/>
          <w:sz w:val="24"/>
          <w:szCs w:val="24"/>
        </w:rPr>
        <w:t>peptide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s</w:t>
      </w:r>
      <w:bookmarkEnd w:id="29"/>
      <w:bookmarkEnd w:id="30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after trypsin digestion w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ere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desalted by </w:t>
      </w:r>
      <w:bookmarkStart w:id="31" w:name="OLE_LINK60"/>
      <w:bookmarkStart w:id="32" w:name="OLE_LINK59"/>
      <w:r w:rsidRPr="00C97A2E">
        <w:rPr>
          <w:rFonts w:ascii="Times New Roman" w:eastAsiaTheme="minorEastAsia" w:hAnsi="Times New Roman"/>
          <w:kern w:val="0"/>
          <w:sz w:val="24"/>
          <w:szCs w:val="24"/>
        </w:rPr>
        <w:t>a homemade reversed-</w:t>
      </w:r>
      <w:bookmarkEnd w:id="31"/>
      <w:bookmarkEnd w:id="32"/>
      <w:r w:rsidRPr="00C97A2E">
        <w:rPr>
          <w:rFonts w:ascii="Times New Roman" w:eastAsiaTheme="minorEastAsia" w:hAnsi="Times New Roman"/>
          <w:kern w:val="0"/>
          <w:sz w:val="24"/>
          <w:szCs w:val="24"/>
        </w:rPr>
        <w:t>phase C18 column and further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lyophilized by a vacuum concentrator (Thermo Fisher, San Jose, CA, USA)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.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The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enrichment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of </w:t>
      </w:r>
      <w:proofErr w:type="spellStart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g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lycopeptide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s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was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performed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using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commercial </w:t>
      </w:r>
      <w:bookmarkStart w:id="33" w:name="OLE_LINK67"/>
      <w:bookmarkStart w:id="34" w:name="OLE_LINK68"/>
      <w:r w:rsidRPr="00C97A2E">
        <w:rPr>
          <w:rFonts w:ascii="Times New Roman" w:eastAsiaTheme="minorEastAsia" w:hAnsi="Times New Roman"/>
          <w:kern w:val="0"/>
          <w:sz w:val="24"/>
          <w:szCs w:val="24"/>
        </w:rPr>
        <w:t>hydrazine</w:t>
      </w:r>
      <w:bookmarkEnd w:id="33"/>
      <w:bookmarkEnd w:id="34"/>
      <w:r w:rsidRPr="00C97A2E">
        <w:rPr>
          <w:rFonts w:ascii="Times New Roman" w:eastAsiaTheme="minorEastAsia" w:hAnsi="Times New Roman"/>
          <w:kern w:val="0"/>
          <w:sz w:val="24"/>
          <w:szCs w:val="24"/>
        </w:rPr>
        <w:t>-functionalized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proofErr w:type="spellStart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a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garose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gel (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Affi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>-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g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el Hz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,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Bio-Rad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,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Shanghai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, China). In b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rief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, the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lyophilized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peptides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were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resolubilized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in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100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mM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pH 5.5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acetic acid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buffer containing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150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mM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s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odium chloride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, and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reacted with 100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mM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s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odium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periodate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for 1 h in the dark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.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Then,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they were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reduc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ed in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100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mM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s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odium sulfite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, followed by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incubat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ion with the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hydrazine-functionalized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agarose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gel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beads with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the volume ratio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of 3:1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at room temperature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for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overnigh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t.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After</w:t>
      </w:r>
      <w:r w:rsidRPr="00C97A2E">
        <w:rPr>
          <w:rFonts w:ascii="Times New Roman" w:eastAsiaTheme="minorEastAsia" w:hAnsi="Times New Roman"/>
          <w:color w:val="FF0000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incubation, the microspheres were elut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ed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i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n turn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with 1.5 M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NaC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l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, methanol, water, acetonitrile and 20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mM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ammonium bicarbonate buffer (</w:t>
      </w:r>
      <w:bookmarkStart w:id="35" w:name="OLE_LINK52"/>
      <w:bookmarkStart w:id="36" w:name="OLE_LINK51"/>
      <w:r w:rsidRPr="00C97A2E">
        <w:rPr>
          <w:rFonts w:ascii="Times New Roman" w:eastAsiaTheme="minorEastAsia" w:hAnsi="Times New Roman"/>
          <w:kern w:val="0"/>
          <w:sz w:val="24"/>
          <w:szCs w:val="24"/>
        </w:rPr>
        <w:t>pH 8.0</w:t>
      </w:r>
      <w:bookmarkEnd w:id="35"/>
      <w:bookmarkEnd w:id="36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, </w:t>
      </w:r>
      <w:r w:rsidRPr="00C97A2E">
        <w:rPr>
          <w:rFonts w:ascii="Times New Roman" w:eastAsiaTheme="minorEastAsia" w:hAnsi="Times New Roman"/>
          <w:kern w:val="0"/>
          <w:sz w:val="24"/>
          <w:szCs w:val="24"/>
          <w:vertAlign w:val="superscript"/>
        </w:rPr>
        <w:t>18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O)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. The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eluted fractions were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treated with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PNGase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F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at 37°C for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24 h and then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centrifuged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to obtain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lastRenderedPageBreak/>
        <w:t>the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desired </w:t>
      </w:r>
      <w:bookmarkStart w:id="37" w:name="OLE_LINK74"/>
      <w:bookmarkStart w:id="38" w:name="OLE_LINK73"/>
      <w:r w:rsidRPr="00C97A2E">
        <w:rPr>
          <w:rFonts w:ascii="Times New Roman" w:eastAsiaTheme="minorEastAsia" w:hAnsi="Times New Roman"/>
          <w:kern w:val="0"/>
          <w:sz w:val="24"/>
          <w:szCs w:val="24"/>
        </w:rPr>
        <w:t>peptide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s.</w:t>
      </w:r>
      <w:bookmarkEnd w:id="37"/>
      <w:bookmarkEnd w:id="38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</w:p>
    <w:p w:rsidR="00C97A2E" w:rsidRPr="00C97A2E" w:rsidRDefault="00C97A2E" w:rsidP="00C97A2E">
      <w:pPr>
        <w:autoSpaceDE w:val="0"/>
        <w:autoSpaceDN w:val="0"/>
        <w:adjustRightInd w:val="0"/>
        <w:spacing w:line="480" w:lineRule="auto"/>
        <w:ind w:firstLineChars="100" w:firstLine="240"/>
        <w:rPr>
          <w:rFonts w:ascii="Times New Roman" w:eastAsiaTheme="minorEastAsia" w:hAnsi="Times New Roman"/>
          <w:kern w:val="0"/>
          <w:sz w:val="24"/>
          <w:szCs w:val="24"/>
        </w:rPr>
      </w:pP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The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peptide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s were subjected to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mass spectrometry analys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i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s on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nano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-RPLC-ESI-MS/MS system with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a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LTQ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Orbitrap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Velos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mass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spectrometer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,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Accela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600 pump and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Accela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autosampler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(Thermo Fisher, San Jose,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CA, USA)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as described by Jiang </w:t>
      </w:r>
      <w:r w:rsidR="00D3601E" w:rsidRPr="00D3601E">
        <w:rPr>
          <w:rFonts w:ascii="Times New Roman" w:eastAsiaTheme="minorEastAsia" w:hAnsi="Times New Roman"/>
          <w:kern w:val="0"/>
          <w:sz w:val="24"/>
          <w:szCs w:val="24"/>
        </w:rPr>
        <w:t>[3</w:t>
      </w:r>
      <w:r w:rsidR="00D3601E">
        <w:rPr>
          <w:rFonts w:ascii="Times New Roman" w:eastAsiaTheme="minorEastAsia" w:hAnsi="Times New Roman" w:hint="eastAsia"/>
          <w:kern w:val="0"/>
          <w:sz w:val="24"/>
          <w:szCs w:val="24"/>
        </w:rPr>
        <w:t>6</w:t>
      </w:r>
      <w:r w:rsidR="00D3601E" w:rsidRPr="00D3601E">
        <w:rPr>
          <w:rFonts w:ascii="Times New Roman" w:eastAsiaTheme="minorEastAsia" w:hAnsi="Times New Roman"/>
          <w:kern w:val="0"/>
          <w:sz w:val="24"/>
          <w:szCs w:val="24"/>
        </w:rPr>
        <w:t>]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.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The spectra data w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ere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processed using the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Mascot Server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(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version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2.3.2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)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with tolerance parameters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set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at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10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ppm for parent ions and 0.05 Da for fragment ions, respectively.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T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ryp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sin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cleavage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constraint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was applied in searching of p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eptides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, and a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maximum of two missed cleavage was allowed.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The selection variable modifications included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carbamidomethyl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of </w:t>
      </w:r>
      <w:proofErr w:type="spellStart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Cys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residues, oxidation of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Met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residues, acetyl of protein N-terminal and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deamidation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of </w:t>
      </w:r>
      <w:proofErr w:type="spellStart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Asn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residues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.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PNGase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F </w:t>
      </w:r>
      <w:r w:rsidRPr="00C97A2E">
        <w:rPr>
          <w:rFonts w:ascii="Times New Roman" w:eastAsiaTheme="minorEastAsia" w:hAnsi="Times New Roman"/>
          <w:kern w:val="0"/>
          <w:sz w:val="24"/>
          <w:szCs w:val="24"/>
          <w:lang w:val="en-AU"/>
        </w:rPr>
        <w:t>cleave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  <w:lang w:val="en-AU"/>
        </w:rPr>
        <w:t>d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  <w:lang w:val="en-AU"/>
        </w:rPr>
        <w:t xml:space="preserve">the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  <w:lang w:val="en-AU"/>
        </w:rPr>
        <w:t>glycosidic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  <w:lang w:val="en-AU"/>
        </w:rPr>
        <w:t xml:space="preserve"> bond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between the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Asn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and the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linked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glycans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>, yielding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 conversion from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Asn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to Asp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at the same time,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result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ing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in a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monoisotopic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mass shift </w:t>
      </w:r>
      <w:proofErr w:type="gram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of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+2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.98 Da in O</w:t>
      </w:r>
      <w:r w:rsidRPr="00C97A2E">
        <w:rPr>
          <w:rFonts w:ascii="Times New Roman" w:eastAsiaTheme="minorEastAsia" w:hAnsi="Times New Roman"/>
          <w:kern w:val="0"/>
          <w:sz w:val="24"/>
          <w:szCs w:val="24"/>
          <w:vertAlign w:val="superscript"/>
        </w:rPr>
        <w:t>18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buffer</w:t>
      </w:r>
      <w:proofErr w:type="gramEnd"/>
      <w:r w:rsidRPr="00C97A2E">
        <w:rPr>
          <w:rFonts w:ascii="Times New Roman" w:eastAsiaTheme="minorEastAsia" w:hAnsi="Times New Roman"/>
          <w:kern w:val="0"/>
          <w:sz w:val="24"/>
          <w:szCs w:val="24"/>
          <w:lang w:val="en-AU"/>
        </w:rPr>
        <w:t>.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M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ass spectr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um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data were then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screened in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the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database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incorporation of both the wild-type r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KcINU1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and the </w:t>
      </w:r>
      <w:proofErr w:type="spellStart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Mut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sequences. </w:t>
      </w:r>
      <w:r w:rsidRPr="00C97A2E">
        <w:rPr>
          <w:rFonts w:ascii="Times New Roman" w:eastAsiaTheme="minorEastAsia" w:hAnsi="Times New Roman"/>
          <w:i/>
          <w:kern w:val="0"/>
          <w:sz w:val="24"/>
          <w:szCs w:val="24"/>
        </w:rPr>
        <w:t>N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-glycosylation sites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can only be confirmed under both conditions: (1) the </w:t>
      </w:r>
      <w:proofErr w:type="spellStart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glyco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peptides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have the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deamidation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modification at </w:t>
      </w:r>
      <w:proofErr w:type="spellStart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Asn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residues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; (2) the peptides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contain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the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Asn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>-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X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>-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Ser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or </w:t>
      </w:r>
      <w:proofErr w:type="spellStart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Asn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-X-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Thr</w:t>
      </w:r>
      <w:proofErr w:type="spell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proofErr w:type="spell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sequ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on</w:t>
      </w:r>
      <w:proofErr w:type="spellEnd"/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 </w:t>
      </w:r>
      <w:r w:rsidRPr="00C97A2E">
        <w:rPr>
          <w:rFonts w:ascii="Times New Roman" w:eastAsiaTheme="minorEastAsia" w:hAnsi="Times New Roman"/>
          <w:kern w:val="0"/>
          <w:sz w:val="24"/>
          <w:szCs w:val="24"/>
        </w:rPr>
        <w:t xml:space="preserve">(where X 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 xml:space="preserve">cannot be </w:t>
      </w:r>
      <w:proofErr w:type="gramStart"/>
      <w:r w:rsidRPr="00C97A2E">
        <w:rPr>
          <w:rFonts w:ascii="Times New Roman" w:eastAsiaTheme="minorEastAsia" w:hAnsi="Times New Roman"/>
          <w:kern w:val="0"/>
          <w:sz w:val="24"/>
          <w:szCs w:val="24"/>
        </w:rPr>
        <w:t>Pro</w:t>
      </w:r>
      <w:proofErr w:type="gramEnd"/>
      <w:r w:rsidRPr="00C97A2E">
        <w:rPr>
          <w:rFonts w:ascii="Times New Roman" w:eastAsiaTheme="minorEastAsia" w:hAnsi="Times New Roman"/>
          <w:kern w:val="0"/>
          <w:sz w:val="24"/>
          <w:szCs w:val="24"/>
        </w:rPr>
        <w:t>)</w:t>
      </w:r>
      <w:r w:rsidRPr="00C97A2E">
        <w:rPr>
          <w:rFonts w:ascii="Times New Roman" w:eastAsiaTheme="minorEastAsia" w:hAnsi="Times New Roman" w:hint="eastAsia"/>
          <w:kern w:val="0"/>
          <w:sz w:val="24"/>
          <w:szCs w:val="24"/>
        </w:rPr>
        <w:t>.</w:t>
      </w:r>
    </w:p>
    <w:p w:rsidR="006A176A" w:rsidRDefault="006A176A" w:rsidP="00D3601E">
      <w:pPr>
        <w:suppressLineNumbers/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b/>
          <w:kern w:val="0"/>
          <w:szCs w:val="21"/>
        </w:rPr>
      </w:pPr>
    </w:p>
    <w:p w:rsidR="00D83242" w:rsidRDefault="00D83242" w:rsidP="00D3601E">
      <w:pPr>
        <w:suppressLineNumbers/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b/>
          <w:kern w:val="0"/>
          <w:szCs w:val="21"/>
        </w:rPr>
      </w:pPr>
    </w:p>
    <w:p w:rsidR="00D83242" w:rsidRDefault="00D83242" w:rsidP="00D3601E">
      <w:pPr>
        <w:suppressLineNumbers/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b/>
          <w:kern w:val="0"/>
          <w:szCs w:val="21"/>
        </w:rPr>
      </w:pPr>
    </w:p>
    <w:p w:rsidR="00D83242" w:rsidRDefault="00D83242" w:rsidP="00D3601E">
      <w:pPr>
        <w:suppressLineNumbers/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b/>
          <w:kern w:val="0"/>
          <w:szCs w:val="21"/>
        </w:rPr>
      </w:pPr>
    </w:p>
    <w:p w:rsidR="00D3601E" w:rsidRDefault="00D3601E" w:rsidP="00D3601E">
      <w:pPr>
        <w:suppressLineNumbers/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b/>
          <w:kern w:val="0"/>
          <w:szCs w:val="21"/>
        </w:rPr>
      </w:pPr>
    </w:p>
    <w:p w:rsidR="007C2BDB" w:rsidRPr="007C2BDB" w:rsidRDefault="007C2BDB" w:rsidP="007C2BDB">
      <w:pPr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kern w:val="0"/>
          <w:szCs w:val="21"/>
        </w:rPr>
      </w:pPr>
      <w:proofErr w:type="gramStart"/>
      <w:r w:rsidRPr="007C2BDB">
        <w:rPr>
          <w:rFonts w:ascii="Times New Roman" w:eastAsiaTheme="minorEastAsia" w:hAnsi="Times New Roman"/>
          <w:b/>
          <w:kern w:val="0"/>
          <w:szCs w:val="21"/>
        </w:rPr>
        <w:lastRenderedPageBreak/>
        <w:t>F</w:t>
      </w:r>
      <w:r w:rsidR="00115CCA">
        <w:rPr>
          <w:rFonts w:ascii="Times New Roman" w:eastAsiaTheme="minorEastAsia" w:hAnsi="Times New Roman" w:hint="eastAsia"/>
          <w:b/>
          <w:kern w:val="0"/>
          <w:szCs w:val="21"/>
        </w:rPr>
        <w:t>ig.</w:t>
      </w:r>
      <w:proofErr w:type="gramEnd"/>
      <w:r w:rsidRPr="007C2BDB">
        <w:rPr>
          <w:rFonts w:ascii="Times New Roman" w:eastAsiaTheme="minorEastAsia" w:hAnsi="Times New Roman" w:hint="eastAsia"/>
          <w:b/>
          <w:kern w:val="0"/>
          <w:szCs w:val="21"/>
        </w:rPr>
        <w:t xml:space="preserve"> </w:t>
      </w:r>
      <w:r>
        <w:rPr>
          <w:rFonts w:ascii="Times New Roman" w:eastAsiaTheme="minorEastAsia" w:hAnsi="Times New Roman"/>
          <w:b/>
          <w:kern w:val="0"/>
          <w:szCs w:val="21"/>
        </w:rPr>
        <w:t>S</w:t>
      </w:r>
      <w:r>
        <w:rPr>
          <w:rFonts w:ascii="Times New Roman" w:eastAsiaTheme="minorEastAsia" w:hAnsi="Times New Roman" w:hint="eastAsia"/>
          <w:b/>
          <w:kern w:val="0"/>
          <w:szCs w:val="21"/>
        </w:rPr>
        <w:t>1</w:t>
      </w:r>
      <w:r w:rsidRPr="007C2BDB">
        <w:rPr>
          <w:rFonts w:ascii="Times New Roman" w:eastAsiaTheme="minorEastAsia" w:hAnsi="Times New Roman" w:hint="eastAsia"/>
          <w:b/>
          <w:kern w:val="0"/>
          <w:szCs w:val="21"/>
        </w:rPr>
        <w:t>.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7C2BDB">
        <w:rPr>
          <w:rFonts w:ascii="Times New Roman" w:eastAsiaTheme="minorEastAsia" w:hAnsi="Times New Roman"/>
          <w:kern w:val="0"/>
          <w:szCs w:val="21"/>
        </w:rPr>
        <w:t>LC-MS/MS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7C2BDB">
        <w:rPr>
          <w:rFonts w:ascii="Times New Roman" w:eastAsiaTheme="minorEastAsia" w:hAnsi="Times New Roman"/>
          <w:kern w:val="0"/>
          <w:szCs w:val="21"/>
        </w:rPr>
        <w:t>spectrum analys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i</w:t>
      </w:r>
      <w:r w:rsidRPr="007C2BDB">
        <w:rPr>
          <w:rFonts w:ascii="Times New Roman" w:eastAsiaTheme="minorEastAsia" w:hAnsi="Times New Roman"/>
          <w:kern w:val="0"/>
          <w:szCs w:val="21"/>
        </w:rPr>
        <w:t>s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 xml:space="preserve"> of the glycosylation sites within the wild-type </w:t>
      </w:r>
      <w:r w:rsidRPr="007C2BDB">
        <w:rPr>
          <w:rFonts w:ascii="Times New Roman" w:eastAsiaTheme="minorEastAsia" w:hAnsi="Times New Roman"/>
          <w:kern w:val="0"/>
          <w:szCs w:val="21"/>
        </w:rPr>
        <w:t>rKcINU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1. The sample was treated by</w:t>
      </w:r>
      <w:r w:rsidRPr="007C2BDB">
        <w:rPr>
          <w:rFonts w:ascii="Times New Roman" w:eastAsiaTheme="minorEastAsia" w:hAnsi="Times New Roman"/>
          <w:kern w:val="0"/>
          <w:szCs w:val="21"/>
        </w:rPr>
        <w:t xml:space="preserve"> tryp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 xml:space="preserve">sin followed with </w:t>
      </w:r>
      <w:proofErr w:type="spellStart"/>
      <w:r w:rsidRPr="007C2BDB">
        <w:rPr>
          <w:rFonts w:ascii="Times New Roman" w:eastAsiaTheme="minorEastAsia" w:hAnsi="Times New Roman"/>
          <w:kern w:val="0"/>
          <w:szCs w:val="21"/>
        </w:rPr>
        <w:t>PNGase</w:t>
      </w:r>
      <w:proofErr w:type="spellEnd"/>
      <w:r w:rsidRPr="007C2BDB">
        <w:rPr>
          <w:rFonts w:ascii="Times New Roman" w:eastAsiaTheme="minorEastAsia" w:hAnsi="Times New Roman"/>
          <w:kern w:val="0"/>
          <w:szCs w:val="21"/>
        </w:rPr>
        <w:t xml:space="preserve"> F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 xml:space="preserve"> digestion and then subjected to LC-MS/MS. </w:t>
      </w:r>
      <w:r w:rsidRPr="007C2BDB">
        <w:rPr>
          <w:rFonts w:ascii="Times New Roman" w:eastAsiaTheme="minorEastAsia" w:hAnsi="Times New Roman"/>
          <w:kern w:val="0"/>
          <w:szCs w:val="21"/>
          <w:lang w:val="en-GB"/>
        </w:rPr>
        <w:t xml:space="preserve">The </w:t>
      </w:r>
      <w:r w:rsidRPr="007C2BDB">
        <w:rPr>
          <w:rFonts w:ascii="Times New Roman" w:eastAsiaTheme="minorEastAsia" w:hAnsi="Times New Roman"/>
          <w:kern w:val="0"/>
          <w:szCs w:val="21"/>
        </w:rPr>
        <w:t xml:space="preserve">peak with m/z of 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976.95</w:t>
      </w:r>
      <w:r w:rsidRPr="007C2BDB">
        <w:rPr>
          <w:rFonts w:ascii="Times New Roman" w:eastAsiaTheme="minorEastAsia" w:hAnsi="Times New Roman"/>
          <w:kern w:val="0"/>
          <w:szCs w:val="21"/>
        </w:rPr>
        <w:t xml:space="preserve">, 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694.66</w:t>
      </w:r>
      <w:r w:rsidRPr="007C2BDB">
        <w:rPr>
          <w:rFonts w:ascii="Times New Roman" w:eastAsiaTheme="minorEastAsia" w:hAnsi="Times New Roman"/>
          <w:kern w:val="0"/>
          <w:szCs w:val="21"/>
        </w:rPr>
        <w:t xml:space="preserve">, 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942.49, 1188.59</w:t>
      </w:r>
      <w:r w:rsidRPr="007C2BDB">
        <w:rPr>
          <w:rFonts w:ascii="Times New Roman" w:eastAsiaTheme="minorEastAsia" w:hAnsi="Times New Roman"/>
          <w:kern w:val="0"/>
          <w:szCs w:val="21"/>
        </w:rPr>
        <w:t xml:space="preserve"> and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 xml:space="preserve"> 817.90</w:t>
      </w:r>
      <w:r w:rsidRPr="007C2BDB">
        <w:rPr>
          <w:rFonts w:ascii="Times New Roman" w:eastAsiaTheme="minorEastAsia" w:hAnsi="Times New Roman"/>
          <w:kern w:val="0"/>
          <w:szCs w:val="21"/>
        </w:rPr>
        <w:t xml:space="preserve"> confirm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ed</w:t>
      </w:r>
      <w:r w:rsidRPr="007C2BDB">
        <w:rPr>
          <w:rFonts w:ascii="Times New Roman" w:eastAsiaTheme="minorEastAsia" w:hAnsi="Times New Roman"/>
          <w:kern w:val="0"/>
          <w:szCs w:val="21"/>
        </w:rPr>
        <w:t xml:space="preserve"> the presence of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proofErr w:type="spellStart"/>
      <w:r w:rsidRPr="007C2BDB">
        <w:rPr>
          <w:rFonts w:ascii="Times New Roman" w:eastAsiaTheme="minorEastAsia" w:hAnsi="Times New Roman"/>
          <w:kern w:val="0"/>
          <w:szCs w:val="21"/>
        </w:rPr>
        <w:t>deamidation</w:t>
      </w:r>
      <w:proofErr w:type="spellEnd"/>
      <w:r w:rsidRPr="007C2BDB">
        <w:rPr>
          <w:rFonts w:ascii="Times New Roman" w:eastAsiaTheme="minorEastAsia" w:hAnsi="Times New Roman"/>
          <w:kern w:val="0"/>
          <w:szCs w:val="21"/>
        </w:rPr>
        <w:t xml:space="preserve"> 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m</w:t>
      </w:r>
      <w:r w:rsidRPr="007C2BDB">
        <w:rPr>
          <w:rFonts w:ascii="Times New Roman" w:eastAsiaTheme="minorEastAsia" w:hAnsi="Times New Roman"/>
          <w:kern w:val="0"/>
          <w:szCs w:val="21"/>
        </w:rPr>
        <w:t>odification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 xml:space="preserve"> on (A) Asn-362, (B) Asn-370, (C) Asn-399, (D) Asn-467 and (E) Asn-526, </w:t>
      </w:r>
      <w:r w:rsidRPr="007C2BDB">
        <w:rPr>
          <w:rFonts w:ascii="Times New Roman" w:eastAsiaTheme="minorEastAsia" w:hAnsi="Times New Roman"/>
          <w:kern w:val="0"/>
          <w:szCs w:val="21"/>
        </w:rPr>
        <w:t>respectivel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 xml:space="preserve">y (substitution of </w:t>
      </w:r>
      <w:proofErr w:type="spellStart"/>
      <w:r w:rsidRPr="007C2BDB">
        <w:rPr>
          <w:rFonts w:ascii="Times New Roman" w:eastAsiaTheme="minorEastAsia" w:hAnsi="Times New Roman" w:hint="eastAsia"/>
          <w:bCs/>
          <w:kern w:val="0"/>
          <w:szCs w:val="21"/>
        </w:rPr>
        <w:t>Asn</w:t>
      </w:r>
      <w:proofErr w:type="spellEnd"/>
      <w:r w:rsidRPr="007C2BDB">
        <w:rPr>
          <w:rFonts w:ascii="Times New Roman" w:eastAsiaTheme="minorEastAsia" w:hAnsi="Times New Roman" w:hint="eastAsia"/>
          <w:bCs/>
          <w:kern w:val="0"/>
          <w:szCs w:val="21"/>
        </w:rPr>
        <w:t xml:space="preserve"> with </w:t>
      </w:r>
      <w:proofErr w:type="spellStart"/>
      <w:r w:rsidRPr="007C2BDB">
        <w:rPr>
          <w:rFonts w:ascii="Times New Roman" w:eastAsiaTheme="minorEastAsia" w:hAnsi="Times New Roman" w:hint="eastAsia"/>
          <w:bCs/>
          <w:kern w:val="0"/>
          <w:szCs w:val="21"/>
        </w:rPr>
        <w:t>Glu</w:t>
      </w:r>
      <w:proofErr w:type="spellEnd"/>
      <w:r w:rsidRPr="007C2BDB">
        <w:rPr>
          <w:rFonts w:ascii="Times New Roman" w:eastAsiaTheme="minorEastAsia" w:hAnsi="Times New Roman"/>
          <w:bCs/>
          <w:kern w:val="0"/>
          <w:szCs w:val="21"/>
        </w:rPr>
        <w:t xml:space="preserve"> residue</w:t>
      </w:r>
      <w:r w:rsidRPr="007C2BDB">
        <w:rPr>
          <w:rFonts w:ascii="Times New Roman" w:eastAsiaTheme="minorEastAsia" w:hAnsi="Times New Roman" w:hint="eastAsia"/>
          <w:bCs/>
          <w:kern w:val="0"/>
          <w:szCs w:val="21"/>
        </w:rPr>
        <w:t>)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. Each</w:t>
      </w:r>
      <w:r w:rsidRPr="007C2BDB">
        <w:rPr>
          <w:rFonts w:ascii="Times New Roman" w:eastAsiaTheme="minorEastAsia" w:hAnsi="Times New Roman"/>
          <w:kern w:val="0"/>
          <w:szCs w:val="21"/>
        </w:rPr>
        <w:t xml:space="preserve"> peptide sequence 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was shown in the panel</w:t>
      </w:r>
      <w:r w:rsidRPr="007C2BDB">
        <w:rPr>
          <w:rFonts w:ascii="Times New Roman" w:eastAsiaTheme="minorEastAsia" w:hAnsi="Times New Roman"/>
          <w:kern w:val="0"/>
          <w:szCs w:val="21"/>
        </w:rPr>
        <w:t xml:space="preserve"> 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and</w:t>
      </w:r>
      <w:r w:rsidRPr="007C2BDB">
        <w:rPr>
          <w:rFonts w:ascii="Times New Roman" w:eastAsiaTheme="minorEastAsia" w:hAnsi="Times New Roman"/>
          <w:kern w:val="0"/>
          <w:szCs w:val="21"/>
        </w:rPr>
        <w:t xml:space="preserve"> 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t</w:t>
      </w:r>
      <w:r w:rsidRPr="007C2BDB">
        <w:rPr>
          <w:rFonts w:ascii="Times New Roman" w:eastAsiaTheme="minorEastAsia" w:hAnsi="Times New Roman"/>
          <w:kern w:val="0"/>
          <w:szCs w:val="21"/>
        </w:rPr>
        <w:t>he arrow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s</w:t>
      </w:r>
      <w:r w:rsidRPr="007C2BDB">
        <w:rPr>
          <w:rFonts w:ascii="Times New Roman" w:eastAsiaTheme="minorEastAsia" w:hAnsi="Times New Roman"/>
          <w:kern w:val="0"/>
          <w:szCs w:val="21"/>
        </w:rPr>
        <w:t xml:space="preserve"> indicated the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7C2BDB">
        <w:rPr>
          <w:rFonts w:ascii="Times New Roman" w:eastAsiaTheme="minorEastAsia" w:hAnsi="Times New Roman"/>
          <w:i/>
          <w:kern w:val="0"/>
          <w:szCs w:val="21"/>
        </w:rPr>
        <w:t>N</w:t>
      </w:r>
      <w:r w:rsidRPr="007C2BDB">
        <w:rPr>
          <w:rFonts w:ascii="Times New Roman" w:eastAsiaTheme="minorEastAsia" w:hAnsi="Times New Roman"/>
          <w:kern w:val="0"/>
          <w:szCs w:val="21"/>
        </w:rPr>
        <w:t>-glycosylation site</w:t>
      </w:r>
      <w:r w:rsidRPr="007C2BDB">
        <w:rPr>
          <w:rFonts w:ascii="Times New Roman" w:eastAsiaTheme="minorEastAsia" w:hAnsi="Times New Roman" w:hint="eastAsia"/>
          <w:kern w:val="0"/>
          <w:szCs w:val="21"/>
        </w:rPr>
        <w:t>s.</w:t>
      </w:r>
    </w:p>
    <w:p w:rsidR="007C2BDB" w:rsidRPr="007C2BDB" w:rsidRDefault="00A20015" w:rsidP="004B0CFE">
      <w:pPr>
        <w:autoSpaceDE w:val="0"/>
        <w:autoSpaceDN w:val="0"/>
        <w:adjustRightInd w:val="0"/>
        <w:spacing w:line="480" w:lineRule="auto"/>
        <w:rPr>
          <w:rFonts w:ascii="Times New Roman"/>
          <w:b/>
          <w:szCs w:val="21"/>
        </w:rPr>
      </w:pPr>
      <w:r>
        <w:rPr>
          <w:rFonts w:ascii="Times New Roman"/>
          <w:b/>
          <w:noProof/>
          <w:szCs w:val="21"/>
          <w:lang w:val="en-GB" w:eastAsia="en-GB"/>
        </w:rPr>
        <w:drawing>
          <wp:inline distT="0" distB="0" distL="0" distR="0">
            <wp:extent cx="5562600" cy="6248400"/>
            <wp:effectExtent l="0" t="0" r="0" b="0"/>
            <wp:docPr id="1" name="图片 1" descr="G:\19 文章和专利\190407-糖基化文章\picture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9 文章和专利\190407-糖基化文章\picture\Figure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48" cy="62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20" w:rsidRPr="009A7B7D" w:rsidRDefault="008A0F89" w:rsidP="004B0CFE">
      <w:pPr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kern w:val="0"/>
          <w:szCs w:val="21"/>
        </w:rPr>
      </w:pPr>
      <w:proofErr w:type="gramStart"/>
      <w:r w:rsidRPr="009A7B7D">
        <w:rPr>
          <w:rFonts w:ascii="Times New Roman" w:hint="eastAsia"/>
          <w:b/>
          <w:szCs w:val="21"/>
        </w:rPr>
        <w:lastRenderedPageBreak/>
        <w:t>Fig</w:t>
      </w:r>
      <w:r w:rsidR="00115CCA">
        <w:rPr>
          <w:rFonts w:ascii="Times New Roman" w:hint="eastAsia"/>
          <w:b/>
          <w:szCs w:val="21"/>
        </w:rPr>
        <w:t>.</w:t>
      </w:r>
      <w:proofErr w:type="gramEnd"/>
      <w:r w:rsidR="00115CCA">
        <w:rPr>
          <w:rFonts w:ascii="Times New Roman" w:hint="eastAsia"/>
          <w:b/>
          <w:szCs w:val="21"/>
        </w:rPr>
        <w:t xml:space="preserve"> </w:t>
      </w:r>
      <w:r w:rsidR="005A1A58" w:rsidRPr="009A7B7D">
        <w:rPr>
          <w:rFonts w:ascii="Times New Roman" w:hint="eastAsia"/>
          <w:b/>
          <w:szCs w:val="21"/>
        </w:rPr>
        <w:t>S</w:t>
      </w:r>
      <w:bookmarkEnd w:id="3"/>
      <w:bookmarkEnd w:id="4"/>
      <w:r w:rsidR="007C2BDB">
        <w:rPr>
          <w:rFonts w:ascii="Times New Roman" w:hint="eastAsia"/>
          <w:b/>
          <w:szCs w:val="21"/>
        </w:rPr>
        <w:t>2</w:t>
      </w:r>
      <w:r w:rsidR="00C20A98" w:rsidRPr="009A7B7D">
        <w:rPr>
          <w:rFonts w:ascii="Times New Roman" w:hint="eastAsia"/>
          <w:b/>
          <w:szCs w:val="21"/>
        </w:rPr>
        <w:t>.</w:t>
      </w:r>
      <w:r w:rsidR="00964318" w:rsidRPr="009A7B7D">
        <w:rPr>
          <w:rFonts w:ascii="Times New Roman" w:hAnsi="Times New Roman"/>
          <w:color w:val="0000FF"/>
          <w:szCs w:val="21"/>
        </w:rPr>
        <w:t xml:space="preserve"> </w:t>
      </w:r>
      <w:bookmarkEnd w:id="5"/>
      <w:bookmarkEnd w:id="6"/>
      <w:r w:rsidR="00C20A98" w:rsidRPr="009A7B7D">
        <w:rPr>
          <w:rFonts w:ascii="Times New Roman" w:eastAsiaTheme="minorEastAsia" w:hAnsi="Times New Roman"/>
          <w:kern w:val="0"/>
          <w:szCs w:val="21"/>
        </w:rPr>
        <w:t>LC-MS/MS</w:t>
      </w:r>
      <w:r w:rsidR="00C20A98" w:rsidRPr="009A7B7D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="00C20A98" w:rsidRPr="009A7B7D">
        <w:rPr>
          <w:rFonts w:ascii="Times New Roman" w:eastAsiaTheme="minorEastAsia" w:hAnsi="Times New Roman"/>
          <w:kern w:val="0"/>
          <w:szCs w:val="21"/>
        </w:rPr>
        <w:t>spectrum analys</w:t>
      </w:r>
      <w:r w:rsidR="00C20A98" w:rsidRPr="009A7B7D">
        <w:rPr>
          <w:rFonts w:ascii="Times New Roman" w:eastAsiaTheme="minorEastAsia" w:hAnsi="Times New Roman" w:hint="eastAsia"/>
          <w:kern w:val="0"/>
          <w:szCs w:val="21"/>
        </w:rPr>
        <w:t>i</w:t>
      </w:r>
      <w:r w:rsidR="00C20A98" w:rsidRPr="009A7B7D">
        <w:rPr>
          <w:rFonts w:ascii="Times New Roman" w:eastAsiaTheme="minorEastAsia" w:hAnsi="Times New Roman"/>
          <w:kern w:val="0"/>
          <w:szCs w:val="21"/>
        </w:rPr>
        <w:t>s</w:t>
      </w:r>
      <w:r w:rsidR="00C20A98" w:rsidRPr="009A7B7D">
        <w:rPr>
          <w:rFonts w:ascii="Times New Roman" w:eastAsiaTheme="minorEastAsia" w:hAnsi="Times New Roman" w:hint="eastAsia"/>
          <w:kern w:val="0"/>
          <w:szCs w:val="21"/>
        </w:rPr>
        <w:t xml:space="preserve"> of the glycosylation sites within the </w:t>
      </w:r>
      <w:r w:rsidR="00C65DC2" w:rsidRPr="009A7B7D">
        <w:rPr>
          <w:rFonts w:ascii="Times New Roman" w:eastAsiaTheme="minorEastAsia" w:hAnsi="Times New Roman"/>
          <w:kern w:val="0"/>
          <w:szCs w:val="21"/>
        </w:rPr>
        <w:t>variant</w:t>
      </w:r>
      <w:r w:rsidR="00C65DC2" w:rsidRPr="009A7B7D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proofErr w:type="spellStart"/>
      <w:r w:rsidR="00C65DC2" w:rsidRPr="009A7B7D">
        <w:rPr>
          <w:rFonts w:ascii="Times New Roman" w:eastAsiaTheme="minorEastAsia" w:hAnsi="Times New Roman" w:hint="eastAsia"/>
          <w:kern w:val="0"/>
          <w:szCs w:val="21"/>
        </w:rPr>
        <w:t>Mut</w:t>
      </w:r>
      <w:proofErr w:type="spellEnd"/>
      <w:r w:rsidR="00C20A98" w:rsidRPr="009A7B7D">
        <w:rPr>
          <w:rFonts w:ascii="Times New Roman" w:eastAsiaTheme="minorEastAsia" w:hAnsi="Times New Roman" w:hint="eastAsia"/>
          <w:kern w:val="0"/>
          <w:szCs w:val="21"/>
        </w:rPr>
        <w:t>. The sample was treated by</w:t>
      </w:r>
      <w:r w:rsidR="00C20A98" w:rsidRPr="009A7B7D">
        <w:rPr>
          <w:rFonts w:ascii="Times New Roman" w:eastAsiaTheme="minorEastAsia" w:hAnsi="Times New Roman"/>
          <w:kern w:val="0"/>
          <w:szCs w:val="21"/>
        </w:rPr>
        <w:t xml:space="preserve"> tryp</w:t>
      </w:r>
      <w:r w:rsidR="00C20A98" w:rsidRPr="009A7B7D">
        <w:rPr>
          <w:rFonts w:ascii="Times New Roman" w:eastAsiaTheme="minorEastAsia" w:hAnsi="Times New Roman" w:hint="eastAsia"/>
          <w:kern w:val="0"/>
          <w:szCs w:val="21"/>
        </w:rPr>
        <w:t xml:space="preserve">sin followed with </w:t>
      </w:r>
      <w:proofErr w:type="spellStart"/>
      <w:r w:rsidR="00C20A98" w:rsidRPr="009A7B7D">
        <w:rPr>
          <w:rFonts w:ascii="Times New Roman" w:eastAsiaTheme="minorEastAsia" w:hAnsi="Times New Roman"/>
          <w:kern w:val="0"/>
          <w:szCs w:val="21"/>
        </w:rPr>
        <w:t>PNGase</w:t>
      </w:r>
      <w:proofErr w:type="spellEnd"/>
      <w:r w:rsidR="00C20A98" w:rsidRPr="009A7B7D">
        <w:rPr>
          <w:rFonts w:ascii="Times New Roman" w:eastAsiaTheme="minorEastAsia" w:hAnsi="Times New Roman"/>
          <w:kern w:val="0"/>
          <w:szCs w:val="21"/>
        </w:rPr>
        <w:t xml:space="preserve"> F</w:t>
      </w:r>
      <w:r w:rsidR="00C20A98" w:rsidRPr="009A7B7D">
        <w:rPr>
          <w:rFonts w:ascii="Times New Roman" w:eastAsiaTheme="minorEastAsia" w:hAnsi="Times New Roman" w:hint="eastAsia"/>
          <w:kern w:val="0"/>
          <w:szCs w:val="21"/>
        </w:rPr>
        <w:t xml:space="preserve"> digestion and then subjected to LC-MS/MS. </w:t>
      </w:r>
      <w:r w:rsidR="00C20A98" w:rsidRPr="009A7B7D">
        <w:rPr>
          <w:rFonts w:ascii="Times New Roman" w:eastAsiaTheme="minorEastAsia" w:hAnsi="Times New Roman"/>
          <w:kern w:val="0"/>
          <w:szCs w:val="21"/>
          <w:lang w:val="en-GB"/>
        </w:rPr>
        <w:t xml:space="preserve">The </w:t>
      </w:r>
      <w:r w:rsidR="00C20A98" w:rsidRPr="009A7B7D">
        <w:rPr>
          <w:rFonts w:ascii="Times New Roman" w:eastAsiaTheme="minorEastAsia" w:hAnsi="Times New Roman"/>
          <w:kern w:val="0"/>
          <w:szCs w:val="21"/>
        </w:rPr>
        <w:t xml:space="preserve">peak with </w:t>
      </w:r>
      <w:bookmarkStart w:id="39" w:name="OLE_LINK22"/>
      <w:bookmarkStart w:id="40" w:name="OLE_LINK21"/>
      <w:r w:rsidR="00C20A98" w:rsidRPr="009A7B7D">
        <w:rPr>
          <w:rFonts w:ascii="Times New Roman" w:eastAsiaTheme="minorEastAsia" w:hAnsi="Times New Roman"/>
          <w:kern w:val="0"/>
          <w:szCs w:val="21"/>
        </w:rPr>
        <w:t>m/z</w:t>
      </w:r>
      <w:bookmarkEnd w:id="39"/>
      <w:bookmarkEnd w:id="40"/>
      <w:r w:rsidR="00C20A98" w:rsidRPr="009A7B7D">
        <w:rPr>
          <w:rFonts w:ascii="Times New Roman" w:eastAsiaTheme="minorEastAsia" w:hAnsi="Times New Roman"/>
          <w:kern w:val="0"/>
          <w:szCs w:val="21"/>
        </w:rPr>
        <w:t xml:space="preserve"> of 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>621.32</w:t>
      </w:r>
      <w:r w:rsidR="00C20A98" w:rsidRPr="009A7B7D">
        <w:rPr>
          <w:rFonts w:ascii="Times New Roman" w:eastAsiaTheme="minorEastAsia" w:hAnsi="Times New Roman"/>
          <w:kern w:val="0"/>
          <w:szCs w:val="21"/>
        </w:rPr>
        <w:t xml:space="preserve">, 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>1298.60</w:t>
      </w:r>
      <w:r w:rsidR="00C20A98" w:rsidRPr="009A7B7D">
        <w:rPr>
          <w:rFonts w:ascii="Times New Roman" w:eastAsiaTheme="minorEastAsia" w:hAnsi="Times New Roman"/>
          <w:kern w:val="0"/>
          <w:szCs w:val="21"/>
        </w:rPr>
        <w:t xml:space="preserve">, 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>1298.60, 990.45</w:t>
      </w:r>
      <w:r w:rsidR="00C20A98" w:rsidRPr="009A7B7D">
        <w:rPr>
          <w:rFonts w:ascii="Times New Roman" w:eastAsiaTheme="minorEastAsia" w:hAnsi="Times New Roman" w:hint="eastAsia"/>
          <w:kern w:val="0"/>
          <w:szCs w:val="21"/>
        </w:rPr>
        <w:t xml:space="preserve">, 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>990.45</w:t>
      </w:r>
      <w:r w:rsidR="00C20A98" w:rsidRPr="009A7B7D">
        <w:rPr>
          <w:rFonts w:ascii="Times New Roman" w:eastAsiaTheme="minorEastAsia" w:hAnsi="Times New Roman"/>
          <w:kern w:val="0"/>
          <w:szCs w:val="21"/>
        </w:rPr>
        <w:t xml:space="preserve"> and</w:t>
      </w:r>
      <w:r w:rsidR="00C20A98" w:rsidRPr="009A7B7D">
        <w:rPr>
          <w:rFonts w:ascii="Times New Roman" w:eastAsiaTheme="minorEastAsia" w:hAnsi="Times New Roman" w:hint="eastAsia"/>
          <w:kern w:val="0"/>
          <w:szCs w:val="21"/>
        </w:rPr>
        <w:t xml:space="preserve"> 8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>74</w:t>
      </w:r>
      <w:r w:rsidR="00C20A98" w:rsidRPr="009A7B7D">
        <w:rPr>
          <w:rFonts w:ascii="Times New Roman" w:eastAsiaTheme="minorEastAsia" w:hAnsi="Times New Roman" w:hint="eastAsia"/>
          <w:kern w:val="0"/>
          <w:szCs w:val="21"/>
        </w:rPr>
        <w:t>.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>37</w:t>
      </w:r>
    </w:p>
    <w:p w:rsidR="00C20A98" w:rsidRPr="009A7B7D" w:rsidRDefault="00C20A98" w:rsidP="004B0CFE">
      <w:pPr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kern w:val="0"/>
          <w:szCs w:val="21"/>
        </w:rPr>
      </w:pPr>
      <w:r w:rsidRPr="009A7B7D">
        <w:rPr>
          <w:rFonts w:ascii="Times New Roman" w:eastAsiaTheme="minorEastAsia" w:hAnsi="Times New Roman"/>
          <w:kern w:val="0"/>
          <w:szCs w:val="21"/>
        </w:rPr>
        <w:t>confirm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ed</w:t>
      </w:r>
      <w:r w:rsidRPr="009A7B7D">
        <w:rPr>
          <w:rFonts w:ascii="Times New Roman" w:eastAsiaTheme="minorEastAsia" w:hAnsi="Times New Roman"/>
          <w:kern w:val="0"/>
          <w:szCs w:val="21"/>
        </w:rPr>
        <w:t xml:space="preserve"> the presence of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proofErr w:type="spellStart"/>
      <w:r w:rsidRPr="009A7B7D">
        <w:rPr>
          <w:rFonts w:ascii="Times New Roman" w:eastAsiaTheme="minorEastAsia" w:hAnsi="Times New Roman"/>
          <w:kern w:val="0"/>
          <w:szCs w:val="21"/>
        </w:rPr>
        <w:t>deamidation</w:t>
      </w:r>
      <w:proofErr w:type="spellEnd"/>
      <w:r w:rsidRPr="009A7B7D">
        <w:rPr>
          <w:rFonts w:ascii="Times New Roman" w:eastAsiaTheme="minorEastAsia" w:hAnsi="Times New Roman"/>
          <w:kern w:val="0"/>
          <w:szCs w:val="21"/>
        </w:rPr>
        <w:t xml:space="preserve"> 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m</w:t>
      </w:r>
      <w:r w:rsidRPr="009A7B7D">
        <w:rPr>
          <w:rFonts w:ascii="Times New Roman" w:eastAsiaTheme="minorEastAsia" w:hAnsi="Times New Roman"/>
          <w:kern w:val="0"/>
          <w:szCs w:val="21"/>
        </w:rPr>
        <w:t>odification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 xml:space="preserve"> on (A) Asn-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>9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, (B) Asn-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>147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 xml:space="preserve">, 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 xml:space="preserve">Asn-153 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(C) Asn-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>197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 xml:space="preserve">, 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 xml:space="preserve">Asn-203 and 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(D) Asn-</w:t>
      </w:r>
      <w:r w:rsidR="009C0A20" w:rsidRPr="009A7B7D">
        <w:rPr>
          <w:rFonts w:ascii="Times New Roman" w:eastAsiaTheme="minorEastAsia" w:hAnsi="Times New Roman" w:hint="eastAsia"/>
          <w:kern w:val="0"/>
          <w:szCs w:val="21"/>
        </w:rPr>
        <w:t>233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 xml:space="preserve">, </w:t>
      </w:r>
      <w:r w:rsidRPr="009A7B7D">
        <w:rPr>
          <w:rFonts w:ascii="Times New Roman" w:eastAsiaTheme="minorEastAsia" w:hAnsi="Times New Roman"/>
          <w:kern w:val="0"/>
          <w:szCs w:val="21"/>
        </w:rPr>
        <w:t>respectivel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y</w:t>
      </w:r>
      <w:r w:rsidR="003E5254">
        <w:rPr>
          <w:rFonts w:ascii="Times New Roman" w:eastAsiaTheme="minorEastAsia" w:hAnsi="Times New Roman" w:hint="eastAsia"/>
          <w:kern w:val="0"/>
          <w:szCs w:val="21"/>
        </w:rPr>
        <w:t xml:space="preserve"> (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 xml:space="preserve">substitution of </w:t>
      </w:r>
      <w:proofErr w:type="spellStart"/>
      <w:r w:rsidRPr="009A7B7D">
        <w:rPr>
          <w:rFonts w:ascii="Times New Roman" w:eastAsiaTheme="minorEastAsia" w:hAnsi="Times New Roman" w:hint="eastAsia"/>
          <w:bCs/>
          <w:kern w:val="0"/>
          <w:szCs w:val="21"/>
        </w:rPr>
        <w:t>Asn</w:t>
      </w:r>
      <w:proofErr w:type="spellEnd"/>
      <w:r w:rsidRPr="009A7B7D">
        <w:rPr>
          <w:rFonts w:ascii="Times New Roman" w:eastAsiaTheme="minorEastAsia" w:hAnsi="Times New Roman" w:hint="eastAsia"/>
          <w:bCs/>
          <w:kern w:val="0"/>
          <w:szCs w:val="21"/>
        </w:rPr>
        <w:t xml:space="preserve"> with </w:t>
      </w:r>
      <w:proofErr w:type="spellStart"/>
      <w:r w:rsidRPr="009A7B7D">
        <w:rPr>
          <w:rFonts w:ascii="Times New Roman" w:eastAsiaTheme="minorEastAsia" w:hAnsi="Times New Roman" w:hint="eastAsia"/>
          <w:bCs/>
          <w:kern w:val="0"/>
          <w:szCs w:val="21"/>
        </w:rPr>
        <w:t>Gl</w:t>
      </w:r>
      <w:r w:rsidR="009C0A20" w:rsidRPr="009A7B7D">
        <w:rPr>
          <w:rFonts w:ascii="Times New Roman" w:eastAsiaTheme="minorEastAsia" w:hAnsi="Times New Roman" w:hint="eastAsia"/>
          <w:bCs/>
          <w:kern w:val="0"/>
          <w:szCs w:val="21"/>
        </w:rPr>
        <w:t>u</w:t>
      </w:r>
      <w:proofErr w:type="spellEnd"/>
      <w:r w:rsidRPr="009A7B7D">
        <w:rPr>
          <w:rFonts w:ascii="Times New Roman" w:eastAsiaTheme="minorEastAsia" w:hAnsi="Times New Roman"/>
          <w:bCs/>
          <w:kern w:val="0"/>
          <w:szCs w:val="21"/>
        </w:rPr>
        <w:t xml:space="preserve"> residue</w:t>
      </w:r>
      <w:r w:rsidR="003E5254">
        <w:rPr>
          <w:rFonts w:ascii="Times New Roman" w:eastAsiaTheme="minorEastAsia" w:hAnsi="Times New Roman" w:hint="eastAsia"/>
          <w:bCs/>
          <w:kern w:val="0"/>
          <w:szCs w:val="21"/>
        </w:rPr>
        <w:t>)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. Each</w:t>
      </w:r>
      <w:r w:rsidRPr="009A7B7D">
        <w:rPr>
          <w:rFonts w:ascii="Times New Roman" w:eastAsiaTheme="minorEastAsia" w:hAnsi="Times New Roman"/>
          <w:kern w:val="0"/>
          <w:szCs w:val="21"/>
        </w:rPr>
        <w:t xml:space="preserve"> peptide sequence 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was shown in the panel</w:t>
      </w:r>
      <w:r w:rsidRPr="009A7B7D">
        <w:rPr>
          <w:rFonts w:ascii="Times New Roman" w:eastAsiaTheme="minorEastAsia" w:hAnsi="Times New Roman"/>
          <w:kern w:val="0"/>
          <w:szCs w:val="21"/>
        </w:rPr>
        <w:t xml:space="preserve"> 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and</w:t>
      </w:r>
      <w:r w:rsidRPr="009A7B7D">
        <w:rPr>
          <w:rFonts w:ascii="Times New Roman" w:eastAsiaTheme="minorEastAsia" w:hAnsi="Times New Roman"/>
          <w:kern w:val="0"/>
          <w:szCs w:val="21"/>
        </w:rPr>
        <w:t xml:space="preserve"> 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t</w:t>
      </w:r>
      <w:r w:rsidRPr="009A7B7D">
        <w:rPr>
          <w:rFonts w:ascii="Times New Roman" w:eastAsiaTheme="minorEastAsia" w:hAnsi="Times New Roman"/>
          <w:kern w:val="0"/>
          <w:szCs w:val="21"/>
        </w:rPr>
        <w:t>he arrow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s</w:t>
      </w:r>
      <w:r w:rsidRPr="009A7B7D">
        <w:rPr>
          <w:rFonts w:ascii="Times New Roman" w:eastAsiaTheme="minorEastAsia" w:hAnsi="Times New Roman"/>
          <w:kern w:val="0"/>
          <w:szCs w:val="21"/>
        </w:rPr>
        <w:t xml:space="preserve"> indicated the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9A7B7D">
        <w:rPr>
          <w:rFonts w:ascii="Times New Roman" w:eastAsiaTheme="minorEastAsia" w:hAnsi="Times New Roman"/>
          <w:i/>
          <w:kern w:val="0"/>
          <w:szCs w:val="21"/>
        </w:rPr>
        <w:t>N</w:t>
      </w:r>
      <w:r w:rsidRPr="009A7B7D">
        <w:rPr>
          <w:rFonts w:ascii="Times New Roman" w:eastAsiaTheme="minorEastAsia" w:hAnsi="Times New Roman"/>
          <w:kern w:val="0"/>
          <w:szCs w:val="21"/>
        </w:rPr>
        <w:t>-glycosylation site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>s.</w:t>
      </w:r>
    </w:p>
    <w:p w:rsidR="00F91932" w:rsidRPr="00833C92" w:rsidRDefault="00A20015" w:rsidP="00C20A98">
      <w:pPr>
        <w:autoSpaceDE w:val="0"/>
        <w:autoSpaceDN w:val="0"/>
        <w:adjustRightInd w:val="0"/>
        <w:spacing w:line="480" w:lineRule="auto"/>
        <w:jc w:val="left"/>
        <w:rPr>
          <w:rFonts w:ascii="Times New Roman" w:eastAsiaTheme="minorEastAsia" w:hAnsi="Times New Roman"/>
          <w:kern w:val="0"/>
          <w:szCs w:val="21"/>
        </w:rPr>
      </w:pPr>
      <w:r>
        <w:rPr>
          <w:rFonts w:ascii="Times New Roman" w:eastAsiaTheme="minorEastAsia" w:hAnsi="Times New Roman"/>
          <w:noProof/>
          <w:kern w:val="0"/>
          <w:szCs w:val="21"/>
          <w:lang w:val="en-GB" w:eastAsia="en-GB"/>
        </w:rPr>
        <w:drawing>
          <wp:inline distT="0" distB="0" distL="0" distR="0">
            <wp:extent cx="5596532" cy="4057650"/>
            <wp:effectExtent l="0" t="0" r="4445" b="0"/>
            <wp:docPr id="3" name="图片 3" descr="G:\19 文章和专利\190407-糖基化文章\picture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9 文章和专利\190407-糖基化文章\picture\Figure 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79" cy="405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15" w:rsidRDefault="00A20015" w:rsidP="00A20015">
      <w:pPr>
        <w:suppressLineNumbers/>
        <w:autoSpaceDE w:val="0"/>
        <w:autoSpaceDN w:val="0"/>
        <w:adjustRightInd w:val="0"/>
        <w:spacing w:line="480" w:lineRule="auto"/>
        <w:rPr>
          <w:rFonts w:ascii="Times New Roman"/>
          <w:b/>
          <w:szCs w:val="21"/>
        </w:rPr>
      </w:pPr>
    </w:p>
    <w:p w:rsidR="00A20015" w:rsidRDefault="00A20015" w:rsidP="00A20015">
      <w:pPr>
        <w:suppressLineNumbers/>
        <w:autoSpaceDE w:val="0"/>
        <w:autoSpaceDN w:val="0"/>
        <w:adjustRightInd w:val="0"/>
        <w:spacing w:line="480" w:lineRule="auto"/>
        <w:rPr>
          <w:rFonts w:ascii="Times New Roman"/>
          <w:b/>
          <w:szCs w:val="21"/>
        </w:rPr>
      </w:pPr>
    </w:p>
    <w:p w:rsidR="00A20015" w:rsidRDefault="00A20015" w:rsidP="00A20015">
      <w:pPr>
        <w:suppressLineNumbers/>
        <w:autoSpaceDE w:val="0"/>
        <w:autoSpaceDN w:val="0"/>
        <w:adjustRightInd w:val="0"/>
        <w:spacing w:line="480" w:lineRule="auto"/>
        <w:rPr>
          <w:rFonts w:ascii="Times New Roman"/>
          <w:b/>
          <w:szCs w:val="21"/>
        </w:rPr>
      </w:pPr>
    </w:p>
    <w:p w:rsidR="00A20015" w:rsidRDefault="00A20015" w:rsidP="00A20015">
      <w:pPr>
        <w:suppressLineNumbers/>
        <w:autoSpaceDE w:val="0"/>
        <w:autoSpaceDN w:val="0"/>
        <w:adjustRightInd w:val="0"/>
        <w:spacing w:line="480" w:lineRule="auto"/>
        <w:rPr>
          <w:rFonts w:ascii="Times New Roman"/>
          <w:b/>
          <w:szCs w:val="21"/>
        </w:rPr>
      </w:pPr>
    </w:p>
    <w:p w:rsidR="00A20015" w:rsidRDefault="00A20015" w:rsidP="00A20015">
      <w:pPr>
        <w:suppressLineNumbers/>
        <w:autoSpaceDE w:val="0"/>
        <w:autoSpaceDN w:val="0"/>
        <w:adjustRightInd w:val="0"/>
        <w:spacing w:line="480" w:lineRule="auto"/>
        <w:rPr>
          <w:rFonts w:ascii="Times New Roman"/>
          <w:b/>
          <w:szCs w:val="21"/>
        </w:rPr>
      </w:pPr>
    </w:p>
    <w:p w:rsidR="00A20015" w:rsidRDefault="00A20015" w:rsidP="00A20015">
      <w:pPr>
        <w:suppressLineNumbers/>
        <w:autoSpaceDE w:val="0"/>
        <w:autoSpaceDN w:val="0"/>
        <w:adjustRightInd w:val="0"/>
        <w:spacing w:line="480" w:lineRule="auto"/>
        <w:rPr>
          <w:rFonts w:ascii="Times New Roman"/>
          <w:b/>
          <w:szCs w:val="21"/>
        </w:rPr>
      </w:pPr>
    </w:p>
    <w:p w:rsidR="00A20015" w:rsidRPr="0031597E" w:rsidRDefault="0031597E" w:rsidP="001627BD">
      <w:pPr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/>
          <w:kern w:val="0"/>
          <w:szCs w:val="21"/>
        </w:rPr>
      </w:pPr>
      <w:proofErr w:type="gramStart"/>
      <w:r w:rsidRPr="009A7B7D">
        <w:rPr>
          <w:rFonts w:ascii="Times New Roman" w:hint="eastAsia"/>
          <w:b/>
          <w:szCs w:val="21"/>
        </w:rPr>
        <w:lastRenderedPageBreak/>
        <w:t>Fig</w:t>
      </w:r>
      <w:r w:rsidR="00115CCA">
        <w:rPr>
          <w:rFonts w:ascii="Times New Roman" w:hint="eastAsia"/>
          <w:b/>
          <w:szCs w:val="21"/>
        </w:rPr>
        <w:t>.</w:t>
      </w:r>
      <w:proofErr w:type="gramEnd"/>
      <w:r w:rsidR="00115CCA">
        <w:rPr>
          <w:rFonts w:ascii="Times New Roman" w:hint="eastAsia"/>
          <w:b/>
          <w:szCs w:val="21"/>
        </w:rPr>
        <w:t xml:space="preserve"> </w:t>
      </w:r>
      <w:r w:rsidRPr="009A7B7D">
        <w:rPr>
          <w:rFonts w:ascii="Times New Roman" w:hint="eastAsia"/>
          <w:b/>
          <w:szCs w:val="21"/>
        </w:rPr>
        <w:t>S</w:t>
      </w:r>
      <w:r w:rsidR="007C2BDB">
        <w:rPr>
          <w:rFonts w:ascii="Times New Roman" w:hint="eastAsia"/>
          <w:b/>
          <w:szCs w:val="21"/>
        </w:rPr>
        <w:t>3</w:t>
      </w:r>
      <w:r w:rsidRPr="009A7B7D">
        <w:rPr>
          <w:rFonts w:ascii="Times New Roman" w:hint="eastAsia"/>
          <w:b/>
          <w:szCs w:val="21"/>
        </w:rPr>
        <w:t>.</w:t>
      </w:r>
      <w:r w:rsidRPr="009A7B7D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proofErr w:type="gramStart"/>
      <w:r w:rsidRPr="0031597E">
        <w:rPr>
          <w:rFonts w:ascii="Times New Roman" w:eastAsiaTheme="minorEastAsia" w:hAnsi="Times New Roman"/>
          <w:kern w:val="0"/>
          <w:szCs w:val="21"/>
        </w:rPr>
        <w:t xml:space="preserve">Positive ion ESI-MS analysis of </w:t>
      </w:r>
      <w:r w:rsidRPr="0031597E">
        <w:rPr>
          <w:rFonts w:ascii="Times New Roman" w:eastAsiaTheme="minorEastAsia" w:hAnsi="Times New Roman"/>
          <w:i/>
          <w:kern w:val="0"/>
          <w:szCs w:val="21"/>
        </w:rPr>
        <w:t>N</w:t>
      </w:r>
      <w:r w:rsidRPr="0031597E">
        <w:rPr>
          <w:rFonts w:ascii="Times New Roman" w:eastAsiaTheme="minorEastAsia" w:hAnsi="Times New Roman"/>
          <w:kern w:val="0"/>
          <w:szCs w:val="21"/>
        </w:rPr>
        <w:t>-linked glycan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 chain</w:t>
      </w:r>
      <w:r w:rsidRPr="0031597E">
        <w:rPr>
          <w:rFonts w:ascii="Times New Roman" w:eastAsiaTheme="minorEastAsia" w:hAnsi="Times New Roman"/>
          <w:kern w:val="0"/>
          <w:szCs w:val="21"/>
        </w:rPr>
        <w:t>s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31597E">
        <w:rPr>
          <w:rFonts w:ascii="Times New Roman" w:eastAsiaTheme="minorEastAsia" w:hAnsi="Times New Roman"/>
          <w:kern w:val="0"/>
          <w:szCs w:val="21"/>
        </w:rPr>
        <w:t>f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>or the</w:t>
      </w:r>
      <w:r w:rsidRPr="0031597E">
        <w:rPr>
          <w:rFonts w:ascii="Times New Roman" w:eastAsiaTheme="minorEastAsia" w:hAnsi="Times New Roman"/>
          <w:kern w:val="0"/>
          <w:szCs w:val="21"/>
        </w:rPr>
        <w:t xml:space="preserve"> </w:t>
      </w:r>
      <w:r w:rsidR="009A7B7D" w:rsidRPr="009A7B7D">
        <w:rPr>
          <w:rFonts w:ascii="Times New Roman" w:eastAsiaTheme="minorEastAsia" w:hAnsi="Times New Roman" w:hint="eastAsia"/>
          <w:kern w:val="0"/>
          <w:szCs w:val="21"/>
        </w:rPr>
        <w:t>single-sited mutants</w:t>
      </w:r>
      <w:r w:rsidR="004E49DC">
        <w:rPr>
          <w:rFonts w:ascii="Times New Roman" w:eastAsiaTheme="minorEastAsia" w:hAnsi="Times New Roman" w:hint="eastAsia"/>
          <w:kern w:val="0"/>
          <w:szCs w:val="21"/>
        </w:rPr>
        <w:t xml:space="preserve"> of </w:t>
      </w:r>
      <w:r w:rsidR="009A7B7D" w:rsidRPr="009A7B7D">
        <w:rPr>
          <w:rFonts w:ascii="Times New Roman" w:eastAsiaTheme="minorEastAsia" w:hAnsi="Times New Roman" w:hint="eastAsia"/>
          <w:szCs w:val="21"/>
        </w:rPr>
        <w:t xml:space="preserve">(A) </w:t>
      </w:r>
      <w:r w:rsidR="009A7B7D" w:rsidRPr="009A7B7D">
        <w:rPr>
          <w:rFonts w:ascii="Times New Roman" w:eastAsiaTheme="minorEastAsia" w:hAnsi="Times New Roman"/>
          <w:kern w:val="0"/>
          <w:szCs w:val="21"/>
        </w:rPr>
        <w:t>N362Q</w:t>
      </w:r>
      <w:r w:rsidR="004E49DC">
        <w:rPr>
          <w:rFonts w:ascii="Times New Roman" w:eastAsiaTheme="minorEastAsia" w:hAnsi="Times New Roman" w:hint="eastAsia"/>
          <w:kern w:val="0"/>
          <w:szCs w:val="21"/>
        </w:rPr>
        <w:t>,</w:t>
      </w:r>
      <w:r w:rsidR="009A7B7D" w:rsidRPr="009A7B7D">
        <w:rPr>
          <w:rFonts w:ascii="Times New Roman" w:eastAsiaTheme="minorEastAsia" w:hAnsi="Times New Roman"/>
          <w:kern w:val="0"/>
          <w:szCs w:val="21"/>
        </w:rPr>
        <w:t xml:space="preserve"> </w:t>
      </w:r>
      <w:r w:rsidR="009A7B7D">
        <w:rPr>
          <w:rFonts w:ascii="Times New Roman" w:eastAsiaTheme="minorEastAsia" w:hAnsi="Times New Roman" w:hint="eastAsia"/>
          <w:kern w:val="0"/>
          <w:szCs w:val="21"/>
        </w:rPr>
        <w:t xml:space="preserve">(B) </w:t>
      </w:r>
      <w:r w:rsidR="009A7B7D">
        <w:rPr>
          <w:rFonts w:ascii="Times New Roman" w:eastAsiaTheme="minorEastAsia" w:hAnsi="Times New Roman"/>
          <w:kern w:val="0"/>
          <w:szCs w:val="21"/>
        </w:rPr>
        <w:t>N370Q</w:t>
      </w:r>
      <w:r w:rsidR="004E49DC">
        <w:rPr>
          <w:rFonts w:ascii="Times New Roman" w:eastAsiaTheme="minorEastAsia" w:hAnsi="Times New Roman" w:hint="eastAsia"/>
          <w:kern w:val="0"/>
          <w:szCs w:val="21"/>
        </w:rPr>
        <w:t xml:space="preserve">, </w:t>
      </w:r>
      <w:r w:rsidR="009A7B7D">
        <w:rPr>
          <w:rFonts w:ascii="Times New Roman" w:eastAsiaTheme="minorEastAsia" w:hAnsi="Times New Roman" w:hint="eastAsia"/>
          <w:kern w:val="0"/>
          <w:szCs w:val="21"/>
        </w:rPr>
        <w:t>(C)</w:t>
      </w:r>
      <w:r w:rsidR="009A7B7D">
        <w:rPr>
          <w:rFonts w:ascii="Times New Roman" w:eastAsiaTheme="minorEastAsia" w:hAnsi="Times New Roman"/>
          <w:kern w:val="0"/>
          <w:szCs w:val="21"/>
        </w:rPr>
        <w:t xml:space="preserve"> N399Q</w:t>
      </w:r>
      <w:r w:rsidR="004E49DC">
        <w:rPr>
          <w:rFonts w:ascii="Times New Roman" w:eastAsiaTheme="minorEastAsia" w:hAnsi="Times New Roman" w:hint="eastAsia"/>
          <w:kern w:val="0"/>
          <w:szCs w:val="21"/>
        </w:rPr>
        <w:t>,</w:t>
      </w:r>
      <w:r w:rsidR="009A7B7D">
        <w:rPr>
          <w:rFonts w:ascii="Times New Roman" w:eastAsiaTheme="minorEastAsia" w:hAnsi="Times New Roman" w:hint="eastAsia"/>
          <w:kern w:val="0"/>
          <w:szCs w:val="21"/>
        </w:rPr>
        <w:t xml:space="preserve"> (D)</w:t>
      </w:r>
      <w:r w:rsidR="009A7B7D" w:rsidRPr="009A7B7D">
        <w:rPr>
          <w:rFonts w:ascii="Times New Roman" w:eastAsiaTheme="minorEastAsia" w:hAnsi="Times New Roman"/>
          <w:kern w:val="0"/>
          <w:szCs w:val="21"/>
        </w:rPr>
        <w:t xml:space="preserve"> N467Q</w:t>
      </w:r>
      <w:r w:rsidR="004E49DC">
        <w:rPr>
          <w:rFonts w:ascii="Times New Roman" w:eastAsiaTheme="minorEastAsia" w:hAnsi="Times New Roman" w:hint="eastAsia"/>
          <w:kern w:val="0"/>
          <w:szCs w:val="21"/>
        </w:rPr>
        <w:t xml:space="preserve"> and</w:t>
      </w:r>
      <w:r w:rsidR="009A7B7D">
        <w:rPr>
          <w:rFonts w:ascii="Times New Roman" w:eastAsiaTheme="minorEastAsia" w:hAnsi="Times New Roman" w:hint="eastAsia"/>
          <w:kern w:val="0"/>
          <w:szCs w:val="21"/>
        </w:rPr>
        <w:t xml:space="preserve"> (E)</w:t>
      </w:r>
      <w:r w:rsidR="009A7B7D" w:rsidRPr="009A7B7D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="009A7B7D" w:rsidRPr="009A7B7D">
        <w:rPr>
          <w:rFonts w:ascii="Times New Roman" w:eastAsiaTheme="minorEastAsia" w:hAnsi="Times New Roman"/>
          <w:kern w:val="0"/>
          <w:szCs w:val="21"/>
        </w:rPr>
        <w:t>N526Q</w:t>
      </w:r>
      <w:r w:rsidR="009A7B7D">
        <w:rPr>
          <w:rFonts w:ascii="Times New Roman" w:eastAsiaTheme="minorEastAsia" w:hAnsi="Times New Roman" w:hint="eastAsia"/>
          <w:kern w:val="0"/>
          <w:szCs w:val="21"/>
        </w:rPr>
        <w:t>,</w:t>
      </w:r>
      <w:r w:rsidR="009A7B7D" w:rsidRPr="009A7B7D">
        <w:rPr>
          <w:rFonts w:ascii="Times New Roman" w:eastAsiaTheme="minorEastAsia" w:hAnsi="Times New Roman"/>
          <w:kern w:val="0"/>
          <w:szCs w:val="21"/>
        </w:rPr>
        <w:t xml:space="preserve"> respectivel</w:t>
      </w:r>
      <w:r w:rsidR="009A7B7D">
        <w:rPr>
          <w:rFonts w:ascii="Times New Roman" w:eastAsiaTheme="minorEastAsia" w:hAnsi="Times New Roman" w:hint="eastAsia"/>
          <w:kern w:val="0"/>
          <w:szCs w:val="21"/>
        </w:rPr>
        <w:t>y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>.</w:t>
      </w:r>
      <w:proofErr w:type="gramEnd"/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 The peak of </w:t>
      </w:r>
      <w:r w:rsidRPr="0031597E">
        <w:rPr>
          <w:rFonts w:ascii="Times New Roman" w:eastAsiaTheme="minorEastAsia" w:hAnsi="Times New Roman"/>
          <w:kern w:val="0"/>
          <w:szCs w:val="21"/>
        </w:rPr>
        <w:t>m/z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 1905.17</w:t>
      </w:r>
      <w:r w:rsidRPr="0031597E">
        <w:rPr>
          <w:rFonts w:ascii="Times New Roman" w:eastAsiaTheme="minorEastAsia" w:hAnsi="Times New Roman"/>
          <w:kern w:val="0"/>
          <w:szCs w:val="21"/>
        </w:rPr>
        <w:t xml:space="preserve"> confirm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>ed</w:t>
      </w:r>
      <w:r w:rsidRPr="0031597E">
        <w:rPr>
          <w:rFonts w:ascii="Times New Roman" w:eastAsiaTheme="minorEastAsia" w:hAnsi="Times New Roman"/>
          <w:kern w:val="0"/>
          <w:szCs w:val="21"/>
        </w:rPr>
        <w:t xml:space="preserve"> the presence of </w:t>
      </w:r>
      <w:r w:rsidR="004E49DC">
        <w:rPr>
          <w:rFonts w:ascii="Times New Roman" w:eastAsiaTheme="minorEastAsia" w:hAnsi="Times New Roman" w:hint="eastAsia"/>
          <w:kern w:val="0"/>
          <w:szCs w:val="21"/>
        </w:rPr>
        <w:t>the</w:t>
      </w:r>
      <w:r w:rsidRPr="0031597E">
        <w:rPr>
          <w:rFonts w:ascii="Times New Roman" w:eastAsiaTheme="minorEastAsia" w:hAnsi="Times New Roman"/>
          <w:kern w:val="0"/>
          <w:szCs w:val="21"/>
        </w:rPr>
        <w:t xml:space="preserve"> high mannose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31597E">
        <w:rPr>
          <w:rFonts w:ascii="Times New Roman" w:eastAsiaTheme="minorEastAsia" w:hAnsi="Times New Roman"/>
          <w:kern w:val="0"/>
          <w:szCs w:val="21"/>
        </w:rPr>
        <w:t>oligosaccharide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31597E">
        <w:rPr>
          <w:rFonts w:ascii="Times New Roman" w:eastAsiaTheme="minorEastAsia" w:hAnsi="Times New Roman"/>
          <w:kern w:val="0"/>
          <w:szCs w:val="21"/>
        </w:rPr>
        <w:t>(Man</w:t>
      </w:r>
      <w:proofErr w:type="gramStart"/>
      <w:r w:rsidRPr="0031597E">
        <w:rPr>
          <w:rFonts w:ascii="Times New Roman" w:eastAsiaTheme="minorEastAsia" w:hAnsi="Times New Roman"/>
          <w:kern w:val="0"/>
          <w:szCs w:val="21"/>
        </w:rPr>
        <w:t>)</w:t>
      </w:r>
      <w:r w:rsidRPr="0031597E">
        <w:rPr>
          <w:rFonts w:ascii="Times New Roman" w:eastAsiaTheme="minorEastAsia" w:hAnsi="Times New Roman"/>
          <w:kern w:val="0"/>
          <w:szCs w:val="21"/>
          <w:vertAlign w:val="subscript"/>
        </w:rPr>
        <w:t>7</w:t>
      </w:r>
      <w:proofErr w:type="gramEnd"/>
      <w:r w:rsidRPr="0031597E">
        <w:rPr>
          <w:rFonts w:ascii="Times New Roman" w:eastAsiaTheme="minorEastAsia" w:hAnsi="Times New Roman"/>
          <w:kern w:val="0"/>
          <w:szCs w:val="21"/>
        </w:rPr>
        <w:t>(</w:t>
      </w:r>
      <w:proofErr w:type="spellStart"/>
      <w:r w:rsidRPr="0031597E">
        <w:rPr>
          <w:rFonts w:ascii="Times New Roman" w:eastAsiaTheme="minorEastAsia" w:hAnsi="Times New Roman"/>
          <w:kern w:val="0"/>
          <w:szCs w:val="21"/>
        </w:rPr>
        <w:t>GlcNAc</w:t>
      </w:r>
      <w:proofErr w:type="spellEnd"/>
      <w:r w:rsidRPr="0031597E">
        <w:rPr>
          <w:rFonts w:ascii="Times New Roman" w:eastAsiaTheme="minorEastAsia" w:hAnsi="Times New Roman"/>
          <w:kern w:val="0"/>
          <w:szCs w:val="21"/>
        </w:rPr>
        <w:t>)</w:t>
      </w:r>
      <w:r w:rsidRPr="0031597E">
        <w:rPr>
          <w:rFonts w:ascii="Times New Roman" w:eastAsiaTheme="minorEastAsia" w:hAnsi="Times New Roman"/>
          <w:kern w:val="0"/>
          <w:szCs w:val="21"/>
          <w:vertAlign w:val="subscript"/>
        </w:rPr>
        <w:t>2</w:t>
      </w:r>
      <w:r w:rsidRPr="0031597E">
        <w:rPr>
          <w:rFonts w:ascii="Times New Roman" w:eastAsiaTheme="minorEastAsia" w:hAnsi="Times New Roman"/>
          <w:kern w:val="0"/>
          <w:szCs w:val="21"/>
        </w:rPr>
        <w:t xml:space="preserve">. 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Series of peaks by 162 Da (the mass of </w:t>
      </w:r>
      <w:proofErr w:type="spellStart"/>
      <w:r w:rsidRPr="0031597E">
        <w:rPr>
          <w:rFonts w:ascii="Times New Roman" w:eastAsiaTheme="minorEastAsia" w:hAnsi="Times New Roman" w:hint="eastAsia"/>
          <w:kern w:val="0"/>
          <w:szCs w:val="21"/>
        </w:rPr>
        <w:t>anhydrohexose</w:t>
      </w:r>
      <w:proofErr w:type="spellEnd"/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) demonstrated the </w:t>
      </w:r>
      <w:proofErr w:type="spellStart"/>
      <w:r w:rsidRPr="0031597E">
        <w:rPr>
          <w:rFonts w:ascii="Times New Roman" w:eastAsiaTheme="minorEastAsia" w:hAnsi="Times New Roman" w:hint="eastAsia"/>
          <w:kern w:val="0"/>
          <w:szCs w:val="21"/>
        </w:rPr>
        <w:t>glycoform</w:t>
      </w:r>
      <w:proofErr w:type="spellEnd"/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 heterogeneity. Solid</w:t>
      </w:r>
      <w:r w:rsidRPr="0031597E">
        <w:rPr>
          <w:rFonts w:ascii="Times New Roman" w:eastAsiaTheme="minorEastAsia" w:hAnsi="Times New Roman"/>
          <w:kern w:val="0"/>
          <w:szCs w:val="21"/>
        </w:rPr>
        <w:t xml:space="preserve"> square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>s</w:t>
      </w:r>
      <w:r w:rsidRPr="0031597E">
        <w:rPr>
          <w:rFonts w:ascii="Times New Roman" w:eastAsiaTheme="minorEastAsia" w:hAnsi="Times New Roman"/>
          <w:kern w:val="0"/>
          <w:szCs w:val="21"/>
        </w:rPr>
        <w:t xml:space="preserve"> 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and </w:t>
      </w:r>
      <w:r w:rsidRPr="0031597E">
        <w:rPr>
          <w:rFonts w:ascii="Times New Roman" w:eastAsiaTheme="minorEastAsia" w:hAnsi="Times New Roman"/>
          <w:kern w:val="0"/>
          <w:szCs w:val="21"/>
        </w:rPr>
        <w:t>circle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s represented </w:t>
      </w:r>
      <w:r w:rsidRPr="0031597E">
        <w:rPr>
          <w:rFonts w:ascii="Times New Roman" w:eastAsiaTheme="minorEastAsia" w:hAnsi="Times New Roman"/>
          <w:i/>
          <w:kern w:val="0"/>
          <w:szCs w:val="21"/>
        </w:rPr>
        <w:t>N</w:t>
      </w:r>
      <w:r w:rsidRPr="0031597E">
        <w:rPr>
          <w:rFonts w:ascii="Times New Roman" w:eastAsiaTheme="minorEastAsia" w:hAnsi="Times New Roman"/>
          <w:kern w:val="0"/>
          <w:szCs w:val="21"/>
        </w:rPr>
        <w:t>-</w:t>
      </w:r>
      <w:proofErr w:type="spellStart"/>
      <w:r w:rsidRPr="0031597E">
        <w:rPr>
          <w:rFonts w:ascii="Times New Roman" w:eastAsiaTheme="minorEastAsia" w:hAnsi="Times New Roman"/>
          <w:kern w:val="0"/>
          <w:szCs w:val="21"/>
        </w:rPr>
        <w:t>acetylglucosamine</w:t>
      </w:r>
      <w:proofErr w:type="spellEnd"/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 </w:t>
      </w:r>
      <w:r w:rsidRPr="0031597E">
        <w:rPr>
          <w:rFonts w:ascii="Times New Roman" w:eastAsiaTheme="minorEastAsia" w:hAnsi="Times New Roman"/>
          <w:kern w:val="0"/>
          <w:szCs w:val="21"/>
        </w:rPr>
        <w:t>(</w:t>
      </w:r>
      <w:proofErr w:type="spellStart"/>
      <w:r w:rsidRPr="0031597E">
        <w:rPr>
          <w:rFonts w:ascii="Times New Roman" w:eastAsiaTheme="minorEastAsia" w:hAnsi="Times New Roman" w:hint="eastAsia"/>
          <w:kern w:val="0"/>
          <w:szCs w:val="21"/>
        </w:rPr>
        <w:t>Glc</w:t>
      </w:r>
      <w:r w:rsidRPr="0031597E">
        <w:rPr>
          <w:rFonts w:ascii="Times New Roman" w:eastAsiaTheme="minorEastAsia" w:hAnsi="Times New Roman"/>
          <w:kern w:val="0"/>
          <w:szCs w:val="21"/>
        </w:rPr>
        <w:t>NAc</w:t>
      </w:r>
      <w:proofErr w:type="spellEnd"/>
      <w:r w:rsidRPr="0031597E">
        <w:rPr>
          <w:rFonts w:ascii="Times New Roman" w:eastAsiaTheme="minorEastAsia" w:hAnsi="Times New Roman" w:hint="eastAsia"/>
          <w:kern w:val="0"/>
          <w:szCs w:val="21"/>
        </w:rPr>
        <w:t>) and</w:t>
      </w:r>
      <w:r w:rsidRPr="0031597E">
        <w:rPr>
          <w:rFonts w:ascii="Times New Roman" w:eastAsiaTheme="minorEastAsia" w:hAnsi="Times New Roman"/>
          <w:kern w:val="0"/>
          <w:szCs w:val="21"/>
        </w:rPr>
        <w:t xml:space="preserve"> Mannose 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>(</w:t>
      </w:r>
      <w:r w:rsidRPr="0031597E">
        <w:rPr>
          <w:rFonts w:ascii="Times New Roman" w:eastAsiaTheme="minorEastAsia" w:hAnsi="Times New Roman"/>
          <w:kern w:val="0"/>
          <w:szCs w:val="21"/>
        </w:rPr>
        <w:t>Man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), </w:t>
      </w:r>
      <w:r w:rsidRPr="0031597E">
        <w:rPr>
          <w:rFonts w:ascii="Times New Roman" w:eastAsiaTheme="minorEastAsia" w:hAnsi="Times New Roman"/>
          <w:kern w:val="0"/>
          <w:szCs w:val="21"/>
        </w:rPr>
        <w:t>respectively</w:t>
      </w:r>
      <w:r w:rsidRPr="0031597E">
        <w:rPr>
          <w:rFonts w:ascii="Times New Roman" w:eastAsiaTheme="minorEastAsia" w:hAnsi="Times New Roman" w:hint="eastAsia"/>
          <w:kern w:val="0"/>
          <w:szCs w:val="21"/>
        </w:rPr>
        <w:t xml:space="preserve">. </w:t>
      </w:r>
    </w:p>
    <w:p w:rsidR="000E5AF5" w:rsidRDefault="00A20015" w:rsidP="00C20A98">
      <w:pPr>
        <w:autoSpaceDE w:val="0"/>
        <w:autoSpaceDN w:val="0"/>
        <w:adjustRightInd w:val="0"/>
        <w:spacing w:line="480" w:lineRule="auto"/>
        <w:jc w:val="left"/>
        <w:rPr>
          <w:rFonts w:ascii="Times New Roman" w:eastAsiaTheme="minorEastAsia" w:hAnsi="Times New Roman"/>
          <w:kern w:val="0"/>
          <w:szCs w:val="21"/>
        </w:rPr>
      </w:pPr>
      <w:r>
        <w:rPr>
          <w:rFonts w:ascii="Times New Roman" w:eastAsiaTheme="minorEastAsia" w:hAnsi="Times New Roman"/>
          <w:noProof/>
          <w:kern w:val="0"/>
          <w:szCs w:val="21"/>
          <w:lang w:val="en-GB" w:eastAsia="en-GB"/>
        </w:rPr>
        <w:drawing>
          <wp:inline distT="0" distB="0" distL="0" distR="0">
            <wp:extent cx="5275047" cy="6337300"/>
            <wp:effectExtent l="0" t="0" r="1905" b="6350"/>
            <wp:docPr id="4" name="图片 4" descr="G:\19 文章和专利\190407-糖基化文章\picture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 文章和专利\190407-糖基化文章\picture\Figure 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3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70" w:rsidRDefault="003A0170" w:rsidP="00A20015">
      <w:pPr>
        <w:suppressLineNumbers/>
        <w:autoSpaceDE w:val="0"/>
        <w:autoSpaceDN w:val="0"/>
        <w:adjustRightInd w:val="0"/>
        <w:spacing w:line="480" w:lineRule="auto"/>
        <w:jc w:val="left"/>
        <w:rPr>
          <w:rFonts w:ascii="Times New Roman" w:eastAsiaTheme="minorEastAsia" w:hAnsi="Times New Roman"/>
          <w:kern w:val="0"/>
          <w:szCs w:val="21"/>
        </w:rPr>
      </w:pPr>
    </w:p>
    <w:p w:rsidR="003A0170" w:rsidRPr="003A0170" w:rsidRDefault="003A0170" w:rsidP="003A0170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Theme="minorEastAsia" w:hAnsi="Times New Roman"/>
          <w:kern w:val="0"/>
          <w:szCs w:val="21"/>
        </w:rPr>
      </w:pPr>
      <w:r w:rsidRPr="003A0170">
        <w:rPr>
          <w:rFonts w:ascii="Times New Roman" w:eastAsiaTheme="minorEastAsia" w:hAnsi="Times New Roman"/>
          <w:b/>
          <w:bCs/>
          <w:szCs w:val="21"/>
        </w:rPr>
        <w:lastRenderedPageBreak/>
        <w:t xml:space="preserve">Table </w:t>
      </w:r>
      <w:r>
        <w:rPr>
          <w:rFonts w:ascii="Times New Roman" w:eastAsiaTheme="minorEastAsia" w:hAnsi="Times New Roman" w:hint="eastAsia"/>
          <w:b/>
          <w:bCs/>
          <w:szCs w:val="21"/>
        </w:rPr>
        <w:t>S</w:t>
      </w:r>
      <w:r w:rsidRPr="003A0170">
        <w:rPr>
          <w:rFonts w:ascii="Times New Roman" w:eastAsiaTheme="minorEastAsia" w:hAnsi="Times New Roman"/>
          <w:b/>
          <w:bCs/>
          <w:szCs w:val="21"/>
        </w:rPr>
        <w:t>1</w:t>
      </w:r>
      <w:r w:rsidRPr="003A0170">
        <w:rPr>
          <w:rFonts w:ascii="Times New Roman" w:eastAsiaTheme="minorEastAsia" w:hAnsi="Times New Roman" w:hint="eastAsia"/>
          <w:bCs/>
          <w:szCs w:val="21"/>
        </w:rPr>
        <w:t xml:space="preserve"> </w:t>
      </w:r>
      <w:r w:rsidRPr="003A0170">
        <w:rPr>
          <w:rFonts w:ascii="Times New Roman" w:eastAsiaTheme="minorEastAsia" w:hAnsi="Times New Roman"/>
          <w:bCs/>
          <w:szCs w:val="21"/>
        </w:rPr>
        <w:t>Primers of the</w:t>
      </w:r>
      <w:r w:rsidRPr="003A0170">
        <w:rPr>
          <w:rFonts w:ascii="Times New Roman" w:eastAsiaTheme="minorEastAsia" w:hAnsi="Times New Roman"/>
          <w:kern w:val="0"/>
          <w:szCs w:val="21"/>
        </w:rPr>
        <w:t xml:space="preserve"> site-directed mutagenesis</w:t>
      </w:r>
    </w:p>
    <w:tbl>
      <w:tblPr>
        <w:tblStyle w:val="TableGrid"/>
        <w:tblW w:w="852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6146"/>
      </w:tblGrid>
      <w:tr w:rsidR="003A0170" w:rsidRPr="003A0170" w:rsidTr="0066098B">
        <w:trPr>
          <w:trHeight w:hRule="exact" w:val="800"/>
        </w:trPr>
        <w:tc>
          <w:tcPr>
            <w:tcW w:w="1101" w:type="dxa"/>
            <w:tcBorders>
              <w:top w:val="single" w:sz="12" w:space="0" w:color="auto"/>
              <w:bottom w:val="single" w:sz="12" w:space="0" w:color="auto"/>
            </w:tcBorders>
          </w:tcPr>
          <w:p w:rsidR="003A0170" w:rsidRPr="003A0170" w:rsidRDefault="003A0170" w:rsidP="003A0170">
            <w:pPr>
              <w:spacing w:line="600" w:lineRule="auto"/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 w:hint="eastAsia"/>
                <w:szCs w:val="21"/>
              </w:rPr>
              <w:t>Name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:rsidR="003A0170" w:rsidRPr="003A0170" w:rsidRDefault="003A0170" w:rsidP="003A0170">
            <w:pPr>
              <w:spacing w:line="600" w:lineRule="auto"/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 w:hint="eastAsia"/>
                <w:szCs w:val="21"/>
              </w:rPr>
              <w:t>Description</w:t>
            </w:r>
          </w:p>
        </w:tc>
        <w:tc>
          <w:tcPr>
            <w:tcW w:w="6146" w:type="dxa"/>
            <w:tcBorders>
              <w:top w:val="single" w:sz="12" w:space="0" w:color="auto"/>
              <w:bottom w:val="single" w:sz="12" w:space="0" w:color="auto"/>
            </w:tcBorders>
          </w:tcPr>
          <w:p w:rsidR="003A0170" w:rsidRPr="003A0170" w:rsidRDefault="003A0170" w:rsidP="003A0170">
            <w:pPr>
              <w:spacing w:line="600" w:lineRule="auto"/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 w:hint="eastAsia"/>
                <w:szCs w:val="21"/>
              </w:rPr>
              <w:t>Sequence (5</w:t>
            </w:r>
            <w:r w:rsidRPr="003A0170">
              <w:rPr>
                <w:rFonts w:ascii="Times New Roman" w:hAnsi="Times New Roman"/>
                <w:szCs w:val="21"/>
              </w:rPr>
              <w:t>’</w:t>
            </w:r>
            <w:r w:rsidRPr="003A0170">
              <w:rPr>
                <w:rFonts w:ascii="Times New Roman" w:hAnsi="Times New Roman" w:hint="eastAsia"/>
                <w:szCs w:val="21"/>
              </w:rPr>
              <w:t>-3</w:t>
            </w:r>
            <w:r w:rsidRPr="003A0170">
              <w:rPr>
                <w:rFonts w:ascii="Times New Roman" w:hAnsi="Times New Roman"/>
                <w:szCs w:val="21"/>
              </w:rPr>
              <w:t>’</w:t>
            </w:r>
            <w:r w:rsidRPr="003A0170">
              <w:rPr>
                <w:rFonts w:ascii="Times New Roman" w:hAnsi="Times New Roman" w:hint="eastAsia"/>
                <w:szCs w:val="21"/>
              </w:rPr>
              <w:t>)</w:t>
            </w:r>
          </w:p>
        </w:tc>
      </w:tr>
      <w:tr w:rsidR="003A0170" w:rsidRPr="003A0170" w:rsidTr="0066098B">
        <w:trPr>
          <w:trHeight w:hRule="exact" w:val="800"/>
        </w:trPr>
        <w:tc>
          <w:tcPr>
            <w:tcW w:w="1101" w:type="dxa"/>
            <w:tcBorders>
              <w:top w:val="single" w:sz="12" w:space="0" w:color="auto"/>
            </w:tcBorders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N362Q</w:t>
            </w:r>
            <w:r w:rsidRPr="003A0170">
              <w:rPr>
                <w:rFonts w:ascii="Times New Roman" w:hAnsi="Times New Roman" w:hint="eastAsia"/>
                <w:szCs w:val="21"/>
              </w:rPr>
              <w:t>-F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 w:hint="eastAsia"/>
                <w:szCs w:val="21"/>
              </w:rPr>
              <w:t>Mutation at N362</w:t>
            </w:r>
          </w:p>
        </w:tc>
        <w:tc>
          <w:tcPr>
            <w:tcW w:w="6146" w:type="dxa"/>
            <w:tcBorders>
              <w:top w:val="single" w:sz="12" w:space="0" w:color="auto"/>
            </w:tcBorders>
          </w:tcPr>
          <w:p w:rsidR="003A0170" w:rsidRPr="003A0170" w:rsidRDefault="003A0170" w:rsidP="003A0170">
            <w:pPr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5’-CCAAACTTGAAAAACTGGACCTTGGAATCCAACTTCACCCACCACGGC-3’</w:t>
            </w:r>
          </w:p>
        </w:tc>
      </w:tr>
      <w:tr w:rsidR="003A0170" w:rsidRPr="003A0170" w:rsidTr="0066098B">
        <w:trPr>
          <w:trHeight w:hRule="exact" w:val="754"/>
        </w:trPr>
        <w:tc>
          <w:tcPr>
            <w:tcW w:w="1101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N362Q</w:t>
            </w:r>
            <w:r w:rsidRPr="003A0170">
              <w:rPr>
                <w:rFonts w:ascii="Times New Roman" w:hAnsi="Times New Roman" w:hint="eastAsia"/>
                <w:szCs w:val="21"/>
              </w:rPr>
              <w:t>-R</w:t>
            </w:r>
          </w:p>
        </w:tc>
        <w:tc>
          <w:tcPr>
            <w:tcW w:w="1275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 w:hint="eastAsia"/>
                <w:szCs w:val="21"/>
              </w:rPr>
              <w:t>Mutation at N362</w:t>
            </w:r>
          </w:p>
        </w:tc>
        <w:tc>
          <w:tcPr>
            <w:tcW w:w="6146" w:type="dxa"/>
          </w:tcPr>
          <w:p w:rsidR="003A0170" w:rsidRPr="003A0170" w:rsidRDefault="003A0170" w:rsidP="003A0170">
            <w:pPr>
              <w:widowControl/>
              <w:jc w:val="left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5’-TGTAGTTTGTGATGCTGTAAGTGGTACC</w:t>
            </w:r>
            <w:r w:rsidRPr="003A0170">
              <w:rPr>
                <w:rFonts w:ascii="Times New Roman" w:hAnsi="Times New Roman"/>
                <w:b/>
                <w:i/>
                <w:szCs w:val="21"/>
              </w:rPr>
              <w:t>TTG</w:t>
            </w:r>
            <w:r w:rsidRPr="003A0170">
              <w:rPr>
                <w:rFonts w:ascii="Times New Roman" w:hAnsi="Times New Roman"/>
                <w:szCs w:val="21"/>
              </w:rPr>
              <w:t>CTTTCTCAAAGCATCATAGTTC-3’</w:t>
            </w:r>
          </w:p>
        </w:tc>
      </w:tr>
      <w:tr w:rsidR="003A0170" w:rsidRPr="003A0170" w:rsidTr="0066098B">
        <w:trPr>
          <w:trHeight w:hRule="exact" w:val="935"/>
        </w:trPr>
        <w:tc>
          <w:tcPr>
            <w:tcW w:w="1101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N370Q</w:t>
            </w:r>
            <w:r w:rsidRPr="003A0170">
              <w:rPr>
                <w:rFonts w:ascii="Times New Roman" w:hAnsi="Times New Roman" w:hint="eastAsia"/>
                <w:szCs w:val="21"/>
              </w:rPr>
              <w:t>-F</w:t>
            </w:r>
          </w:p>
        </w:tc>
        <w:tc>
          <w:tcPr>
            <w:tcW w:w="1275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 w:hint="eastAsia"/>
                <w:szCs w:val="21"/>
              </w:rPr>
              <w:t>Mutation at N370</w:t>
            </w:r>
          </w:p>
        </w:tc>
        <w:tc>
          <w:tcPr>
            <w:tcW w:w="6146" w:type="dxa"/>
          </w:tcPr>
          <w:p w:rsidR="003A0170" w:rsidRPr="003A0170" w:rsidRDefault="003A0170" w:rsidP="003A0170">
            <w:pPr>
              <w:spacing w:line="400" w:lineRule="exact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5’-CCAAACTTGAAAAACTGGACCTTGGAATCCAACTTCACCCACCACGGC-3</w:t>
            </w:r>
          </w:p>
        </w:tc>
      </w:tr>
      <w:tr w:rsidR="003A0170" w:rsidRPr="003A0170" w:rsidTr="0066098B">
        <w:trPr>
          <w:trHeight w:hRule="exact" w:val="750"/>
        </w:trPr>
        <w:tc>
          <w:tcPr>
            <w:tcW w:w="1101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N370Q</w:t>
            </w:r>
            <w:r w:rsidRPr="003A0170">
              <w:rPr>
                <w:rFonts w:ascii="Times New Roman" w:hAnsi="Times New Roman" w:hint="eastAsia"/>
                <w:szCs w:val="21"/>
              </w:rPr>
              <w:t>-R</w:t>
            </w:r>
          </w:p>
        </w:tc>
        <w:tc>
          <w:tcPr>
            <w:tcW w:w="1275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 w:hint="eastAsia"/>
                <w:szCs w:val="21"/>
              </w:rPr>
              <w:t>Mutation at N370</w:t>
            </w:r>
          </w:p>
        </w:tc>
        <w:tc>
          <w:tcPr>
            <w:tcW w:w="6146" w:type="dxa"/>
          </w:tcPr>
          <w:p w:rsidR="003A0170" w:rsidRPr="003A0170" w:rsidRDefault="003A0170" w:rsidP="003A0170">
            <w:pPr>
              <w:widowControl/>
              <w:jc w:val="left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5’-CGTTTTCGGAGGTGACGGTGTA</w:t>
            </w:r>
            <w:r w:rsidRPr="003A0170">
              <w:rPr>
                <w:rFonts w:ascii="Times New Roman" w:hAnsi="Times New Roman"/>
                <w:b/>
                <w:i/>
                <w:szCs w:val="21"/>
              </w:rPr>
              <w:t>TTG</w:t>
            </w:r>
            <w:r w:rsidRPr="003A0170">
              <w:rPr>
                <w:rFonts w:ascii="Times New Roman" w:hAnsi="Times New Roman"/>
                <w:szCs w:val="21"/>
              </w:rPr>
              <w:t>TGTGATGCTGTAAGTGGTAC-3’</w:t>
            </w:r>
          </w:p>
        </w:tc>
      </w:tr>
      <w:tr w:rsidR="003A0170" w:rsidRPr="003A0170" w:rsidTr="0066098B">
        <w:trPr>
          <w:trHeight w:hRule="exact" w:val="860"/>
        </w:trPr>
        <w:tc>
          <w:tcPr>
            <w:tcW w:w="1101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N399Q</w:t>
            </w:r>
            <w:r w:rsidRPr="003A0170">
              <w:rPr>
                <w:rFonts w:ascii="Times New Roman" w:hAnsi="Times New Roman" w:hint="eastAsia"/>
                <w:szCs w:val="21"/>
              </w:rPr>
              <w:t>-F</w:t>
            </w:r>
          </w:p>
        </w:tc>
        <w:tc>
          <w:tcPr>
            <w:tcW w:w="1275" w:type="dxa"/>
          </w:tcPr>
          <w:p w:rsidR="003A0170" w:rsidRPr="003A0170" w:rsidRDefault="003A0170" w:rsidP="003A0170">
            <w:pPr>
              <w:ind w:firstLineChars="50" w:firstLine="105"/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 w:hint="eastAsia"/>
                <w:szCs w:val="21"/>
              </w:rPr>
              <w:t>Mutation at N399</w:t>
            </w:r>
          </w:p>
        </w:tc>
        <w:tc>
          <w:tcPr>
            <w:tcW w:w="6146" w:type="dxa"/>
          </w:tcPr>
          <w:p w:rsidR="003A0170" w:rsidRPr="003A0170" w:rsidRDefault="003A0170" w:rsidP="003A0170">
            <w:pPr>
              <w:spacing w:line="400" w:lineRule="exact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5’-CCAAACTTGAAAAACTGGACCTTGGAATCCAACTTCACCCACCACGGC -3’</w:t>
            </w:r>
          </w:p>
        </w:tc>
      </w:tr>
      <w:tr w:rsidR="003A0170" w:rsidRPr="003A0170" w:rsidTr="0066098B">
        <w:trPr>
          <w:trHeight w:hRule="exact" w:val="972"/>
        </w:trPr>
        <w:tc>
          <w:tcPr>
            <w:tcW w:w="1101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N399Q</w:t>
            </w:r>
            <w:r w:rsidRPr="003A0170">
              <w:rPr>
                <w:rFonts w:ascii="Times New Roman" w:hAnsi="Times New Roman" w:hint="eastAsia"/>
                <w:szCs w:val="21"/>
              </w:rPr>
              <w:t>-R</w:t>
            </w:r>
          </w:p>
        </w:tc>
        <w:tc>
          <w:tcPr>
            <w:tcW w:w="1275" w:type="dxa"/>
          </w:tcPr>
          <w:p w:rsidR="003A0170" w:rsidRPr="003A0170" w:rsidRDefault="003A0170" w:rsidP="003A0170">
            <w:pPr>
              <w:ind w:firstLineChars="50" w:firstLine="105"/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 w:hint="eastAsia"/>
                <w:szCs w:val="21"/>
              </w:rPr>
              <w:t>Mutation at N399</w:t>
            </w:r>
          </w:p>
        </w:tc>
        <w:tc>
          <w:tcPr>
            <w:tcW w:w="6146" w:type="dxa"/>
          </w:tcPr>
          <w:p w:rsidR="003A0170" w:rsidRPr="003A0170" w:rsidRDefault="003A0170" w:rsidP="003A0170">
            <w:pPr>
              <w:spacing w:line="400" w:lineRule="exact"/>
              <w:rPr>
                <w:rFonts w:ascii="Times New Roman" w:hAnsi="Times New Roman"/>
                <w:bCs/>
                <w:szCs w:val="21"/>
              </w:rPr>
            </w:pPr>
            <w:r w:rsidRPr="003A0170">
              <w:rPr>
                <w:rFonts w:ascii="Times New Roman" w:hAnsi="Times New Roman"/>
                <w:bCs/>
                <w:szCs w:val="21"/>
              </w:rPr>
              <w:t>5’-CGTTGCTCTTGATATCTGGGGAGCC</w:t>
            </w:r>
            <w:r w:rsidRPr="003A0170">
              <w:rPr>
                <w:rFonts w:ascii="Times New Roman" w:hAnsi="Times New Roman"/>
                <w:bCs/>
                <w:i/>
                <w:szCs w:val="21"/>
              </w:rPr>
              <w:t>TTG</w:t>
            </w:r>
            <w:r w:rsidRPr="003A0170">
              <w:rPr>
                <w:rFonts w:ascii="Times New Roman" w:hAnsi="Times New Roman"/>
                <w:bCs/>
                <w:szCs w:val="21"/>
              </w:rPr>
              <w:t>AAACACGTATTCAAGATGGAAT-3’</w:t>
            </w:r>
          </w:p>
        </w:tc>
      </w:tr>
      <w:tr w:rsidR="003A0170" w:rsidRPr="003A0170" w:rsidTr="0066098B">
        <w:trPr>
          <w:trHeight w:hRule="exact" w:val="800"/>
        </w:trPr>
        <w:tc>
          <w:tcPr>
            <w:tcW w:w="1101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N467Q</w:t>
            </w:r>
            <w:r w:rsidRPr="003A0170">
              <w:rPr>
                <w:rFonts w:ascii="Times New Roman" w:hAnsi="Times New Roman" w:hint="eastAsia"/>
                <w:szCs w:val="21"/>
              </w:rPr>
              <w:t>-F</w:t>
            </w:r>
          </w:p>
        </w:tc>
        <w:tc>
          <w:tcPr>
            <w:tcW w:w="1275" w:type="dxa"/>
          </w:tcPr>
          <w:p w:rsidR="003A0170" w:rsidRPr="003A0170" w:rsidRDefault="003A0170" w:rsidP="003A0170">
            <w:pPr>
              <w:ind w:firstLineChars="50" w:firstLine="105"/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 w:hint="eastAsia"/>
                <w:szCs w:val="21"/>
              </w:rPr>
              <w:t>Mutation at N467</w:t>
            </w:r>
          </w:p>
        </w:tc>
        <w:tc>
          <w:tcPr>
            <w:tcW w:w="6146" w:type="dxa"/>
          </w:tcPr>
          <w:p w:rsidR="003A0170" w:rsidRPr="003A0170" w:rsidRDefault="003A0170" w:rsidP="003A0170">
            <w:pPr>
              <w:rPr>
                <w:rFonts w:ascii="Times New Roman" w:hAnsi="Times New Roman"/>
                <w:bCs/>
                <w:szCs w:val="21"/>
              </w:rPr>
            </w:pPr>
            <w:r w:rsidRPr="003A0170">
              <w:rPr>
                <w:rFonts w:ascii="Times New Roman" w:hAnsi="Times New Roman"/>
                <w:bCs/>
                <w:szCs w:val="21"/>
              </w:rPr>
              <w:t>5’-TGGCAGTTACCAACCCAGTTTCC</w:t>
            </w:r>
            <w:r w:rsidRPr="003A0170">
              <w:rPr>
                <w:rFonts w:ascii="Times New Roman" w:hAnsi="Times New Roman"/>
                <w:b/>
                <w:bCs/>
                <w:i/>
                <w:szCs w:val="21"/>
              </w:rPr>
              <w:t>CAA</w:t>
            </w:r>
            <w:r w:rsidRPr="003A0170">
              <w:rPr>
                <w:rFonts w:ascii="Times New Roman" w:hAnsi="Times New Roman"/>
                <w:bCs/>
                <w:szCs w:val="21"/>
              </w:rPr>
              <w:t>TACACCACAAACGTCTTCG-3’</w:t>
            </w:r>
          </w:p>
        </w:tc>
      </w:tr>
      <w:tr w:rsidR="003A0170" w:rsidRPr="003A0170" w:rsidTr="0066098B">
        <w:trPr>
          <w:trHeight w:hRule="exact" w:val="800"/>
        </w:trPr>
        <w:tc>
          <w:tcPr>
            <w:tcW w:w="1101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N467Q</w:t>
            </w:r>
            <w:r w:rsidRPr="003A0170">
              <w:rPr>
                <w:rFonts w:ascii="Times New Roman" w:hAnsi="Times New Roman" w:hint="eastAsia"/>
                <w:szCs w:val="21"/>
              </w:rPr>
              <w:t>-R</w:t>
            </w:r>
          </w:p>
        </w:tc>
        <w:tc>
          <w:tcPr>
            <w:tcW w:w="1275" w:type="dxa"/>
          </w:tcPr>
          <w:p w:rsidR="003A0170" w:rsidRPr="003A0170" w:rsidRDefault="003A0170" w:rsidP="003A0170">
            <w:pPr>
              <w:jc w:val="center"/>
            </w:pPr>
            <w:r w:rsidRPr="003A0170">
              <w:rPr>
                <w:rFonts w:ascii="Times New Roman" w:hAnsi="Times New Roman" w:hint="eastAsia"/>
                <w:szCs w:val="21"/>
              </w:rPr>
              <w:t>Mutation at N467</w:t>
            </w:r>
          </w:p>
        </w:tc>
        <w:tc>
          <w:tcPr>
            <w:tcW w:w="6146" w:type="dxa"/>
          </w:tcPr>
          <w:p w:rsidR="003A0170" w:rsidRPr="003A0170" w:rsidRDefault="003A0170" w:rsidP="003A0170">
            <w:pPr>
              <w:rPr>
                <w:rFonts w:ascii="Times New Roman" w:hAnsi="Times New Roman"/>
                <w:bCs/>
                <w:szCs w:val="21"/>
              </w:rPr>
            </w:pPr>
            <w:r w:rsidRPr="003A0170">
              <w:rPr>
                <w:rFonts w:ascii="Times New Roman" w:hAnsi="Times New Roman"/>
                <w:bCs/>
                <w:szCs w:val="21"/>
              </w:rPr>
              <w:t>5’-GCCGCTCAAAGGTTAAATTGGGTAACGTTAAATGAGTTAATGGTGTAAGCC-3’</w:t>
            </w:r>
          </w:p>
        </w:tc>
      </w:tr>
      <w:tr w:rsidR="003A0170" w:rsidRPr="003A0170" w:rsidTr="0066098B">
        <w:trPr>
          <w:trHeight w:hRule="exact" w:val="668"/>
        </w:trPr>
        <w:tc>
          <w:tcPr>
            <w:tcW w:w="1101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N526Q</w:t>
            </w:r>
            <w:r w:rsidRPr="003A0170">
              <w:rPr>
                <w:rFonts w:ascii="Times New Roman" w:hAnsi="Times New Roman" w:hint="eastAsia"/>
                <w:szCs w:val="21"/>
              </w:rPr>
              <w:t>-F</w:t>
            </w:r>
          </w:p>
        </w:tc>
        <w:tc>
          <w:tcPr>
            <w:tcW w:w="1275" w:type="dxa"/>
          </w:tcPr>
          <w:p w:rsidR="003A0170" w:rsidRPr="003A0170" w:rsidRDefault="003A0170" w:rsidP="003A0170">
            <w:pPr>
              <w:jc w:val="center"/>
            </w:pPr>
            <w:r w:rsidRPr="003A0170">
              <w:rPr>
                <w:rFonts w:ascii="Times New Roman" w:hAnsi="Times New Roman" w:hint="eastAsia"/>
                <w:szCs w:val="21"/>
              </w:rPr>
              <w:t>Mutation at N526</w:t>
            </w:r>
          </w:p>
        </w:tc>
        <w:tc>
          <w:tcPr>
            <w:tcW w:w="6146" w:type="dxa"/>
          </w:tcPr>
          <w:p w:rsidR="003A0170" w:rsidRPr="003A0170" w:rsidRDefault="003A0170" w:rsidP="003A0170">
            <w:pPr>
              <w:rPr>
                <w:rFonts w:ascii="Times New Roman" w:hAnsi="Times New Roman"/>
                <w:bCs/>
                <w:szCs w:val="21"/>
              </w:rPr>
            </w:pPr>
            <w:r w:rsidRPr="003A0170">
              <w:rPr>
                <w:rFonts w:ascii="Times New Roman" w:hAnsi="Times New Roman"/>
                <w:bCs/>
                <w:szCs w:val="21"/>
              </w:rPr>
              <w:t>5’-TGGCAGTTACCAACCCAGTTTCCAACTACACCACAAACGTCTTCG-3’</w:t>
            </w:r>
          </w:p>
        </w:tc>
      </w:tr>
      <w:tr w:rsidR="003A0170" w:rsidRPr="003A0170" w:rsidTr="0066098B">
        <w:trPr>
          <w:trHeight w:hRule="exact" w:val="800"/>
        </w:trPr>
        <w:tc>
          <w:tcPr>
            <w:tcW w:w="1101" w:type="dxa"/>
          </w:tcPr>
          <w:p w:rsidR="003A0170" w:rsidRPr="003A0170" w:rsidRDefault="003A0170" w:rsidP="003A0170">
            <w:pPr>
              <w:jc w:val="center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szCs w:val="21"/>
              </w:rPr>
              <w:t>N526Q</w:t>
            </w:r>
            <w:r w:rsidRPr="003A0170">
              <w:rPr>
                <w:rFonts w:ascii="Times New Roman" w:hAnsi="Times New Roman" w:hint="eastAsia"/>
                <w:szCs w:val="21"/>
              </w:rPr>
              <w:t>-R</w:t>
            </w:r>
          </w:p>
        </w:tc>
        <w:tc>
          <w:tcPr>
            <w:tcW w:w="1275" w:type="dxa"/>
          </w:tcPr>
          <w:p w:rsidR="003A0170" w:rsidRPr="003A0170" w:rsidRDefault="003A0170" w:rsidP="003A0170">
            <w:pPr>
              <w:jc w:val="center"/>
            </w:pPr>
            <w:r w:rsidRPr="003A0170">
              <w:rPr>
                <w:rFonts w:ascii="Times New Roman" w:hAnsi="Times New Roman" w:hint="eastAsia"/>
                <w:szCs w:val="21"/>
              </w:rPr>
              <w:t>Mutation at N526</w:t>
            </w:r>
          </w:p>
        </w:tc>
        <w:tc>
          <w:tcPr>
            <w:tcW w:w="6146" w:type="dxa"/>
          </w:tcPr>
          <w:p w:rsidR="003A0170" w:rsidRPr="003A0170" w:rsidRDefault="003A0170" w:rsidP="003A0170">
            <w:pPr>
              <w:spacing w:line="400" w:lineRule="exact"/>
              <w:rPr>
                <w:rFonts w:ascii="Times New Roman" w:hAnsi="Times New Roman"/>
                <w:szCs w:val="21"/>
              </w:rPr>
            </w:pPr>
            <w:r w:rsidRPr="003A0170">
              <w:rPr>
                <w:rFonts w:ascii="Times New Roman" w:hAnsi="Times New Roman"/>
                <w:bCs/>
                <w:szCs w:val="21"/>
              </w:rPr>
              <w:t>5’-GCCGCTCAAAGGTTAAATTGGGTAAC</w:t>
            </w:r>
            <w:r w:rsidRPr="003A0170">
              <w:rPr>
                <w:rFonts w:ascii="Times New Roman" w:hAnsi="Times New Roman"/>
                <w:b/>
                <w:bCs/>
                <w:i/>
                <w:szCs w:val="21"/>
              </w:rPr>
              <w:t>TTG</w:t>
            </w:r>
            <w:r w:rsidRPr="003A0170">
              <w:rPr>
                <w:rFonts w:ascii="Times New Roman" w:hAnsi="Times New Roman"/>
                <w:bCs/>
                <w:szCs w:val="21"/>
              </w:rPr>
              <w:t>AAATGAGTTAATGGTGTAAGCC-3’</w:t>
            </w:r>
          </w:p>
        </w:tc>
      </w:tr>
    </w:tbl>
    <w:p w:rsidR="003A0170" w:rsidRPr="003A0170" w:rsidRDefault="003A0170" w:rsidP="003A0170">
      <w:pPr>
        <w:suppressLineNumbers/>
        <w:spacing w:line="480" w:lineRule="auto"/>
        <w:rPr>
          <w:rFonts w:ascii="Times New Roman" w:eastAsiaTheme="minorEastAsia" w:hAnsi="Times New Roman"/>
          <w:bCs/>
          <w:szCs w:val="21"/>
        </w:rPr>
      </w:pPr>
      <w:r w:rsidRPr="003A0170">
        <w:rPr>
          <w:rFonts w:asciiTheme="minorHAnsi" w:eastAsiaTheme="minorEastAsia" w:hAnsiTheme="minorHAnsi" w:cstheme="minorBidi" w:hint="eastAsia"/>
        </w:rPr>
        <w:t>*</w:t>
      </w:r>
      <w:r w:rsidRPr="003A0170">
        <w:rPr>
          <w:rFonts w:ascii="Times New Roman" w:eastAsiaTheme="minorEastAsia" w:hAnsi="Times New Roman"/>
          <w:bCs/>
          <w:sz w:val="24"/>
          <w:szCs w:val="24"/>
        </w:rPr>
        <w:t xml:space="preserve"> </w:t>
      </w:r>
      <w:r w:rsidRPr="003A0170">
        <w:rPr>
          <w:rFonts w:ascii="Times New Roman" w:eastAsiaTheme="minorEastAsia" w:hAnsi="Times New Roman" w:hint="eastAsia"/>
          <w:bCs/>
          <w:szCs w:val="21"/>
        </w:rPr>
        <w:t>T</w:t>
      </w:r>
      <w:r w:rsidRPr="003A0170">
        <w:rPr>
          <w:rFonts w:ascii="Times New Roman" w:eastAsiaTheme="minorEastAsia" w:hAnsi="Times New Roman"/>
          <w:bCs/>
          <w:szCs w:val="21"/>
        </w:rPr>
        <w:t>he mutation site</w:t>
      </w:r>
      <w:r w:rsidRPr="003A0170">
        <w:rPr>
          <w:rFonts w:ascii="Times New Roman" w:eastAsiaTheme="minorEastAsia" w:hAnsi="Times New Roman" w:hint="eastAsia"/>
          <w:bCs/>
          <w:szCs w:val="21"/>
        </w:rPr>
        <w:t>s</w:t>
      </w:r>
      <w:r w:rsidRPr="003A0170">
        <w:rPr>
          <w:rFonts w:ascii="Times New Roman" w:eastAsiaTheme="minorEastAsia" w:hAnsi="Times New Roman"/>
          <w:bCs/>
          <w:szCs w:val="21"/>
        </w:rPr>
        <w:t xml:space="preserve"> </w:t>
      </w:r>
      <w:r w:rsidRPr="003A0170">
        <w:rPr>
          <w:rFonts w:ascii="Times New Roman" w:eastAsiaTheme="minorEastAsia" w:hAnsi="Times New Roman" w:hint="eastAsia"/>
          <w:bCs/>
          <w:szCs w:val="21"/>
        </w:rPr>
        <w:t xml:space="preserve">were in </w:t>
      </w:r>
      <w:r w:rsidRPr="003A0170">
        <w:rPr>
          <w:rFonts w:ascii="Times New Roman" w:eastAsiaTheme="minorEastAsia" w:hAnsi="Times New Roman" w:hint="eastAsia"/>
          <w:bCs/>
          <w:i/>
          <w:iCs/>
          <w:szCs w:val="21"/>
        </w:rPr>
        <w:t>i</w:t>
      </w:r>
      <w:r w:rsidRPr="003A0170">
        <w:rPr>
          <w:rFonts w:ascii="Times New Roman" w:eastAsiaTheme="minorEastAsia" w:hAnsi="Times New Roman"/>
          <w:bCs/>
          <w:i/>
          <w:iCs/>
          <w:szCs w:val="21"/>
        </w:rPr>
        <w:t>talics</w:t>
      </w:r>
      <w:r w:rsidRPr="003A0170">
        <w:rPr>
          <w:rFonts w:ascii="Times New Roman" w:eastAsiaTheme="minorEastAsia" w:hAnsi="Times New Roman" w:hint="eastAsia"/>
          <w:bCs/>
          <w:szCs w:val="21"/>
        </w:rPr>
        <w:t xml:space="preserve"> and </w:t>
      </w:r>
      <w:r w:rsidRPr="003A0170">
        <w:rPr>
          <w:rFonts w:ascii="Times New Roman" w:eastAsiaTheme="minorEastAsia" w:hAnsi="Times New Roman" w:hint="eastAsia"/>
          <w:b/>
          <w:szCs w:val="21"/>
        </w:rPr>
        <w:t>in bold</w:t>
      </w:r>
      <w:r w:rsidRPr="003A0170">
        <w:rPr>
          <w:rFonts w:ascii="Times New Roman" w:eastAsiaTheme="minorEastAsia" w:hAnsi="Times New Roman" w:hint="eastAsia"/>
          <w:bCs/>
          <w:szCs w:val="21"/>
        </w:rPr>
        <w:t>.</w:t>
      </w:r>
    </w:p>
    <w:p w:rsidR="003A0170" w:rsidRPr="003A0170" w:rsidRDefault="003A0170" w:rsidP="003A0170">
      <w:pPr>
        <w:suppressLineNumbers/>
        <w:spacing w:line="480" w:lineRule="auto"/>
        <w:rPr>
          <w:rFonts w:ascii="Times New Roman" w:eastAsiaTheme="minorEastAsia" w:hAnsi="Times New Roman"/>
          <w:bCs/>
          <w:szCs w:val="21"/>
        </w:rPr>
      </w:pPr>
    </w:p>
    <w:p w:rsidR="003A0170" w:rsidRPr="003A0170" w:rsidRDefault="003A0170" w:rsidP="003A0170">
      <w:pPr>
        <w:suppressLineNumbers/>
        <w:spacing w:line="480" w:lineRule="auto"/>
        <w:rPr>
          <w:rFonts w:ascii="Times New Roman" w:eastAsiaTheme="minorEastAsia" w:hAnsi="Times New Roman"/>
          <w:bCs/>
          <w:szCs w:val="21"/>
        </w:rPr>
      </w:pPr>
    </w:p>
    <w:p w:rsidR="003A0170" w:rsidRPr="003A0170" w:rsidRDefault="003A0170" w:rsidP="003A0170">
      <w:pPr>
        <w:suppressLineNumbers/>
        <w:spacing w:line="480" w:lineRule="auto"/>
        <w:rPr>
          <w:rFonts w:ascii="Times New Roman" w:eastAsiaTheme="minorEastAsia" w:hAnsi="Times New Roman"/>
          <w:bCs/>
          <w:szCs w:val="21"/>
        </w:rPr>
      </w:pPr>
    </w:p>
    <w:p w:rsidR="003A0170" w:rsidRPr="003A0170" w:rsidRDefault="003A0170" w:rsidP="00A42BE2">
      <w:pPr>
        <w:suppressLineNumbers/>
        <w:spacing w:line="480" w:lineRule="auto"/>
        <w:rPr>
          <w:rFonts w:ascii="Times New Roman" w:eastAsiaTheme="minorEastAsia" w:hAnsi="Times New Roman"/>
          <w:bCs/>
          <w:szCs w:val="21"/>
        </w:rPr>
      </w:pPr>
    </w:p>
    <w:p w:rsidR="003A0170" w:rsidRDefault="003A0170" w:rsidP="00A42BE2">
      <w:pPr>
        <w:suppressLineNumbers/>
        <w:spacing w:after="120" w:line="480" w:lineRule="auto"/>
        <w:rPr>
          <w:rFonts w:ascii="Times New Roman" w:hAnsi="Times New Roman"/>
          <w:b/>
          <w:szCs w:val="21"/>
          <w:lang w:val="pt-BR"/>
        </w:rPr>
      </w:pPr>
    </w:p>
    <w:p w:rsidR="00A42BE2" w:rsidRPr="003A0170" w:rsidRDefault="00A42BE2" w:rsidP="00A42BE2">
      <w:pPr>
        <w:suppressLineNumbers/>
        <w:spacing w:after="120" w:line="480" w:lineRule="auto"/>
        <w:rPr>
          <w:rFonts w:ascii="Times New Roman" w:hAnsi="Times New Roman"/>
          <w:b/>
          <w:szCs w:val="21"/>
          <w:lang w:val="pt-BR"/>
        </w:rPr>
      </w:pPr>
    </w:p>
    <w:p w:rsidR="003A0170" w:rsidRPr="003A0170" w:rsidRDefault="003A0170" w:rsidP="003A0170">
      <w:pPr>
        <w:spacing w:after="120" w:line="480" w:lineRule="auto"/>
        <w:jc w:val="center"/>
        <w:rPr>
          <w:rFonts w:ascii="Times New Roman" w:hAnsi="Times New Roman"/>
          <w:szCs w:val="21"/>
        </w:rPr>
      </w:pPr>
      <w:r w:rsidRPr="003A0170">
        <w:rPr>
          <w:rFonts w:ascii="Times New Roman" w:hAnsi="Times New Roman" w:hint="eastAsia"/>
          <w:b/>
          <w:szCs w:val="21"/>
          <w:lang w:val="pt-BR"/>
        </w:rPr>
        <w:lastRenderedPageBreak/>
        <w:t xml:space="preserve">Table </w:t>
      </w:r>
      <w:r>
        <w:rPr>
          <w:rFonts w:ascii="Times New Roman" w:hAnsi="Times New Roman" w:hint="eastAsia"/>
          <w:b/>
          <w:szCs w:val="21"/>
          <w:lang w:val="pt-BR"/>
        </w:rPr>
        <w:t>S</w:t>
      </w:r>
      <w:r w:rsidRPr="003A0170">
        <w:rPr>
          <w:rFonts w:ascii="Times New Roman" w:hAnsi="Times New Roman" w:hint="eastAsia"/>
          <w:b/>
          <w:szCs w:val="21"/>
          <w:lang w:val="pt-BR"/>
        </w:rPr>
        <w:t>2</w:t>
      </w:r>
      <w:r w:rsidRPr="003A0170">
        <w:rPr>
          <w:rFonts w:ascii="Times New Roman" w:hAnsi="Times New Roman" w:hint="eastAsia"/>
          <w:szCs w:val="21"/>
          <w:lang w:val="pt-BR"/>
        </w:rPr>
        <w:t xml:space="preserve"> The </w:t>
      </w:r>
      <w:r w:rsidRPr="003A0170">
        <w:rPr>
          <w:rFonts w:ascii="Times New Roman" w:hAnsi="Times New Roman" w:hint="eastAsia"/>
          <w:szCs w:val="21"/>
        </w:rPr>
        <w:t xml:space="preserve">enzyme </w:t>
      </w:r>
      <w:r w:rsidRPr="003A0170">
        <w:rPr>
          <w:rFonts w:ascii="Times New Roman" w:hAnsi="Times New Roman"/>
          <w:szCs w:val="21"/>
        </w:rPr>
        <w:t xml:space="preserve">activity of </w:t>
      </w:r>
      <w:r w:rsidRPr="003A0170">
        <w:rPr>
          <w:rFonts w:ascii="Times New Roman" w:hAnsi="Times New Roman" w:hint="eastAsia"/>
          <w:szCs w:val="21"/>
        </w:rPr>
        <w:t>the wild-type rKcINU1</w:t>
      </w:r>
      <w:r w:rsidRPr="003A0170">
        <w:rPr>
          <w:rFonts w:ascii="Times New Roman" w:hAnsi="Times New Roman"/>
          <w:szCs w:val="21"/>
        </w:rPr>
        <w:t xml:space="preserve"> treated with </w:t>
      </w:r>
      <w:r w:rsidRPr="003A0170">
        <w:rPr>
          <w:rFonts w:ascii="Times New Roman" w:hAnsi="Times New Roman" w:hint="eastAsia"/>
          <w:szCs w:val="21"/>
        </w:rPr>
        <w:t>Endo F1</w:t>
      </w:r>
    </w:p>
    <w:tbl>
      <w:tblPr>
        <w:tblW w:w="6185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7"/>
        <w:gridCol w:w="1296"/>
        <w:gridCol w:w="1701"/>
        <w:gridCol w:w="1701"/>
      </w:tblGrid>
      <w:tr w:rsidR="003A0170" w:rsidRPr="003A0170" w:rsidTr="0066098B">
        <w:trPr>
          <w:trHeight w:hRule="exact" w:val="454"/>
          <w:jc w:val="center"/>
        </w:trPr>
        <w:tc>
          <w:tcPr>
            <w:tcW w:w="148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A0170" w:rsidRPr="003A0170" w:rsidRDefault="003A0170" w:rsidP="003A0170">
            <w:pPr>
              <w:spacing w:line="60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Digestion time</w:t>
            </w:r>
          </w:p>
        </w:tc>
        <w:tc>
          <w:tcPr>
            <w:tcW w:w="129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A0170" w:rsidRPr="003A0170" w:rsidRDefault="003A0170" w:rsidP="003A0170">
            <w:pPr>
              <w:spacing w:line="60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 w:hint="eastAsia"/>
                <w:kern w:val="0"/>
                <w:szCs w:val="21"/>
              </w:rPr>
              <w:t>Sample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A0170" w:rsidRPr="003A0170" w:rsidRDefault="003A0170" w:rsidP="003A017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Relative activity</w:t>
            </w:r>
            <w:r w:rsidRPr="003A0170">
              <w:rPr>
                <w:rFonts w:ascii="Times New Roman" w:hAnsi="Times New Roman" w:hint="eastAsia"/>
                <w:kern w:val="0"/>
                <w:szCs w:val="21"/>
              </w:rPr>
              <w:t xml:space="preserve"> (</w:t>
            </w:r>
            <w:r w:rsidRPr="003A0170">
              <w:rPr>
                <w:rFonts w:ascii="Times New Roman" w:hAnsi="Times New Roman"/>
                <w:kern w:val="0"/>
                <w:szCs w:val="21"/>
              </w:rPr>
              <w:t>%</w:t>
            </w:r>
            <w:r w:rsidRPr="003A0170">
              <w:rPr>
                <w:rFonts w:ascii="Times New Roman" w:hAnsi="Times New Roman" w:hint="eastAsia"/>
                <w:kern w:val="0"/>
                <w:szCs w:val="21"/>
              </w:rPr>
              <w:t>)</w:t>
            </w:r>
          </w:p>
        </w:tc>
      </w:tr>
      <w:tr w:rsidR="003A0170" w:rsidRPr="003A0170" w:rsidTr="0066098B">
        <w:trPr>
          <w:trHeight w:hRule="exact" w:val="454"/>
          <w:jc w:val="center"/>
        </w:trPr>
        <w:tc>
          <w:tcPr>
            <w:tcW w:w="1487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96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A0170" w:rsidRPr="003A0170" w:rsidRDefault="003A0170" w:rsidP="003A017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 w:hint="eastAsia"/>
                <w:kern w:val="0"/>
                <w:szCs w:val="21"/>
              </w:rPr>
              <w:t>Inulin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A0170" w:rsidRPr="003A0170" w:rsidRDefault="003A0170" w:rsidP="003A017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 w:hint="eastAsia"/>
                <w:kern w:val="0"/>
                <w:szCs w:val="21"/>
              </w:rPr>
              <w:t>Sucrose</w:t>
            </w:r>
          </w:p>
        </w:tc>
      </w:tr>
      <w:tr w:rsidR="003A0170" w:rsidRPr="003A0170" w:rsidTr="0066098B">
        <w:trPr>
          <w:trHeight w:hRule="exact" w:val="567"/>
          <w:jc w:val="center"/>
        </w:trPr>
        <w:tc>
          <w:tcPr>
            <w:tcW w:w="1487" w:type="dxa"/>
            <w:tcBorders>
              <w:top w:val="single" w:sz="12" w:space="0" w:color="auto"/>
            </w:tcBorders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 xml:space="preserve">4 h  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 w:hint="eastAsia"/>
                <w:kern w:val="0"/>
                <w:szCs w:val="21"/>
              </w:rPr>
              <w:t>C</w:t>
            </w:r>
            <w:r w:rsidRPr="003A0170">
              <w:rPr>
                <w:rFonts w:ascii="Times New Roman" w:hAnsi="Times New Roman"/>
                <w:kern w:val="0"/>
                <w:szCs w:val="21"/>
              </w:rPr>
              <w:t>ontrol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100.00±2.94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100.00±3.89</w:t>
            </w:r>
            <w:r w:rsidRPr="003A0170">
              <w:rPr>
                <w:rFonts w:ascii="Times New Roman" w:hAnsi="Times New Roman"/>
                <w:kern w:val="0"/>
                <w:szCs w:val="21"/>
                <w:vertAlign w:val="superscript"/>
              </w:rPr>
              <w:t>a</w:t>
            </w:r>
          </w:p>
        </w:tc>
      </w:tr>
      <w:tr w:rsidR="003A0170" w:rsidRPr="003A0170" w:rsidTr="0066098B">
        <w:trPr>
          <w:trHeight w:hRule="exact" w:val="567"/>
          <w:jc w:val="center"/>
        </w:trPr>
        <w:tc>
          <w:tcPr>
            <w:tcW w:w="1487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96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Endo</w:t>
            </w:r>
            <w:r w:rsidRPr="003A0170">
              <w:rPr>
                <w:rFonts w:ascii="Times New Roman" w:hAnsi="Times New Roman" w:hint="eastAsia"/>
                <w:kern w:val="0"/>
                <w:szCs w:val="21"/>
              </w:rPr>
              <w:t xml:space="preserve"> </w:t>
            </w:r>
            <w:r w:rsidRPr="003A0170">
              <w:rPr>
                <w:rFonts w:ascii="Times New Roman" w:hAnsi="Times New Roman"/>
                <w:kern w:val="0"/>
                <w:szCs w:val="21"/>
              </w:rPr>
              <w:t>F1</w:t>
            </w:r>
          </w:p>
        </w:tc>
        <w:tc>
          <w:tcPr>
            <w:tcW w:w="1701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69.97±5.01</w:t>
            </w:r>
          </w:p>
        </w:tc>
        <w:tc>
          <w:tcPr>
            <w:tcW w:w="1701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62.52±4.17</w:t>
            </w:r>
          </w:p>
        </w:tc>
      </w:tr>
      <w:tr w:rsidR="003A0170" w:rsidRPr="003A0170" w:rsidTr="0066098B">
        <w:trPr>
          <w:trHeight w:hRule="exact" w:val="567"/>
          <w:jc w:val="center"/>
        </w:trPr>
        <w:tc>
          <w:tcPr>
            <w:tcW w:w="1487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 xml:space="preserve">16 h   </w:t>
            </w:r>
          </w:p>
        </w:tc>
        <w:tc>
          <w:tcPr>
            <w:tcW w:w="1296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 w:hint="eastAsia"/>
                <w:kern w:val="0"/>
                <w:szCs w:val="21"/>
              </w:rPr>
              <w:t>C</w:t>
            </w:r>
            <w:r w:rsidRPr="003A0170">
              <w:rPr>
                <w:rFonts w:ascii="Times New Roman" w:hAnsi="Times New Roman"/>
                <w:kern w:val="0"/>
                <w:szCs w:val="21"/>
              </w:rPr>
              <w:t>ontrol</w:t>
            </w:r>
          </w:p>
        </w:tc>
        <w:tc>
          <w:tcPr>
            <w:tcW w:w="1701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100.00±1.69</w:t>
            </w:r>
          </w:p>
        </w:tc>
        <w:tc>
          <w:tcPr>
            <w:tcW w:w="1701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100.00±1.78</w:t>
            </w:r>
          </w:p>
        </w:tc>
      </w:tr>
      <w:tr w:rsidR="003A0170" w:rsidRPr="003A0170" w:rsidTr="0066098B">
        <w:trPr>
          <w:trHeight w:hRule="exact" w:val="567"/>
          <w:jc w:val="center"/>
        </w:trPr>
        <w:tc>
          <w:tcPr>
            <w:tcW w:w="1487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96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Endo</w:t>
            </w:r>
            <w:r w:rsidRPr="003A0170">
              <w:rPr>
                <w:rFonts w:ascii="Times New Roman" w:hAnsi="Times New Roman" w:hint="eastAsia"/>
                <w:kern w:val="0"/>
                <w:szCs w:val="21"/>
              </w:rPr>
              <w:t xml:space="preserve"> </w:t>
            </w:r>
            <w:r w:rsidRPr="003A0170">
              <w:rPr>
                <w:rFonts w:ascii="Times New Roman" w:hAnsi="Times New Roman"/>
                <w:kern w:val="0"/>
                <w:szCs w:val="21"/>
              </w:rPr>
              <w:t>F1</w:t>
            </w:r>
          </w:p>
        </w:tc>
        <w:tc>
          <w:tcPr>
            <w:tcW w:w="1701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36.12±4.24</w:t>
            </w:r>
          </w:p>
        </w:tc>
        <w:tc>
          <w:tcPr>
            <w:tcW w:w="1701" w:type="dxa"/>
            <w:shd w:val="clear" w:color="auto" w:fill="auto"/>
          </w:tcPr>
          <w:p w:rsidR="003A0170" w:rsidRPr="003A0170" w:rsidRDefault="003A0170" w:rsidP="003A0170">
            <w:pPr>
              <w:spacing w:line="48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3A0170">
              <w:rPr>
                <w:rFonts w:ascii="Times New Roman" w:hAnsi="Times New Roman"/>
                <w:kern w:val="0"/>
                <w:szCs w:val="21"/>
              </w:rPr>
              <w:t>33.95±1.74</w:t>
            </w:r>
          </w:p>
        </w:tc>
      </w:tr>
    </w:tbl>
    <w:p w:rsidR="003A0170" w:rsidRPr="00A42BE2" w:rsidRDefault="003A0170" w:rsidP="00A42BE2">
      <w:pPr>
        <w:spacing w:line="480" w:lineRule="auto"/>
        <w:jc w:val="center"/>
        <w:rPr>
          <w:rFonts w:ascii="Times New Roman" w:hAnsi="Times New Roman"/>
          <w:szCs w:val="21"/>
        </w:rPr>
      </w:pPr>
      <w:r w:rsidRPr="003A0170">
        <w:rPr>
          <w:rFonts w:ascii="Times New Roman" w:hAnsi="Times New Roman" w:hint="eastAsia"/>
          <w:szCs w:val="21"/>
        </w:rPr>
        <w:t>The v</w:t>
      </w:r>
      <w:r w:rsidRPr="003A0170">
        <w:rPr>
          <w:rFonts w:ascii="Times New Roman" w:hAnsi="Times New Roman"/>
          <w:szCs w:val="21"/>
        </w:rPr>
        <w:t>alue</w:t>
      </w:r>
      <w:r w:rsidRPr="003A0170">
        <w:rPr>
          <w:rFonts w:ascii="Times New Roman" w:hAnsi="Times New Roman" w:hint="eastAsia"/>
          <w:szCs w:val="21"/>
        </w:rPr>
        <w:t xml:space="preserve"> represented an</w:t>
      </w:r>
      <w:r w:rsidRPr="003A0170">
        <w:rPr>
          <w:rFonts w:ascii="Times New Roman" w:hAnsi="Times New Roman"/>
          <w:szCs w:val="21"/>
        </w:rPr>
        <w:t xml:space="preserve"> average of three replications.</w:t>
      </w:r>
      <w:r w:rsidRPr="003A0170">
        <w:rPr>
          <w:rFonts w:ascii="Times New Roman" w:hAnsi="Times New Roman" w:hint="eastAsia"/>
          <w:szCs w:val="21"/>
        </w:rPr>
        <w:t xml:space="preserve"> </w:t>
      </w:r>
      <w:r w:rsidRPr="003A0170">
        <w:rPr>
          <w:rFonts w:ascii="Times New Roman" w:hAnsi="Times New Roman"/>
          <w:szCs w:val="21"/>
        </w:rPr>
        <w:t xml:space="preserve"> </w:t>
      </w:r>
      <w:proofErr w:type="spellStart"/>
      <w:proofErr w:type="gramStart"/>
      <w:r w:rsidRPr="003A0170">
        <w:rPr>
          <w:rFonts w:ascii="Times New Roman" w:hAnsi="Times New Roman"/>
          <w:szCs w:val="21"/>
          <w:vertAlign w:val="superscript"/>
        </w:rPr>
        <w:t>a</w:t>
      </w:r>
      <w:r w:rsidRPr="003A0170">
        <w:rPr>
          <w:rFonts w:ascii="Times New Roman" w:hAnsi="Times New Roman"/>
          <w:szCs w:val="21"/>
        </w:rPr>
        <w:t>mean</w:t>
      </w:r>
      <w:proofErr w:type="spellEnd"/>
      <w:proofErr w:type="gramEnd"/>
      <w:r w:rsidRPr="003A0170">
        <w:rPr>
          <w:rFonts w:ascii="Times New Roman" w:hAnsi="Times New Roman"/>
          <w:szCs w:val="21"/>
        </w:rPr>
        <w:t xml:space="preserve"> ± SD.</w:t>
      </w:r>
      <w:bookmarkStart w:id="41" w:name="_GoBack"/>
      <w:bookmarkEnd w:id="41"/>
    </w:p>
    <w:sectPr w:rsidR="003A0170" w:rsidRPr="00A42BE2" w:rsidSect="001C7425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919" w:rsidRDefault="00EE7919" w:rsidP="005951DF">
      <w:r>
        <w:separator/>
      </w:r>
    </w:p>
  </w:endnote>
  <w:endnote w:type="continuationSeparator" w:id="0">
    <w:p w:rsidR="00EE7919" w:rsidRDefault="00EE7919" w:rsidP="00595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98B" w:rsidRPr="00214EE5" w:rsidRDefault="0066098B" w:rsidP="00D15325">
    <w:pPr>
      <w:pStyle w:val="Footer"/>
      <w:jc w:val="center"/>
      <w:rPr>
        <w:rFonts w:ascii="Times New Roman" w:hAnsi="Times New Roman"/>
        <w:sz w:val="21"/>
        <w:szCs w:val="21"/>
      </w:rPr>
    </w:pPr>
    <w:r w:rsidRPr="005B26B2">
      <w:rPr>
        <w:rFonts w:ascii="Times New Roman" w:hAnsi="Times New Roman"/>
      </w:rPr>
      <w:fldChar w:fldCharType="begin"/>
    </w:r>
    <w:r w:rsidRPr="005B26B2">
      <w:rPr>
        <w:rFonts w:ascii="Times New Roman" w:hAnsi="Times New Roman"/>
      </w:rPr>
      <w:instrText xml:space="preserve"> PAGE   \* MERGEFORMAT </w:instrText>
    </w:r>
    <w:r w:rsidRPr="005B26B2">
      <w:rPr>
        <w:rFonts w:ascii="Times New Roman" w:hAnsi="Times New Roman"/>
      </w:rPr>
      <w:fldChar w:fldCharType="separate"/>
    </w:r>
    <w:r w:rsidR="001C7425" w:rsidRPr="001C7425">
      <w:rPr>
        <w:rFonts w:ascii="Times New Roman" w:hAnsi="Times New Roman"/>
        <w:noProof/>
        <w:lang w:val="zh-CN"/>
      </w:rPr>
      <w:t>9</w:t>
    </w:r>
    <w:r w:rsidRPr="005B26B2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919" w:rsidRDefault="00EE7919" w:rsidP="005951DF">
      <w:r>
        <w:separator/>
      </w:r>
    </w:p>
  </w:footnote>
  <w:footnote w:type="continuationSeparator" w:id="0">
    <w:p w:rsidR="00EE7919" w:rsidRDefault="00EE7919" w:rsidP="005951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1DF"/>
    <w:rsid w:val="00025E0E"/>
    <w:rsid w:val="00097C06"/>
    <w:rsid w:val="000B08A4"/>
    <w:rsid w:val="000B12A1"/>
    <w:rsid w:val="000C355B"/>
    <w:rsid w:val="000E5AF5"/>
    <w:rsid w:val="000F5F7F"/>
    <w:rsid w:val="001061C0"/>
    <w:rsid w:val="00115CCA"/>
    <w:rsid w:val="001228AD"/>
    <w:rsid w:val="00157FC8"/>
    <w:rsid w:val="001627BD"/>
    <w:rsid w:val="00180E3F"/>
    <w:rsid w:val="001A049F"/>
    <w:rsid w:val="001A7FDD"/>
    <w:rsid w:val="001C7425"/>
    <w:rsid w:val="001C7609"/>
    <w:rsid w:val="00213EDD"/>
    <w:rsid w:val="00221352"/>
    <w:rsid w:val="00264F05"/>
    <w:rsid w:val="0027147F"/>
    <w:rsid w:val="002774AC"/>
    <w:rsid w:val="002859CF"/>
    <w:rsid w:val="002B42C4"/>
    <w:rsid w:val="002F13A0"/>
    <w:rsid w:val="0031597E"/>
    <w:rsid w:val="00320AD5"/>
    <w:rsid w:val="00336778"/>
    <w:rsid w:val="0034181E"/>
    <w:rsid w:val="00342EEF"/>
    <w:rsid w:val="003A0170"/>
    <w:rsid w:val="003E5254"/>
    <w:rsid w:val="00451D83"/>
    <w:rsid w:val="00471632"/>
    <w:rsid w:val="00476B2C"/>
    <w:rsid w:val="004825B5"/>
    <w:rsid w:val="00482B68"/>
    <w:rsid w:val="0048455F"/>
    <w:rsid w:val="004B0CAC"/>
    <w:rsid w:val="004B0CFE"/>
    <w:rsid w:val="004B5E6B"/>
    <w:rsid w:val="004C1716"/>
    <w:rsid w:val="004C30F8"/>
    <w:rsid w:val="004D2227"/>
    <w:rsid w:val="004E49DC"/>
    <w:rsid w:val="00523EEB"/>
    <w:rsid w:val="00555141"/>
    <w:rsid w:val="00563966"/>
    <w:rsid w:val="005951DF"/>
    <w:rsid w:val="00597B08"/>
    <w:rsid w:val="005A1A58"/>
    <w:rsid w:val="005B7CFE"/>
    <w:rsid w:val="005E3F1C"/>
    <w:rsid w:val="005E409C"/>
    <w:rsid w:val="005F52FA"/>
    <w:rsid w:val="00613A60"/>
    <w:rsid w:val="006205F6"/>
    <w:rsid w:val="0062586B"/>
    <w:rsid w:val="00632FC1"/>
    <w:rsid w:val="00640FA2"/>
    <w:rsid w:val="006602DF"/>
    <w:rsid w:val="0066098B"/>
    <w:rsid w:val="00673CBB"/>
    <w:rsid w:val="006A176A"/>
    <w:rsid w:val="006F380E"/>
    <w:rsid w:val="00705F56"/>
    <w:rsid w:val="00706BC1"/>
    <w:rsid w:val="007105A3"/>
    <w:rsid w:val="00765E6E"/>
    <w:rsid w:val="007C2BDB"/>
    <w:rsid w:val="007E775E"/>
    <w:rsid w:val="007F56A0"/>
    <w:rsid w:val="00801512"/>
    <w:rsid w:val="00811531"/>
    <w:rsid w:val="00833C92"/>
    <w:rsid w:val="008438BC"/>
    <w:rsid w:val="008513BB"/>
    <w:rsid w:val="00881D05"/>
    <w:rsid w:val="008A0F89"/>
    <w:rsid w:val="008B1193"/>
    <w:rsid w:val="008B4B62"/>
    <w:rsid w:val="008F289A"/>
    <w:rsid w:val="009203F8"/>
    <w:rsid w:val="00924C1A"/>
    <w:rsid w:val="00932545"/>
    <w:rsid w:val="00964318"/>
    <w:rsid w:val="00975EAF"/>
    <w:rsid w:val="009A7B7D"/>
    <w:rsid w:val="009C0A20"/>
    <w:rsid w:val="009E16CD"/>
    <w:rsid w:val="009E69EC"/>
    <w:rsid w:val="00A1309D"/>
    <w:rsid w:val="00A20015"/>
    <w:rsid w:val="00A42BE2"/>
    <w:rsid w:val="00A50E65"/>
    <w:rsid w:val="00B0097C"/>
    <w:rsid w:val="00B2683A"/>
    <w:rsid w:val="00B3602D"/>
    <w:rsid w:val="00B4197D"/>
    <w:rsid w:val="00B62515"/>
    <w:rsid w:val="00B80C0A"/>
    <w:rsid w:val="00B9742E"/>
    <w:rsid w:val="00BC5E28"/>
    <w:rsid w:val="00BD1C6E"/>
    <w:rsid w:val="00BF4F87"/>
    <w:rsid w:val="00C20A98"/>
    <w:rsid w:val="00C65DC2"/>
    <w:rsid w:val="00C917CB"/>
    <w:rsid w:val="00C97A2E"/>
    <w:rsid w:val="00CA6181"/>
    <w:rsid w:val="00D14AA7"/>
    <w:rsid w:val="00D15325"/>
    <w:rsid w:val="00D24146"/>
    <w:rsid w:val="00D3601E"/>
    <w:rsid w:val="00D474D9"/>
    <w:rsid w:val="00D55E58"/>
    <w:rsid w:val="00D767B8"/>
    <w:rsid w:val="00D83242"/>
    <w:rsid w:val="00D941DB"/>
    <w:rsid w:val="00DA16BE"/>
    <w:rsid w:val="00DA3D89"/>
    <w:rsid w:val="00DD4A11"/>
    <w:rsid w:val="00DE1A5A"/>
    <w:rsid w:val="00E06F66"/>
    <w:rsid w:val="00E30334"/>
    <w:rsid w:val="00E44A9F"/>
    <w:rsid w:val="00E57981"/>
    <w:rsid w:val="00E76D3B"/>
    <w:rsid w:val="00EB1D4E"/>
    <w:rsid w:val="00ED5EC7"/>
    <w:rsid w:val="00EE7919"/>
    <w:rsid w:val="00F12A13"/>
    <w:rsid w:val="00F20C7F"/>
    <w:rsid w:val="00F24980"/>
    <w:rsid w:val="00F42645"/>
    <w:rsid w:val="00F90EDB"/>
    <w:rsid w:val="00F91932"/>
    <w:rsid w:val="00FD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1DF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5A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1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5951D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951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5951DF"/>
    <w:rPr>
      <w:sz w:val="18"/>
      <w:szCs w:val="18"/>
    </w:rPr>
  </w:style>
  <w:style w:type="paragraph" w:styleId="FootnoteText">
    <w:name w:val="footnote text"/>
    <w:basedOn w:val="Normal"/>
    <w:link w:val="FootnoteTextChar"/>
    <w:rsid w:val="005951DF"/>
    <w:pPr>
      <w:snapToGrid w:val="0"/>
      <w:jc w:val="left"/>
    </w:pPr>
    <w:rPr>
      <w:rFonts w:ascii="Times New Roman" w:hAnsi="Times New Roman"/>
      <w:kern w:val="0"/>
      <w:sz w:val="18"/>
      <w:szCs w:val="18"/>
    </w:rPr>
  </w:style>
  <w:style w:type="character" w:customStyle="1" w:styleId="FootnoteTextChar">
    <w:name w:val="Footnote Text Char"/>
    <w:link w:val="FootnoteText"/>
    <w:rsid w:val="005951DF"/>
    <w:rPr>
      <w:rFonts w:ascii="Times New Roman" w:eastAsia="SimSun" w:hAnsi="Times New Roman" w:cs="Times New Roman"/>
      <w:kern w:val="0"/>
      <w:sz w:val="18"/>
      <w:szCs w:val="18"/>
    </w:rPr>
  </w:style>
  <w:style w:type="character" w:styleId="FootnoteReference">
    <w:name w:val="footnote reference"/>
    <w:rsid w:val="005951DF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5951DF"/>
  </w:style>
  <w:style w:type="paragraph" w:styleId="BalloonText">
    <w:name w:val="Balloon Text"/>
    <w:basedOn w:val="Normal"/>
    <w:link w:val="BalloonTextChar"/>
    <w:uiPriority w:val="99"/>
    <w:semiHidden/>
    <w:unhideWhenUsed/>
    <w:rsid w:val="005951DF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951DF"/>
    <w:rPr>
      <w:rFonts w:ascii="Calibri" w:eastAsia="SimSun" w:hAnsi="Calibri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E5AF5"/>
    <w:rPr>
      <w:b/>
      <w:bCs/>
      <w:kern w:val="44"/>
      <w:sz w:val="44"/>
      <w:szCs w:val="44"/>
    </w:rPr>
  </w:style>
  <w:style w:type="table" w:styleId="TableGrid">
    <w:name w:val="Table Grid"/>
    <w:basedOn w:val="TableNormal"/>
    <w:uiPriority w:val="59"/>
    <w:rsid w:val="003A0170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65E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1DF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5A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1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5951D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951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5951DF"/>
    <w:rPr>
      <w:sz w:val="18"/>
      <w:szCs w:val="18"/>
    </w:rPr>
  </w:style>
  <w:style w:type="paragraph" w:styleId="FootnoteText">
    <w:name w:val="footnote text"/>
    <w:basedOn w:val="Normal"/>
    <w:link w:val="FootnoteTextChar"/>
    <w:rsid w:val="005951DF"/>
    <w:pPr>
      <w:snapToGrid w:val="0"/>
      <w:jc w:val="left"/>
    </w:pPr>
    <w:rPr>
      <w:rFonts w:ascii="Times New Roman" w:hAnsi="Times New Roman"/>
      <w:kern w:val="0"/>
      <w:sz w:val="18"/>
      <w:szCs w:val="18"/>
    </w:rPr>
  </w:style>
  <w:style w:type="character" w:customStyle="1" w:styleId="FootnoteTextChar">
    <w:name w:val="Footnote Text Char"/>
    <w:link w:val="FootnoteText"/>
    <w:rsid w:val="005951DF"/>
    <w:rPr>
      <w:rFonts w:ascii="Times New Roman" w:eastAsia="SimSun" w:hAnsi="Times New Roman" w:cs="Times New Roman"/>
      <w:kern w:val="0"/>
      <w:sz w:val="18"/>
      <w:szCs w:val="18"/>
    </w:rPr>
  </w:style>
  <w:style w:type="character" w:styleId="FootnoteReference">
    <w:name w:val="footnote reference"/>
    <w:rsid w:val="005951DF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5951DF"/>
  </w:style>
  <w:style w:type="paragraph" w:styleId="BalloonText">
    <w:name w:val="Balloon Text"/>
    <w:basedOn w:val="Normal"/>
    <w:link w:val="BalloonTextChar"/>
    <w:uiPriority w:val="99"/>
    <w:semiHidden/>
    <w:unhideWhenUsed/>
    <w:rsid w:val="005951DF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951DF"/>
    <w:rPr>
      <w:rFonts w:ascii="Calibri" w:eastAsia="SimSun" w:hAnsi="Calibri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E5AF5"/>
    <w:rPr>
      <w:b/>
      <w:bCs/>
      <w:kern w:val="44"/>
      <w:sz w:val="44"/>
      <w:szCs w:val="44"/>
    </w:rPr>
  </w:style>
  <w:style w:type="table" w:styleId="TableGrid">
    <w:name w:val="Table Grid"/>
    <w:basedOn w:val="TableNormal"/>
    <w:uiPriority w:val="59"/>
    <w:rsid w:val="003A0170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65E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7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4C189-A8A8-4083-8F8A-A17CB105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1488</Words>
  <Characters>8485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LAMIRA</cp:lastModifiedBy>
  <cp:revision>7</cp:revision>
  <cp:lastPrinted>2018-07-24T14:36:00Z</cp:lastPrinted>
  <dcterms:created xsi:type="dcterms:W3CDTF">2019-09-23T15:26:00Z</dcterms:created>
  <dcterms:modified xsi:type="dcterms:W3CDTF">2019-10-24T14:06:00Z</dcterms:modified>
</cp:coreProperties>
</file>