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2F2E" w14:textId="74C8EE59" w:rsidR="009F5217" w:rsidRPr="000A2EF7" w:rsidRDefault="0042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</w:t>
      </w:r>
      <w:r w:rsidRPr="000A2EF7">
        <w:rPr>
          <w:rFonts w:ascii="Times New Roman" w:hAnsi="Times New Roman" w:cs="Times New Roman"/>
        </w:rPr>
        <w:t xml:space="preserve"> </w:t>
      </w:r>
      <w:r w:rsidR="000A3671" w:rsidRPr="000A2EF7">
        <w:rPr>
          <w:rFonts w:ascii="Times New Roman" w:hAnsi="Times New Roman" w:cs="Times New Roman"/>
        </w:rPr>
        <w:t>Materials</w:t>
      </w:r>
    </w:p>
    <w:p w14:paraId="3D0AE16F" w14:textId="3C4EE4AE" w:rsidR="00B2724A" w:rsidRPr="000A2EF7" w:rsidRDefault="000A2EF7" w:rsidP="000A2EF7">
      <w:pPr>
        <w:pStyle w:val="SGHd2"/>
        <w:rPr>
          <w:rFonts w:cs="Times New Roman"/>
        </w:rPr>
      </w:pPr>
      <w:r w:rsidRPr="000A2EF7">
        <w:rPr>
          <w:rFonts w:cs="Times New Roman"/>
        </w:rPr>
        <w:t xml:space="preserve">Table </w:t>
      </w:r>
      <w:proofErr w:type="spellStart"/>
      <w:r w:rsidRPr="000A2EF7">
        <w:rPr>
          <w:rFonts w:cs="Times New Roman"/>
        </w:rPr>
        <w:t>S1</w:t>
      </w:r>
      <w:proofErr w:type="spellEnd"/>
      <w:r w:rsidR="00B2724A" w:rsidRPr="000A2EF7">
        <w:rPr>
          <w:rFonts w:cs="Times New Roman"/>
        </w:rPr>
        <w:t xml:space="preserve"> </w:t>
      </w:r>
      <w:r w:rsidR="00B2724A" w:rsidRPr="00387BFF">
        <w:rPr>
          <w:rFonts w:cs="Times New Roman"/>
          <w:b w:val="0"/>
        </w:rPr>
        <w:t xml:space="preserve">Quantiles of adjusted </w:t>
      </w:r>
      <w:r w:rsidR="00C07975" w:rsidRPr="00387BFF">
        <w:rPr>
          <w:rFonts w:cs="Times New Roman"/>
          <w:b w:val="0"/>
        </w:rPr>
        <w:t>urinary arsenic concentrations (</w:t>
      </w:r>
      <w:r w:rsidR="00B2724A" w:rsidRPr="00387BFF">
        <w:rPr>
          <w:rFonts w:cs="Times New Roman"/>
          <w:b w:val="0"/>
        </w:rPr>
        <w:t>U-As</w:t>
      </w:r>
      <w:r w:rsidR="00C07975" w:rsidRPr="00387BFF">
        <w:rPr>
          <w:rFonts w:cs="Times New Roman"/>
          <w:b w:val="0"/>
        </w:rPr>
        <w:t>)</w:t>
      </w:r>
      <w:r w:rsidR="00B2724A" w:rsidRPr="00387BFF">
        <w:rPr>
          <w:rFonts w:cs="Times New Roman"/>
          <w:b w:val="0"/>
        </w:rPr>
        <w:t xml:space="preserve"> </w:t>
      </w:r>
      <w:r w:rsidR="003D5F70" w:rsidRPr="00387BFF">
        <w:rPr>
          <w:rFonts w:cs="Times New Roman"/>
          <w:b w:val="0"/>
        </w:rPr>
        <w:t>(µg/g creatinine)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83"/>
        <w:gridCol w:w="583"/>
        <w:gridCol w:w="583"/>
        <w:gridCol w:w="583"/>
        <w:gridCol w:w="683"/>
      </w:tblGrid>
      <w:tr w:rsidR="00C07975" w:rsidRPr="000A2EF7" w14:paraId="2B8DBE46" w14:textId="77777777" w:rsidTr="005E2392">
        <w:trPr>
          <w:trHeight w:val="300"/>
        </w:trPr>
        <w:tc>
          <w:tcPr>
            <w:tcW w:w="0" w:type="auto"/>
          </w:tcPr>
          <w:p w14:paraId="4383890F" w14:textId="56B475B2" w:rsidR="00C07975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Pr="000A2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isit 1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6577448D" w14:textId="20C0E7B3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75" w:rsidRPr="000A2EF7" w14:paraId="5963BC59" w14:textId="77777777" w:rsidTr="005E2392">
        <w:trPr>
          <w:trHeight w:val="300"/>
        </w:trPr>
        <w:tc>
          <w:tcPr>
            <w:tcW w:w="0" w:type="auto"/>
          </w:tcPr>
          <w:p w14:paraId="015C9E14" w14:textId="72B8D415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9503A" w14:textId="282DD54C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7C83F" w14:textId="77777777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9C014" w14:textId="77777777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A72AB" w14:textId="77777777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DE054" w14:textId="77777777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07975" w:rsidRPr="000A2EF7" w14:paraId="52C551C8" w14:textId="77777777" w:rsidTr="005E2392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</w:tcPr>
          <w:p w14:paraId="17F4CAB8" w14:textId="2B5F9CD9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75">
              <w:rPr>
                <w:rFonts w:ascii="Times New Roman" w:eastAsia="Times New Roman" w:hAnsi="Times New Roman" w:cs="Times New Roman"/>
                <w:sz w:val="20"/>
                <w:szCs w:val="20"/>
              </w:rPr>
              <w:t>U-As  (µg/g creatinine)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8742" w14:textId="59291418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283" w14:textId="77777777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BF3E" w14:textId="77777777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77.2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68C" w14:textId="7B9779FB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51B" w14:textId="26E15CC3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2604</w:t>
            </w:r>
          </w:p>
        </w:tc>
      </w:tr>
      <w:tr w:rsidR="00C07975" w:rsidRPr="000A2EF7" w14:paraId="6FFDC100" w14:textId="77777777" w:rsidTr="005E239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312586F4" w14:textId="30C26479" w:rsidR="00C07975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  <w:r w:rsidRPr="000A2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isit 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DF4F9A" w14:textId="31B27621" w:rsidR="00C07975" w:rsidRPr="000A2EF7" w:rsidRDefault="00C07975" w:rsidP="00B27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7975" w:rsidRPr="000A2EF7" w14:paraId="71D638C4" w14:textId="77777777" w:rsidTr="005E2392">
        <w:trPr>
          <w:trHeight w:val="300"/>
        </w:trPr>
        <w:tc>
          <w:tcPr>
            <w:tcW w:w="0" w:type="auto"/>
            <w:tcBorders>
              <w:top w:val="nil"/>
            </w:tcBorders>
          </w:tcPr>
          <w:p w14:paraId="158F1FBB" w14:textId="7FE30C2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Quantiles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21927" w14:textId="07B71436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EBECA0" w14:textId="7777777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E1688E" w14:textId="7777777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4CC6F" w14:textId="7777777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35E52" w14:textId="7777777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07975" w:rsidRPr="000A2EF7" w14:paraId="4B9BFDBC" w14:textId="77777777" w:rsidTr="005E2392">
        <w:trPr>
          <w:trHeight w:val="300"/>
        </w:trPr>
        <w:tc>
          <w:tcPr>
            <w:tcW w:w="0" w:type="auto"/>
          </w:tcPr>
          <w:p w14:paraId="3D43F272" w14:textId="44561F64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975">
              <w:rPr>
                <w:rFonts w:ascii="Times New Roman" w:eastAsia="Times New Roman" w:hAnsi="Times New Roman" w:cs="Times New Roman"/>
                <w:sz w:val="20"/>
                <w:szCs w:val="20"/>
              </w:rPr>
              <w:t>U-As  (µg/g creatinine)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CB442" w14:textId="2EC100AE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C27F6" w14:textId="7777777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51.4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5D5FE" w14:textId="77777777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89.8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F5201" w14:textId="2ED4AD13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9DD4E" w14:textId="5ED23503" w:rsidR="00C07975" w:rsidRPr="000A2EF7" w:rsidRDefault="00C07975" w:rsidP="00C07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EF7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3A61EDA3" w14:textId="77777777" w:rsidR="00B2724A" w:rsidRPr="000A2EF7" w:rsidRDefault="00B2724A">
      <w:pPr>
        <w:rPr>
          <w:rFonts w:ascii="Times New Roman" w:hAnsi="Times New Roman" w:cs="Times New Roman"/>
        </w:rPr>
      </w:pPr>
    </w:p>
    <w:p w14:paraId="59E665F9" w14:textId="77777777" w:rsidR="00CF2ECB" w:rsidRDefault="00CF2ECB" w:rsidP="000A2EF7">
      <w:pPr>
        <w:pStyle w:val="SGHd2"/>
        <w:rPr>
          <w:rFonts w:cs="Times New Roman"/>
        </w:rPr>
        <w:sectPr w:rsidR="00CF2ECB" w:rsidSect="00CF2E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E2E08A" w14:textId="266A9779" w:rsidR="00B14D9A" w:rsidRPr="000A2EF7" w:rsidRDefault="00B14D9A" w:rsidP="000A2EF7">
      <w:pPr>
        <w:pStyle w:val="SGHd2"/>
        <w:rPr>
          <w:rFonts w:cs="Times New Roman"/>
        </w:rPr>
      </w:pPr>
      <w:r w:rsidRPr="000A2EF7">
        <w:rPr>
          <w:rFonts w:cs="Times New Roman"/>
        </w:rPr>
        <w:lastRenderedPageBreak/>
        <w:t xml:space="preserve">Table </w:t>
      </w:r>
      <w:proofErr w:type="spellStart"/>
      <w:r w:rsidRPr="000A2EF7">
        <w:rPr>
          <w:rFonts w:cs="Times New Roman"/>
        </w:rPr>
        <w:t>S2</w:t>
      </w:r>
      <w:proofErr w:type="spellEnd"/>
      <w:r w:rsidRPr="000A2EF7">
        <w:rPr>
          <w:rFonts w:cs="Times New Roman"/>
        </w:rPr>
        <w:t xml:space="preserve"> </w:t>
      </w:r>
      <w:r w:rsidRPr="00387BFF">
        <w:rPr>
          <w:rFonts w:cs="Times New Roman"/>
          <w:b w:val="0"/>
        </w:rPr>
        <w:t xml:space="preserve">Determinants of the proportion of arsenic metabolites in urine in </w:t>
      </w:r>
      <w:r w:rsidR="003C5B3C" w:rsidRPr="00387BFF">
        <w:rPr>
          <w:rFonts w:cs="Times New Roman"/>
          <w:b w:val="0"/>
        </w:rPr>
        <w:t xml:space="preserve">mid-to-late </w:t>
      </w:r>
      <w:r w:rsidRPr="00387BFF">
        <w:rPr>
          <w:rFonts w:cs="Times New Roman"/>
          <w:b w:val="0"/>
        </w:rPr>
        <w:t>gestation (visit 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647"/>
        <w:gridCol w:w="752"/>
        <w:gridCol w:w="866"/>
        <w:gridCol w:w="752"/>
        <w:gridCol w:w="826"/>
        <w:gridCol w:w="789"/>
        <w:gridCol w:w="758"/>
        <w:gridCol w:w="824"/>
        <w:gridCol w:w="1013"/>
        <w:gridCol w:w="824"/>
        <w:gridCol w:w="966"/>
        <w:gridCol w:w="850"/>
      </w:tblGrid>
      <w:tr w:rsidR="00B14D9A" w:rsidRPr="00CF2ECB" w14:paraId="7542AF84" w14:textId="77777777" w:rsidTr="000A2EF7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FB3A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CBE4" w14:textId="75ED19ED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All mother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s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(N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=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1595)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D25B" w14:textId="6241BB5F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Restricted sample (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a</w:t>
            </w:r>
            <w:r w:rsidR="00816985"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djusted 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U-As &gt;50 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µ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g/g-creatinine</w:t>
            </w:r>
            <w:r w:rsidR="00390C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;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N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=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1097)</w:t>
            </w:r>
            <w:r w:rsidR="00C07975" w:rsidRPr="00192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a</w:t>
            </w:r>
          </w:p>
        </w:tc>
      </w:tr>
      <w:tr w:rsidR="002E33FC" w:rsidRPr="00CF2ECB" w14:paraId="5F0984C8" w14:textId="77777777" w:rsidTr="000A2E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5F9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77B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iAs</w:t>
            </w:r>
            <w:proofErr w:type="spellEnd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CE9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5932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MMA</w:t>
            </w:r>
            <w:proofErr w:type="spellEnd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159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B32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DMA%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3A7F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AAA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iAs</w:t>
            </w:r>
            <w:proofErr w:type="spellEnd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FFD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EC5C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MMA</w:t>
            </w:r>
            <w:proofErr w:type="spellEnd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82B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54CA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DMA%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869A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  <w:tr w:rsidR="002E33FC" w:rsidRPr="00CF2ECB" w14:paraId="3E14E984" w14:textId="77777777" w:rsidTr="000A2E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7C76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9464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39204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  <w:t>p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8169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76DA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  <w:t>p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7895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CECB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  <w:r w:rsidR="008E2E44" w:rsidRPr="00CF2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  <w:t>p</w:t>
            </w:r>
            <w:r w:rsidR="008E2E44"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1A4C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B06E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  <w:t>p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57CC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10321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  <w:t>p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E496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23B2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  <w:r w:rsidR="008E2E44" w:rsidRPr="00CF2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</w:rPr>
              <w:t>p</w:t>
            </w:r>
            <w:r w:rsidR="008E2E44"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-value</w:t>
            </w:r>
          </w:p>
        </w:tc>
      </w:tr>
      <w:tr w:rsidR="002E33FC" w:rsidRPr="00CF2ECB" w14:paraId="45A3FE53" w14:textId="77777777" w:rsidTr="000A2EF7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415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Intercept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D4D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13.08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CF3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56C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2.04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5D7D" w14:textId="37D9563D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EC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84.88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22DC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C9F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17.54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074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4D5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3.65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E9E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3BC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78.81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40B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</w:tr>
      <w:tr w:rsidR="002E33FC" w:rsidRPr="00CF2ECB" w14:paraId="6DF3F98B" w14:textId="77777777" w:rsidTr="000A2E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9430" w14:textId="50084188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Gestational age at measurement</w:t>
            </w:r>
            <w:r w:rsidR="0085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(week)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CDB3" w14:textId="0D27D452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-0.2</w:t>
            </w:r>
            <w:r w:rsidR="003C5B3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4B2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06F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0B9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7C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D0F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EA2C" w14:textId="053454F8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-0.3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94CB" w14:textId="46281B39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FE8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244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99D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3D8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0.13</w:t>
            </w:r>
          </w:p>
        </w:tc>
      </w:tr>
      <w:tr w:rsidR="002E33FC" w:rsidRPr="00CF2ECB" w14:paraId="5751B03C" w14:textId="77777777" w:rsidTr="000A2E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94EB8" w14:textId="74F0E626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Maternal age</w:t>
            </w:r>
            <w:r w:rsidR="0085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C12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07D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557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7CF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D53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AE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83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A44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E88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529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4D7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A94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0.74</w:t>
            </w:r>
          </w:p>
        </w:tc>
      </w:tr>
      <w:tr w:rsidR="002E33FC" w:rsidRPr="00CF2ECB" w14:paraId="7E85FBD8" w14:textId="77777777" w:rsidTr="000A2E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2CFBA" w14:textId="2FCBC3D9" w:rsidR="00B14D9A" w:rsidRPr="00851303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BMI at enrollment</w:t>
            </w:r>
            <w:r w:rsidR="0085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(kg/</w:t>
            </w:r>
            <w:proofErr w:type="spellStart"/>
            <w:r w:rsidR="0085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m</w:t>
            </w:r>
            <w:r w:rsidR="00851303" w:rsidRPr="00CA09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</w:rPr>
              <w:t>2</w:t>
            </w:r>
            <w:proofErr w:type="spellEnd"/>
            <w:r w:rsidR="008513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FBE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84F3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0F6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8F6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553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B69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544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4C6A" w14:textId="0BA9223E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0.8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348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1DD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E80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BC7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0.82</w:t>
            </w:r>
          </w:p>
        </w:tc>
      </w:tr>
      <w:tr w:rsidR="002E33FC" w:rsidRPr="00CF2ECB" w14:paraId="08FD1349" w14:textId="77777777" w:rsidTr="000A2EF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9802" w14:textId="12C6B8A5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Education level (≥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s</w:t>
            </w:r>
            <w:r w:rsidR="00816985"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econdary 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education)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7F6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B9C8" w14:textId="43AC5AE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0.6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5B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FF2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A5E7" w14:textId="27CE3B0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4DA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267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86E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7C4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39AE" w14:textId="18A6D50E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0.8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C78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DDC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0.82</w:t>
            </w:r>
          </w:p>
        </w:tc>
      </w:tr>
      <w:tr w:rsidR="002E33FC" w:rsidRPr="00CF2ECB" w14:paraId="2DF7623D" w14:textId="77777777" w:rsidTr="000A2EF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9D4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Income of financial provider (≥3,000 taka)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8AC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DF9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5BC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7BB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CA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9F9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C7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BDA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42E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4BBA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D8F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5C23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0.33</w:t>
            </w:r>
          </w:p>
        </w:tc>
      </w:tr>
      <w:tr w:rsidR="002E33FC" w:rsidRPr="00CF2ECB" w14:paraId="7B2E93C9" w14:textId="77777777" w:rsidTr="000A2E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887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Adjusted U-As (</w:t>
            </w: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μg</w:t>
            </w:r>
            <w:proofErr w:type="spellEnd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/g-creatinine)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047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458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59A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415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936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804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D252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8C4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364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AA9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4AA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AC0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&lt;0.01</w:t>
            </w:r>
          </w:p>
        </w:tc>
      </w:tr>
      <w:tr w:rsidR="002E33FC" w:rsidRPr="00CF2ECB" w14:paraId="0F4F8CD9" w14:textId="77777777" w:rsidTr="000A2E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8C2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Daily protein intake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205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1B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F68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E8CA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682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45D5" w14:textId="77777777" w:rsidR="00B14D9A" w:rsidRPr="00CF2ECB" w:rsidRDefault="008E2E44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A45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8A2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9BA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83A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6EA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572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0.29</w:t>
            </w:r>
          </w:p>
        </w:tc>
      </w:tr>
      <w:tr w:rsidR="002E33FC" w:rsidRPr="00CF2ECB" w14:paraId="456D4DAE" w14:textId="77777777" w:rsidTr="000A2EF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2936" w14:textId="6CA63FE8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Daily energy intake (k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al), medium </w:t>
            </w: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tertile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E84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4397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A19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CE0A" w14:textId="2E77753C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013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766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085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DC2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A94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B10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220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E00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0.28</w:t>
            </w:r>
          </w:p>
        </w:tc>
      </w:tr>
      <w:tr w:rsidR="002E33FC" w:rsidRPr="00CF2ECB" w14:paraId="5FF73E82" w14:textId="77777777" w:rsidTr="000A2EF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9E8D3" w14:textId="40EEA50C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Daily energy intake (k</w:t>
            </w:r>
            <w:r w:rsidR="00816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c</w:t>
            </w: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al), high </w:t>
            </w:r>
            <w:proofErr w:type="spellStart"/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tertile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AD9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140A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795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7AF7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269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D53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0DA1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A11F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E9E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DA66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3AF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139C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0.77</w:t>
            </w:r>
          </w:p>
        </w:tc>
      </w:tr>
      <w:tr w:rsidR="002E33FC" w:rsidRPr="00CF2ECB" w14:paraId="7AF0BD98" w14:textId="77777777" w:rsidTr="000A2E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5DE5D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Daily folate intake (µg)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06728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4D69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93D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02D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BFA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43B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71D6B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06138" w14:textId="7293516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0.4</w:t>
            </w:r>
            <w:r w:rsidR="00C57BA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88E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69414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BA9C5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CB0A0" w14:textId="77777777" w:rsidR="00B14D9A" w:rsidRPr="00CF2ECB" w:rsidRDefault="00B14D9A" w:rsidP="008E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CF2E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0.23</w:t>
            </w:r>
          </w:p>
        </w:tc>
      </w:tr>
    </w:tbl>
    <w:p w14:paraId="00A65766" w14:textId="6C15ADC1" w:rsidR="002E33FC" w:rsidRDefault="00C07975" w:rsidP="008E2E44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19207A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="00B33F2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0C8D" w:rsidRPr="00585086">
        <w:rPr>
          <w:rFonts w:ascii="Times New Roman" w:hAnsi="Times New Roman" w:cs="Times New Roman"/>
          <w:sz w:val="18"/>
          <w:szCs w:val="18"/>
        </w:rPr>
        <w:t>Linear</w:t>
      </w:r>
      <w:r w:rsidR="008E2E44" w:rsidRPr="00585086">
        <w:rPr>
          <w:rFonts w:ascii="Times New Roman" w:hAnsi="Times New Roman" w:cs="Times New Roman"/>
          <w:sz w:val="18"/>
          <w:szCs w:val="18"/>
        </w:rPr>
        <w:t xml:space="preserve"> model </w:t>
      </w:r>
      <w:r w:rsidR="00390C8D" w:rsidRPr="00585086">
        <w:rPr>
          <w:rFonts w:ascii="Times New Roman" w:hAnsi="Times New Roman" w:cs="Times New Roman"/>
          <w:sz w:val="18"/>
          <w:szCs w:val="18"/>
        </w:rPr>
        <w:t>applied to</w:t>
      </w:r>
      <w:r w:rsidR="008E2E44" w:rsidRPr="00585086">
        <w:rPr>
          <w:rFonts w:ascii="Times New Roman" w:hAnsi="Times New Roman" w:cs="Times New Roman"/>
          <w:sz w:val="18"/>
          <w:szCs w:val="18"/>
        </w:rPr>
        <w:t xml:space="preserve"> all mothers, as well as </w:t>
      </w:r>
      <w:r w:rsidR="00390C8D" w:rsidRPr="00585086">
        <w:rPr>
          <w:rFonts w:ascii="Times New Roman" w:hAnsi="Times New Roman" w:cs="Times New Roman"/>
          <w:sz w:val="18"/>
          <w:szCs w:val="18"/>
        </w:rPr>
        <w:t xml:space="preserve">to </w:t>
      </w:r>
      <w:r w:rsidR="008E2E44" w:rsidRPr="00585086">
        <w:rPr>
          <w:rFonts w:ascii="Times New Roman" w:hAnsi="Times New Roman" w:cs="Times New Roman"/>
          <w:sz w:val="18"/>
          <w:szCs w:val="18"/>
        </w:rPr>
        <w:t xml:space="preserve">a restricted sample of participants with adjusted U-As &gt;50 </w:t>
      </w:r>
      <w:r w:rsidR="00816985" w:rsidRPr="00585086">
        <w:rPr>
          <w:rFonts w:ascii="Times New Roman" w:hAnsi="Times New Roman" w:cs="Times New Roman"/>
          <w:bCs/>
          <w:sz w:val="18"/>
          <w:szCs w:val="18"/>
        </w:rPr>
        <w:t>µ</w:t>
      </w:r>
      <w:r w:rsidR="008E2E44" w:rsidRPr="00585086">
        <w:rPr>
          <w:rFonts w:ascii="Times New Roman" w:hAnsi="Times New Roman" w:cs="Times New Roman"/>
          <w:sz w:val="18"/>
          <w:szCs w:val="18"/>
        </w:rPr>
        <w:t>g/g creatinine.</w:t>
      </w:r>
    </w:p>
    <w:p w14:paraId="17A2086E" w14:textId="77777777" w:rsidR="002E33FC" w:rsidRPr="002E33FC" w:rsidRDefault="002E33FC" w:rsidP="002E33FC">
      <w:pPr>
        <w:rPr>
          <w:rFonts w:ascii="Times New Roman" w:hAnsi="Times New Roman" w:cs="Times New Roman"/>
          <w:sz w:val="18"/>
          <w:szCs w:val="18"/>
        </w:rPr>
      </w:pPr>
    </w:p>
    <w:p w14:paraId="069DC3CE" w14:textId="3E2A1E55" w:rsidR="002E33FC" w:rsidRDefault="002E33FC" w:rsidP="002E33FC">
      <w:pPr>
        <w:rPr>
          <w:rFonts w:ascii="Times New Roman" w:hAnsi="Times New Roman" w:cs="Times New Roman"/>
          <w:sz w:val="18"/>
          <w:szCs w:val="18"/>
        </w:rPr>
      </w:pPr>
    </w:p>
    <w:p w14:paraId="2C29E144" w14:textId="77777777" w:rsidR="002E33FC" w:rsidRDefault="002E33FC" w:rsidP="002E33FC">
      <w:pPr>
        <w:tabs>
          <w:tab w:val="left" w:pos="3375"/>
        </w:tabs>
        <w:rPr>
          <w:rFonts w:ascii="Times New Roman" w:hAnsi="Times New Roman" w:cs="Times New Roman"/>
          <w:sz w:val="18"/>
          <w:szCs w:val="18"/>
        </w:rPr>
        <w:sectPr w:rsidR="002E33FC" w:rsidSect="002E33FC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6CA3BEB9" w14:textId="7C36865B" w:rsidR="004F6E3D" w:rsidRPr="000A2EF7" w:rsidRDefault="004F6E3D" w:rsidP="000A2EF7">
      <w:pPr>
        <w:pStyle w:val="SGHd2"/>
        <w:pageBreakBefore/>
        <w:rPr>
          <w:rFonts w:cs="Times New Roman"/>
        </w:rPr>
      </w:pPr>
      <w:r w:rsidRPr="000A2EF7">
        <w:rPr>
          <w:rFonts w:cs="Times New Roman"/>
        </w:rPr>
        <w:lastRenderedPageBreak/>
        <w:t>Fig</w:t>
      </w:r>
      <w:r w:rsidR="00C07975">
        <w:rPr>
          <w:rFonts w:cs="Times New Roman"/>
        </w:rPr>
        <w:t>.</w:t>
      </w:r>
      <w:r w:rsidRPr="000A2EF7">
        <w:rPr>
          <w:rFonts w:cs="Times New Roman"/>
        </w:rPr>
        <w:t xml:space="preserve"> </w:t>
      </w:r>
      <w:proofErr w:type="spellStart"/>
      <w:r w:rsidR="00893164" w:rsidRPr="000A2EF7">
        <w:rPr>
          <w:rFonts w:cs="Times New Roman"/>
        </w:rPr>
        <w:t>S</w:t>
      </w:r>
      <w:r w:rsidRPr="000A2EF7">
        <w:rPr>
          <w:rFonts w:cs="Times New Roman"/>
        </w:rPr>
        <w:t>1</w:t>
      </w:r>
      <w:proofErr w:type="spellEnd"/>
      <w:r w:rsidRPr="000A2EF7">
        <w:rPr>
          <w:rFonts w:cs="Times New Roman"/>
        </w:rPr>
        <w:t xml:space="preserve"> </w:t>
      </w:r>
      <w:r w:rsidRPr="00387BFF">
        <w:rPr>
          <w:rFonts w:cs="Times New Roman"/>
          <w:b w:val="0"/>
        </w:rPr>
        <w:t>Scatter plots of DMA% and gestational weeks</w:t>
      </w:r>
      <w:r w:rsidR="0090728D" w:rsidRPr="00387BFF">
        <w:rPr>
          <w:rFonts w:cs="Times New Roman"/>
          <w:b w:val="0"/>
        </w:rPr>
        <w:t xml:space="preserve"> for all mothers</w:t>
      </w:r>
    </w:p>
    <w:p w14:paraId="60D8A27C" w14:textId="77987B99" w:rsidR="004F6E3D" w:rsidRPr="000A2EF7" w:rsidRDefault="004F6E3D" w:rsidP="004F6E3D">
      <w:pPr>
        <w:pStyle w:val="Body"/>
        <w:spacing w:line="360" w:lineRule="auto"/>
        <w:rPr>
          <w:rFonts w:ascii="Times New Roman" w:hAnsi="Times New Roman" w:cs="Times New Roman"/>
          <w:color w:val="auto"/>
        </w:rPr>
      </w:pPr>
      <w:r w:rsidRPr="000A2EF7">
        <w:rPr>
          <w:rFonts w:ascii="Times New Roman" w:hAnsi="Times New Roman" w:cs="Times New Roman"/>
          <w:color w:val="auto"/>
        </w:rPr>
        <w:t>DMA%</w:t>
      </w:r>
      <w:r w:rsidR="00851303">
        <w:rPr>
          <w:rFonts w:ascii="Times New Roman" w:hAnsi="Times New Roman" w:cs="Times New Roman"/>
          <w:color w:val="auto"/>
        </w:rPr>
        <w:t xml:space="preserve"> (%)</w:t>
      </w:r>
      <w:r w:rsidRPr="000A2EF7">
        <w:rPr>
          <w:rFonts w:ascii="Times New Roman" w:hAnsi="Times New Roman" w:cs="Times New Roman"/>
          <w:color w:val="auto"/>
        </w:rPr>
        <w:t xml:space="preserve"> plotted over </w:t>
      </w:r>
      <w:r w:rsidR="00851303">
        <w:rPr>
          <w:rFonts w:ascii="Times New Roman" w:hAnsi="Times New Roman" w:cs="Times New Roman"/>
          <w:color w:val="auto"/>
        </w:rPr>
        <w:t>gestational age (weeks)</w:t>
      </w:r>
      <w:r w:rsidRPr="000A2EF7">
        <w:rPr>
          <w:rFonts w:ascii="Times New Roman" w:hAnsi="Times New Roman" w:cs="Times New Roman"/>
          <w:color w:val="auto"/>
        </w:rPr>
        <w:t xml:space="preserve">, showing arsenic methylation efficiency of each participant at two repeated measurements. We applied linear regression to fit a solid line with the shade of standard error. Weeks of gestation </w:t>
      </w:r>
      <w:r w:rsidR="00816985">
        <w:rPr>
          <w:rFonts w:ascii="Times New Roman" w:hAnsi="Times New Roman" w:cs="Times New Roman"/>
          <w:color w:val="auto"/>
        </w:rPr>
        <w:t>were</w:t>
      </w:r>
      <w:r w:rsidR="00816985" w:rsidRPr="000A2EF7">
        <w:rPr>
          <w:rFonts w:ascii="Times New Roman" w:hAnsi="Times New Roman" w:cs="Times New Roman"/>
          <w:color w:val="auto"/>
        </w:rPr>
        <w:t xml:space="preserve"> </w:t>
      </w:r>
      <w:r w:rsidRPr="000A2EF7">
        <w:rPr>
          <w:rFonts w:ascii="Times New Roman" w:hAnsi="Times New Roman" w:cs="Times New Roman"/>
          <w:color w:val="auto"/>
        </w:rPr>
        <w:t xml:space="preserve">determined by ultrasound examination performed by trained healthcare workers. </w:t>
      </w:r>
      <w:r w:rsidR="00816985">
        <w:rPr>
          <w:rFonts w:ascii="Times New Roman" w:hAnsi="Times New Roman" w:cs="Times New Roman"/>
          <w:color w:val="auto"/>
        </w:rPr>
        <w:t>D</w:t>
      </w:r>
      <w:r w:rsidRPr="000A2EF7">
        <w:rPr>
          <w:rFonts w:ascii="Times New Roman" w:hAnsi="Times New Roman" w:cs="Times New Roman"/>
          <w:color w:val="auto"/>
        </w:rPr>
        <w:t xml:space="preserve">ark blue dots </w:t>
      </w:r>
      <w:r w:rsidR="00816985">
        <w:rPr>
          <w:rFonts w:ascii="Times New Roman" w:hAnsi="Times New Roman" w:cs="Times New Roman"/>
          <w:color w:val="auto"/>
        </w:rPr>
        <w:t>indicate</w:t>
      </w:r>
      <w:r w:rsidR="00816985" w:rsidRPr="000A2EF7">
        <w:rPr>
          <w:rFonts w:ascii="Times New Roman" w:hAnsi="Times New Roman" w:cs="Times New Roman"/>
          <w:color w:val="auto"/>
        </w:rPr>
        <w:t xml:space="preserve"> </w:t>
      </w:r>
      <w:r w:rsidRPr="000A2EF7">
        <w:rPr>
          <w:rFonts w:ascii="Times New Roman" w:hAnsi="Times New Roman" w:cs="Times New Roman"/>
          <w:color w:val="auto"/>
        </w:rPr>
        <w:t>observations in Sirajdikhan</w:t>
      </w:r>
      <w:r w:rsidR="00816985">
        <w:rPr>
          <w:rFonts w:ascii="Times New Roman" w:hAnsi="Times New Roman" w:cs="Times New Roman"/>
          <w:color w:val="auto"/>
        </w:rPr>
        <w:t>;</w:t>
      </w:r>
      <w:r w:rsidRPr="000A2EF7">
        <w:rPr>
          <w:rFonts w:ascii="Times New Roman" w:hAnsi="Times New Roman" w:cs="Times New Roman"/>
          <w:color w:val="auto"/>
        </w:rPr>
        <w:t xml:space="preserve"> light blue dots </w:t>
      </w:r>
      <w:r w:rsidR="00816985">
        <w:rPr>
          <w:rFonts w:ascii="Times New Roman" w:hAnsi="Times New Roman" w:cs="Times New Roman"/>
          <w:color w:val="auto"/>
        </w:rPr>
        <w:t>indicate</w:t>
      </w:r>
      <w:r w:rsidR="00816985" w:rsidRPr="000A2EF7">
        <w:rPr>
          <w:rFonts w:ascii="Times New Roman" w:hAnsi="Times New Roman" w:cs="Times New Roman"/>
          <w:color w:val="auto"/>
        </w:rPr>
        <w:t xml:space="preserve"> </w:t>
      </w:r>
      <w:r w:rsidRPr="000A2EF7">
        <w:rPr>
          <w:rFonts w:ascii="Times New Roman" w:hAnsi="Times New Roman" w:cs="Times New Roman"/>
          <w:color w:val="auto"/>
        </w:rPr>
        <w:t>observations in Pabna.</w:t>
      </w:r>
    </w:p>
    <w:p w14:paraId="71DE62CF" w14:textId="77777777" w:rsidR="004F6E3D" w:rsidRPr="000A2EF7" w:rsidRDefault="004F6E3D">
      <w:pPr>
        <w:rPr>
          <w:rFonts w:ascii="Times New Roman" w:hAnsi="Times New Roman" w:cs="Times New Roman"/>
          <w:noProof/>
        </w:rPr>
      </w:pPr>
      <w:r w:rsidRPr="000A2EF7">
        <w:rPr>
          <w:rFonts w:ascii="Times New Roman" w:hAnsi="Times New Roman" w:cs="Times New Roman"/>
          <w:noProof/>
          <w:color w:val="538135" w:themeColor="accent6" w:themeShade="BF"/>
          <w:shd w:val="clear" w:color="auto" w:fill="FFFFFF"/>
          <w:lang w:eastAsia="en-US"/>
        </w:rPr>
        <w:drawing>
          <wp:inline distT="0" distB="0" distL="0" distR="0" wp14:anchorId="2235FC25" wp14:editId="0C16D02A">
            <wp:extent cx="3737194" cy="2926080"/>
            <wp:effectExtent l="0" t="0" r="0" b="7620"/>
            <wp:docPr id="4" name="Picture 4" descr="P:\BGD determinants of arsenic methylation efficiency\data\determinant uas\d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GD determinants of arsenic methylation efficiency\data\determinant uas\d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94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19163" w14:textId="77777777" w:rsidR="000A2EF7" w:rsidRPr="000A2EF7" w:rsidRDefault="000A2EF7">
      <w:pPr>
        <w:rPr>
          <w:rFonts w:ascii="Times New Roman" w:hAnsi="Times New Roman" w:cs="Times New Roman"/>
          <w:noProof/>
        </w:rPr>
      </w:pPr>
    </w:p>
    <w:p w14:paraId="34B37C46" w14:textId="77777777" w:rsidR="000A2EF7" w:rsidRPr="000A2EF7" w:rsidRDefault="000A2EF7">
      <w:pPr>
        <w:rPr>
          <w:rFonts w:ascii="Times New Roman" w:hAnsi="Times New Roman" w:cs="Times New Roman"/>
          <w:noProof/>
        </w:rPr>
      </w:pPr>
    </w:p>
    <w:p w14:paraId="59FCB9F2" w14:textId="35CB30B9" w:rsidR="003658CA" w:rsidRDefault="003658CA" w:rsidP="003658CA">
      <w:pPr>
        <w:pStyle w:val="SGHd2"/>
        <w:pageBreakBefore/>
        <w:rPr>
          <w:rFonts w:cs="Times New Roman"/>
          <w:noProof/>
        </w:rPr>
      </w:pPr>
      <w:r w:rsidRPr="000A2EF7">
        <w:rPr>
          <w:rFonts w:cs="Times New Roman"/>
          <w:noProof/>
        </w:rPr>
        <w:lastRenderedPageBreak/>
        <w:t>Fig</w:t>
      </w:r>
      <w:r w:rsidR="00C07975">
        <w:rPr>
          <w:rFonts w:cs="Times New Roman"/>
          <w:noProof/>
        </w:rPr>
        <w:t>.</w:t>
      </w:r>
      <w:r w:rsidRPr="000A2EF7">
        <w:rPr>
          <w:rFonts w:cs="Times New Roman"/>
          <w:noProof/>
        </w:rPr>
        <w:t xml:space="preserve"> </w:t>
      </w:r>
      <w:proofErr w:type="spellStart"/>
      <w:r w:rsidRPr="000A2EF7">
        <w:rPr>
          <w:rFonts w:cs="Times New Roman"/>
        </w:rPr>
        <w:t>S</w:t>
      </w:r>
      <w:r>
        <w:rPr>
          <w:rFonts w:cs="Times New Roman"/>
        </w:rPr>
        <w:t>2</w:t>
      </w:r>
      <w:proofErr w:type="spellEnd"/>
      <w:r>
        <w:rPr>
          <w:rFonts w:cs="Times New Roman"/>
        </w:rPr>
        <w:t xml:space="preserve"> </w:t>
      </w:r>
      <w:r w:rsidRPr="00387BFF">
        <w:rPr>
          <w:rFonts w:cs="Times New Roman"/>
          <w:b w:val="0"/>
          <w:noProof/>
        </w:rPr>
        <w:t>Correlation between adjusted U-As at visit 1 and visit 2</w:t>
      </w:r>
    </w:p>
    <w:p w14:paraId="4F764CD5" w14:textId="55369398" w:rsidR="003658CA" w:rsidRPr="000A2EF7" w:rsidRDefault="003658CA" w:rsidP="003658CA">
      <w:pPr>
        <w:pStyle w:val="Body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Log-transformed adjusted U-As</w:t>
      </w:r>
      <w:r w:rsidR="00851303">
        <w:rPr>
          <w:rFonts w:ascii="Times New Roman" w:hAnsi="Times New Roman" w:cs="Times New Roman"/>
          <w:color w:val="auto"/>
        </w:rPr>
        <w:t xml:space="preserve"> (unit of </w:t>
      </w:r>
      <w:r w:rsidR="00364915">
        <w:rPr>
          <w:rFonts w:ascii="Times New Roman" w:hAnsi="Times New Roman" w:cs="Times New Roman"/>
          <w:color w:val="auto"/>
        </w:rPr>
        <w:t xml:space="preserve">adjusted </w:t>
      </w:r>
      <w:r w:rsidR="00851303">
        <w:rPr>
          <w:rFonts w:ascii="Times New Roman" w:hAnsi="Times New Roman" w:cs="Times New Roman"/>
          <w:color w:val="auto"/>
        </w:rPr>
        <w:t xml:space="preserve">U-As: </w:t>
      </w:r>
      <w:proofErr w:type="spellStart"/>
      <w:r w:rsidR="00851303" w:rsidRPr="00851303">
        <w:rPr>
          <w:rFonts w:ascii="Times New Roman" w:hAnsi="Times New Roman" w:cs="Times New Roman"/>
          <w:color w:val="auto"/>
        </w:rPr>
        <w:t>μg</w:t>
      </w:r>
      <w:proofErr w:type="spellEnd"/>
      <w:r w:rsidR="00851303" w:rsidRPr="00851303">
        <w:rPr>
          <w:rFonts w:ascii="Times New Roman" w:hAnsi="Times New Roman" w:cs="Times New Roman"/>
          <w:color w:val="auto"/>
        </w:rPr>
        <w:t>/g-creatinine</w:t>
      </w:r>
      <w:r w:rsidR="00851303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at visit 2</w:t>
      </w:r>
      <w:r w:rsidRPr="000A2EF7">
        <w:rPr>
          <w:rFonts w:ascii="Times New Roman" w:hAnsi="Times New Roman" w:cs="Times New Roman"/>
          <w:color w:val="auto"/>
        </w:rPr>
        <w:t xml:space="preserve"> plotted over </w:t>
      </w:r>
      <w:r>
        <w:rPr>
          <w:rFonts w:ascii="Times New Roman" w:hAnsi="Times New Roman" w:cs="Times New Roman"/>
          <w:color w:val="auto"/>
        </w:rPr>
        <w:t>it at visit 1</w:t>
      </w:r>
      <w:r w:rsidRPr="000A2EF7">
        <w:rPr>
          <w:rFonts w:ascii="Times New Roman" w:hAnsi="Times New Roman" w:cs="Times New Roman"/>
          <w:color w:val="auto"/>
        </w:rPr>
        <w:t xml:space="preserve">, showing </w:t>
      </w:r>
      <w:r>
        <w:rPr>
          <w:rFonts w:ascii="Times New Roman" w:hAnsi="Times New Roman" w:cs="Times New Roman"/>
          <w:color w:val="auto"/>
        </w:rPr>
        <w:t>the correlation of urinary arsenic excretion level between two visits</w:t>
      </w:r>
      <w:r w:rsidRPr="000A2EF7">
        <w:rPr>
          <w:rFonts w:ascii="Times New Roman" w:hAnsi="Times New Roman" w:cs="Times New Roman"/>
          <w:color w:val="auto"/>
        </w:rPr>
        <w:t xml:space="preserve">. We applied linear regression to fit a solid line with the shade of standard error. </w:t>
      </w:r>
    </w:p>
    <w:p w14:paraId="086E7201" w14:textId="77777777" w:rsidR="003658CA" w:rsidRPr="00585086" w:rsidRDefault="003658CA" w:rsidP="003658CA">
      <w:pPr>
        <w:pStyle w:val="PlainText"/>
        <w:rPr>
          <w:lang w:eastAsia="en-US"/>
        </w:rPr>
      </w:pPr>
    </w:p>
    <w:p w14:paraId="1018560D" w14:textId="77777777" w:rsidR="003658CA" w:rsidRPr="000A2EF7" w:rsidRDefault="003658CA" w:rsidP="003658CA">
      <w:pPr>
        <w:rPr>
          <w:rFonts w:ascii="Times New Roman" w:hAnsi="Times New Roman" w:cs="Times New Roman"/>
          <w:noProof/>
        </w:rPr>
      </w:pPr>
    </w:p>
    <w:p w14:paraId="10A9E15B" w14:textId="77777777" w:rsidR="003658CA" w:rsidRPr="000A2EF7" w:rsidRDefault="003658CA" w:rsidP="0036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0370F1D" wp14:editId="3B4BA812">
            <wp:extent cx="4660710" cy="2831469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lot1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6"/>
                    <a:stretch/>
                  </pic:blipFill>
                  <pic:spPr bwMode="auto">
                    <a:xfrm>
                      <a:off x="0" y="0"/>
                      <a:ext cx="4682030" cy="284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36644" w14:textId="21A48F4C" w:rsidR="000A3671" w:rsidRDefault="004F6E3D" w:rsidP="000A2EF7">
      <w:pPr>
        <w:pStyle w:val="SGHd2"/>
        <w:pageBreakBefore/>
        <w:rPr>
          <w:rFonts w:cs="Times New Roman"/>
          <w:noProof/>
        </w:rPr>
      </w:pPr>
      <w:r w:rsidRPr="000A2EF7">
        <w:rPr>
          <w:rFonts w:cs="Times New Roman"/>
          <w:noProof/>
        </w:rPr>
        <w:lastRenderedPageBreak/>
        <w:t>Fig</w:t>
      </w:r>
      <w:r w:rsidR="00C07975">
        <w:rPr>
          <w:rFonts w:cs="Times New Roman"/>
          <w:noProof/>
        </w:rPr>
        <w:t>.</w:t>
      </w:r>
      <w:r w:rsidRPr="000A2EF7">
        <w:rPr>
          <w:rFonts w:cs="Times New Roman"/>
          <w:noProof/>
        </w:rPr>
        <w:t xml:space="preserve"> </w:t>
      </w:r>
      <w:proofErr w:type="spellStart"/>
      <w:r w:rsidR="003658CA" w:rsidRPr="000A2EF7">
        <w:rPr>
          <w:rFonts w:cs="Times New Roman"/>
        </w:rPr>
        <w:t>S</w:t>
      </w:r>
      <w:r w:rsidR="003658CA">
        <w:rPr>
          <w:rFonts w:cs="Times New Roman"/>
        </w:rPr>
        <w:t>3</w:t>
      </w:r>
      <w:proofErr w:type="spellEnd"/>
      <w:r w:rsidR="000A3671" w:rsidRPr="000A2EF7">
        <w:rPr>
          <w:rFonts w:cs="Times New Roman"/>
          <w:noProof/>
        </w:rPr>
        <w:t xml:space="preserve"> </w:t>
      </w:r>
      <w:bookmarkStart w:id="0" w:name="_GoBack"/>
      <w:r w:rsidR="000E1AB6" w:rsidRPr="00387BFF">
        <w:rPr>
          <w:rFonts w:cs="Times New Roman"/>
          <w:b w:val="0"/>
          <w:noProof/>
        </w:rPr>
        <w:t>A</w:t>
      </w:r>
      <w:r w:rsidR="000A3671" w:rsidRPr="00387BFF">
        <w:rPr>
          <w:rFonts w:cs="Times New Roman"/>
          <w:b w:val="0"/>
          <w:noProof/>
        </w:rPr>
        <w:t>ssociation between unadjusted U-As and urinary creatinine</w:t>
      </w:r>
      <w:r w:rsidR="000E1AB6" w:rsidRPr="00387BFF">
        <w:rPr>
          <w:rFonts w:cs="Times New Roman"/>
          <w:b w:val="0"/>
          <w:noProof/>
        </w:rPr>
        <w:t xml:space="preserve"> at </w:t>
      </w:r>
      <w:r w:rsidR="000A3671" w:rsidRPr="00387BFF">
        <w:rPr>
          <w:rFonts w:cs="Times New Roman"/>
          <w:b w:val="0"/>
          <w:noProof/>
        </w:rPr>
        <w:t>visit 1</w:t>
      </w:r>
      <w:r w:rsidR="00816985" w:rsidRPr="00387BFF">
        <w:rPr>
          <w:rFonts w:cs="Times New Roman"/>
          <w:b w:val="0"/>
          <w:noProof/>
        </w:rPr>
        <w:t xml:space="preserve"> (top) and visit 2 (bottom)</w:t>
      </w:r>
      <w:bookmarkEnd w:id="0"/>
    </w:p>
    <w:p w14:paraId="577A1D29" w14:textId="0CBF22E3" w:rsidR="00585086" w:rsidRPr="000A2EF7" w:rsidRDefault="00585086" w:rsidP="00585086">
      <w:pPr>
        <w:pStyle w:val="Body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Log-transformed adjusted U-As</w:t>
      </w:r>
      <w:r w:rsidR="00851303">
        <w:rPr>
          <w:rFonts w:ascii="Times New Roman" w:hAnsi="Times New Roman" w:cs="Times New Roman"/>
          <w:color w:val="auto"/>
        </w:rPr>
        <w:t xml:space="preserve"> (unit of</w:t>
      </w:r>
      <w:r w:rsidR="00364915">
        <w:rPr>
          <w:rFonts w:ascii="Times New Roman" w:hAnsi="Times New Roman" w:cs="Times New Roman"/>
          <w:color w:val="auto"/>
        </w:rPr>
        <w:t xml:space="preserve"> adjusted</w:t>
      </w:r>
      <w:r w:rsidR="00851303">
        <w:rPr>
          <w:rFonts w:ascii="Times New Roman" w:hAnsi="Times New Roman" w:cs="Times New Roman"/>
          <w:color w:val="auto"/>
        </w:rPr>
        <w:t xml:space="preserve"> U-As: </w:t>
      </w:r>
      <w:proofErr w:type="spellStart"/>
      <w:r w:rsidR="00851303" w:rsidRPr="00851303">
        <w:rPr>
          <w:rFonts w:ascii="Times New Roman" w:hAnsi="Times New Roman" w:cs="Times New Roman"/>
          <w:color w:val="auto"/>
        </w:rPr>
        <w:t>μg</w:t>
      </w:r>
      <w:proofErr w:type="spellEnd"/>
      <w:r w:rsidR="00851303" w:rsidRPr="00851303">
        <w:rPr>
          <w:rFonts w:ascii="Times New Roman" w:hAnsi="Times New Roman" w:cs="Times New Roman"/>
          <w:color w:val="auto"/>
        </w:rPr>
        <w:t>/g-creatinine</w:t>
      </w:r>
      <w:r w:rsidR="00851303">
        <w:rPr>
          <w:rFonts w:ascii="Times New Roman" w:hAnsi="Times New Roman" w:cs="Times New Roman"/>
          <w:color w:val="auto"/>
        </w:rPr>
        <w:t>)</w:t>
      </w:r>
      <w:r w:rsidRPr="000A2EF7">
        <w:rPr>
          <w:rFonts w:ascii="Times New Roman" w:hAnsi="Times New Roman" w:cs="Times New Roman"/>
          <w:color w:val="auto"/>
        </w:rPr>
        <w:t xml:space="preserve"> plotted over </w:t>
      </w:r>
      <w:r>
        <w:rPr>
          <w:rFonts w:ascii="Times New Roman" w:hAnsi="Times New Roman" w:cs="Times New Roman"/>
          <w:color w:val="auto"/>
        </w:rPr>
        <w:t>log-transformed U-creatinine</w:t>
      </w:r>
      <w:r w:rsidR="00851303">
        <w:rPr>
          <w:rFonts w:ascii="Times New Roman" w:hAnsi="Times New Roman" w:cs="Times New Roman"/>
          <w:color w:val="auto"/>
        </w:rPr>
        <w:t xml:space="preserve"> (unit of U-creatinine: mg/</w:t>
      </w:r>
      <w:proofErr w:type="spellStart"/>
      <w:r w:rsidR="00851303">
        <w:rPr>
          <w:rFonts w:ascii="Times New Roman" w:hAnsi="Times New Roman" w:cs="Times New Roman"/>
          <w:color w:val="auto"/>
        </w:rPr>
        <w:t>dL</w:t>
      </w:r>
      <w:proofErr w:type="spellEnd"/>
      <w:r w:rsidR="00851303">
        <w:rPr>
          <w:rFonts w:ascii="Times New Roman" w:hAnsi="Times New Roman" w:cs="Times New Roman"/>
          <w:color w:val="auto"/>
        </w:rPr>
        <w:t>)</w:t>
      </w:r>
      <w:r w:rsidRPr="000A2EF7">
        <w:rPr>
          <w:rFonts w:ascii="Times New Roman" w:hAnsi="Times New Roman" w:cs="Times New Roman"/>
          <w:color w:val="auto"/>
        </w:rPr>
        <w:t xml:space="preserve">, showing </w:t>
      </w:r>
      <w:r>
        <w:rPr>
          <w:rFonts w:ascii="Times New Roman" w:hAnsi="Times New Roman" w:cs="Times New Roman"/>
          <w:color w:val="auto"/>
        </w:rPr>
        <w:t>the relationship between total urinary arsenic excretion and creatinine level</w:t>
      </w:r>
      <w:r w:rsidRPr="000A2EF7">
        <w:rPr>
          <w:rFonts w:ascii="Times New Roman" w:hAnsi="Times New Roman" w:cs="Times New Roman"/>
          <w:color w:val="auto"/>
        </w:rPr>
        <w:t xml:space="preserve">. We applied linear regression to fit a solid line with the shade of standard error. </w:t>
      </w:r>
      <w:r>
        <w:rPr>
          <w:rFonts w:ascii="Times New Roman" w:hAnsi="Times New Roman" w:cs="Times New Roman"/>
          <w:color w:val="auto"/>
        </w:rPr>
        <w:t>It showed the necessity of creatinine adjustment of urinary arsenic metabolites.</w:t>
      </w:r>
    </w:p>
    <w:p w14:paraId="687B2653" w14:textId="77777777" w:rsidR="00585086" w:rsidRPr="00585086" w:rsidRDefault="00585086" w:rsidP="00585086">
      <w:pPr>
        <w:pStyle w:val="PlainText"/>
        <w:rPr>
          <w:lang w:eastAsia="en-US"/>
        </w:rPr>
      </w:pPr>
    </w:p>
    <w:p w14:paraId="51671A91" w14:textId="77777777" w:rsidR="000A3671" w:rsidRPr="000A2EF7" w:rsidRDefault="000A3671">
      <w:pPr>
        <w:rPr>
          <w:rFonts w:ascii="Times New Roman" w:hAnsi="Times New Roman" w:cs="Times New Roman"/>
          <w:noProof/>
        </w:rPr>
      </w:pPr>
      <w:r w:rsidRPr="000A2EF7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623CA1FD" wp14:editId="4B1F52BB">
            <wp:extent cx="4891177" cy="5252267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608" cy="525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C3CB" w14:textId="3816805F" w:rsidR="000A3671" w:rsidRPr="000A2EF7" w:rsidRDefault="000A3671">
      <w:pPr>
        <w:rPr>
          <w:rFonts w:ascii="Times New Roman" w:hAnsi="Times New Roman" w:cs="Times New Roman"/>
        </w:rPr>
      </w:pPr>
    </w:p>
    <w:sectPr w:rsidR="000A3671" w:rsidRPr="000A2EF7" w:rsidSect="002E33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0142" w16cid:durableId="20695C63"/>
  <w16cid:commentId w16cid:paraId="4FD4E896" w16cid:durableId="20697418"/>
  <w16cid:commentId w16cid:paraId="114EE981" w16cid:durableId="2069750E"/>
  <w16cid:commentId w16cid:paraId="424743C3" w16cid:durableId="206974B7"/>
  <w16cid:commentId w16cid:paraId="7E61082F" w16cid:durableId="20697521"/>
  <w16cid:commentId w16cid:paraId="770B60F6" w16cid:durableId="2069753A"/>
  <w16cid:commentId w16cid:paraId="0C7FCAA8" w16cid:durableId="20697527"/>
  <w16cid:commentId w16cid:paraId="3D00A9D3" w16cid:durableId="206975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28DE"/>
    <w:multiLevelType w:val="multilevel"/>
    <w:tmpl w:val="EC5A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0MDU1NDGwMDEyNDRR0lEKTi0uzszPAykwqQUA52mU5iwAAAA="/>
  </w:docVars>
  <w:rsids>
    <w:rsidRoot w:val="000A3671"/>
    <w:rsid w:val="000267AA"/>
    <w:rsid w:val="00032FC5"/>
    <w:rsid w:val="000407E3"/>
    <w:rsid w:val="00087B54"/>
    <w:rsid w:val="0009035B"/>
    <w:rsid w:val="000A2EF7"/>
    <w:rsid w:val="000A3671"/>
    <w:rsid w:val="000D1C4A"/>
    <w:rsid w:val="000E1AB6"/>
    <w:rsid w:val="0019207A"/>
    <w:rsid w:val="002D252E"/>
    <w:rsid w:val="002E33FC"/>
    <w:rsid w:val="00364915"/>
    <w:rsid w:val="003658CA"/>
    <w:rsid w:val="00387BFF"/>
    <w:rsid w:val="00390C8D"/>
    <w:rsid w:val="003C5B3C"/>
    <w:rsid w:val="003D0693"/>
    <w:rsid w:val="003D5F70"/>
    <w:rsid w:val="004218E9"/>
    <w:rsid w:val="004F6E3D"/>
    <w:rsid w:val="00585086"/>
    <w:rsid w:val="005C5D4F"/>
    <w:rsid w:val="00675BB8"/>
    <w:rsid w:val="00746F23"/>
    <w:rsid w:val="0076682C"/>
    <w:rsid w:val="00807AE0"/>
    <w:rsid w:val="00816985"/>
    <w:rsid w:val="00835178"/>
    <w:rsid w:val="00851303"/>
    <w:rsid w:val="00886D95"/>
    <w:rsid w:val="00893164"/>
    <w:rsid w:val="008E2E44"/>
    <w:rsid w:val="0090728D"/>
    <w:rsid w:val="00940F10"/>
    <w:rsid w:val="00990307"/>
    <w:rsid w:val="009F5217"/>
    <w:rsid w:val="00A82CFE"/>
    <w:rsid w:val="00B14D9A"/>
    <w:rsid w:val="00B2724A"/>
    <w:rsid w:val="00B33F27"/>
    <w:rsid w:val="00C07975"/>
    <w:rsid w:val="00C57BA3"/>
    <w:rsid w:val="00CA096C"/>
    <w:rsid w:val="00CF2ECB"/>
    <w:rsid w:val="00D42C66"/>
    <w:rsid w:val="00E6127A"/>
    <w:rsid w:val="00E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F5402"/>
  <w15:docId w15:val="{CF6901B1-4516-4AC6-A399-8C85C40C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4F6E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customStyle="1" w:styleId="BodyChar">
    <w:name w:val="Body Char"/>
    <w:basedOn w:val="DefaultParagraphFont"/>
    <w:link w:val="Body"/>
    <w:rsid w:val="004F6E3D"/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SGHd2">
    <w:name w:val="SG Hd2"/>
    <w:basedOn w:val="Normal"/>
    <w:next w:val="PlainText"/>
    <w:link w:val="SGHd2Char"/>
    <w:qFormat/>
    <w:rsid w:val="004F6E3D"/>
    <w:pPr>
      <w:spacing w:before="240" w:after="240" w:line="480" w:lineRule="auto"/>
      <w:outlineLvl w:val="1"/>
    </w:pPr>
    <w:rPr>
      <w:rFonts w:ascii="Times New Roman" w:eastAsiaTheme="majorEastAsia" w:hAnsi="Times New Roman" w:cstheme="majorBidi"/>
      <w:b/>
      <w:spacing w:val="-10"/>
      <w:kern w:val="28"/>
      <w:sz w:val="24"/>
      <w:szCs w:val="32"/>
      <w:lang w:eastAsia="en-US"/>
    </w:rPr>
  </w:style>
  <w:style w:type="character" w:customStyle="1" w:styleId="SGHd2Char">
    <w:name w:val="SG Hd2 Char"/>
    <w:basedOn w:val="DefaultParagraphFont"/>
    <w:link w:val="SGHd2"/>
    <w:rsid w:val="004F6E3D"/>
    <w:rPr>
      <w:rFonts w:ascii="Times New Roman" w:eastAsiaTheme="majorEastAsia" w:hAnsi="Times New Roman" w:cstheme="majorBidi"/>
      <w:b/>
      <w:spacing w:val="-10"/>
      <w:kern w:val="28"/>
      <w:sz w:val="24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6E3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6E3D"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24A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B2724A"/>
  </w:style>
  <w:style w:type="paragraph" w:styleId="BalloonText">
    <w:name w:val="Balloon Text"/>
    <w:basedOn w:val="Normal"/>
    <w:link w:val="BalloonTextChar"/>
    <w:uiPriority w:val="99"/>
    <w:semiHidden/>
    <w:unhideWhenUsed/>
    <w:rsid w:val="00766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47CC-F8D3-4F4B-96C5-E45EA549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Shangzhi Gao</dc:creator>
  <cp:keywords/>
  <dc:description/>
  <cp:lastModifiedBy>Gao, Shangzhi</cp:lastModifiedBy>
  <cp:revision>4</cp:revision>
  <dcterms:created xsi:type="dcterms:W3CDTF">2019-09-23T15:27:00Z</dcterms:created>
  <dcterms:modified xsi:type="dcterms:W3CDTF">2019-09-24T14:02:00Z</dcterms:modified>
</cp:coreProperties>
</file>