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066E6" w14:textId="77777777" w:rsidR="00203507" w:rsidRDefault="00C87E52"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78FD2722" wp14:editId="22D335FE">
            <wp:extent cx="5270500" cy="209105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4FA8" w14:textId="77777777" w:rsidR="00C87E52" w:rsidRDefault="00C87E52" w:rsidP="00C87E5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color w:val="000000"/>
          <w:kern w:val="0"/>
        </w:rPr>
      </w:pP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Figure </w:t>
      </w:r>
      <w:r>
        <w:rPr>
          <w:rFonts w:ascii="Times New Roman" w:eastAsia="SimSun" w:hAnsi="Times New Roman" w:cs="Times New Roman"/>
          <w:color w:val="000000"/>
          <w:kern w:val="0"/>
        </w:rPr>
        <w:t>S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1</w:t>
      </w:r>
      <w:r>
        <w:rPr>
          <w:rFonts w:ascii="Times New Roman" w:eastAsia="SimSun" w:hAnsi="Times New Roman" w:cs="Times New Roman"/>
          <w:color w:val="000000"/>
          <w:kern w:val="0"/>
        </w:rPr>
        <w:t>.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a</w:t>
      </w:r>
      <w:r>
        <w:rPr>
          <w:rFonts w:ascii="Times New Roman" w:eastAsia="SimSun" w:hAnsi="Times New Roman" w:cs="Times New Roman"/>
          <w:color w:val="000000"/>
          <w:kern w:val="0"/>
        </w:rPr>
        <w:t>.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UV-VIS spectra of Dox, Fe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2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O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3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-PDA, </w:t>
      </w:r>
      <w:bookmarkStart w:id="1" w:name="OLE_LINK16"/>
      <w:r w:rsidRPr="004D1C24">
        <w:rPr>
          <w:rFonts w:ascii="Times New Roman" w:eastAsia="SimSun" w:hAnsi="Times New Roman" w:cs="Times New Roman"/>
          <w:color w:val="000000"/>
          <w:kern w:val="0"/>
        </w:rPr>
        <w:t>Fe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2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O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3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-PDA-Dox</w:t>
      </w:r>
      <w:bookmarkEnd w:id="1"/>
      <w:r w:rsidRPr="004D1C24">
        <w:rPr>
          <w:rFonts w:ascii="Times New Roman" w:eastAsia="SimSun" w:hAnsi="Times New Roman" w:cs="Times New Roman"/>
          <w:color w:val="000000"/>
          <w:kern w:val="0"/>
        </w:rPr>
        <w:t>; b</w:t>
      </w:r>
      <w:r>
        <w:rPr>
          <w:rFonts w:ascii="Times New Roman" w:eastAsia="SimSun" w:hAnsi="Times New Roman" w:cs="Times New Roman"/>
          <w:color w:val="000000"/>
          <w:kern w:val="0"/>
        </w:rPr>
        <w:t>.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cumulative</w:t>
      </w:r>
      <w:r>
        <w:rPr>
          <w:rFonts w:ascii="Times New Roman" w:eastAsia="SimSun" w:hAnsi="Times New Roman" w:cs="Times New Roman"/>
          <w:color w:val="000000"/>
          <w:kern w:val="0"/>
        </w:rPr>
        <w:t xml:space="preserve"> Dox 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drug release curves of Fe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2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O</w:t>
      </w:r>
      <w:r w:rsidRPr="0065644B">
        <w:rPr>
          <w:rFonts w:ascii="Times New Roman" w:eastAsia="SimSun" w:hAnsi="Times New Roman" w:cs="Times New Roman"/>
          <w:color w:val="000000"/>
          <w:kern w:val="0"/>
          <w:vertAlign w:val="subscript"/>
        </w:rPr>
        <w:t>3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-PDA-Dox nanoparticle</w:t>
      </w:r>
      <w:r>
        <w:rPr>
          <w:rFonts w:ascii="Times New Roman" w:eastAsia="SimSun" w:hAnsi="Times New Roman" w:cs="Times New Roman"/>
          <w:color w:val="000000"/>
          <w:kern w:val="0"/>
        </w:rPr>
        <w:t xml:space="preserve"> 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s</w:t>
      </w:r>
      <w:r>
        <w:rPr>
          <w:rFonts w:ascii="Times New Roman" w:eastAsia="SimSun" w:hAnsi="Times New Roman" w:cs="Times New Roman"/>
          <w:color w:val="000000"/>
          <w:kern w:val="0"/>
        </w:rPr>
        <w:t>olutions of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differ</w:t>
      </w:r>
      <w:r>
        <w:rPr>
          <w:rFonts w:ascii="Times New Roman" w:eastAsia="SimSun" w:hAnsi="Times New Roman" w:cs="Times New Roman"/>
          <w:color w:val="000000"/>
          <w:kern w:val="0"/>
        </w:rPr>
        <w:t>ing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pH.</w:t>
      </w:r>
    </w:p>
    <w:p w14:paraId="6D88AC97" w14:textId="77777777" w:rsidR="00D66E8D" w:rsidRDefault="00D66E8D" w:rsidP="00C87E5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color w:val="000000"/>
          <w:kern w:val="0"/>
        </w:rPr>
      </w:pPr>
    </w:p>
    <w:p w14:paraId="2F5219C3" w14:textId="45613300" w:rsidR="00D66E8D" w:rsidRPr="004D1C24" w:rsidRDefault="00D66E8D" w:rsidP="00C87E5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color w:val="000000"/>
          <w:kern w:val="0"/>
        </w:rPr>
      </w:pPr>
      <w:r>
        <w:rPr>
          <w:rFonts w:ascii="Times New Roman" w:eastAsia="SimSun" w:hAnsi="Times New Roman" w:cs="Times New Roman" w:hint="eastAsia"/>
          <w:noProof/>
          <w:color w:val="000000"/>
          <w:kern w:val="0"/>
          <w:lang w:eastAsia="en-US"/>
        </w:rPr>
        <w:drawing>
          <wp:inline distT="0" distB="0" distL="0" distR="0" wp14:anchorId="3CEE60FD" wp14:editId="03898E1E">
            <wp:extent cx="5270500" cy="861060"/>
            <wp:effectExtent l="0" t="0" r="1270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S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8155" w14:textId="6098724B" w:rsidR="00D66E8D" w:rsidRPr="004D1C24" w:rsidRDefault="00D66E8D" w:rsidP="00D66E8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Times New Roman" w:eastAsia="SimSun" w:hAnsi="Times New Roman" w:cs="Times New Roman"/>
          <w:color w:val="000000"/>
          <w:kern w:val="0"/>
        </w:rPr>
      </w:pP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Figure </w:t>
      </w:r>
      <w:r>
        <w:rPr>
          <w:rFonts w:ascii="Times New Roman" w:eastAsia="SimSun" w:hAnsi="Times New Roman" w:cs="Times New Roman"/>
          <w:color w:val="000000"/>
          <w:kern w:val="0"/>
        </w:rPr>
        <w:t>S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2</w:t>
      </w:r>
      <w:r>
        <w:rPr>
          <w:rFonts w:ascii="Times New Roman" w:eastAsia="SimSun" w:hAnsi="Times New Roman" w:cs="Times New Roman"/>
          <w:color w:val="000000"/>
          <w:kern w:val="0"/>
        </w:rPr>
        <w:t xml:space="preserve">. 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T2WI images of aqueous solutions with differ</w:t>
      </w:r>
      <w:r>
        <w:rPr>
          <w:rFonts w:ascii="Times New Roman" w:eastAsia="SimSun" w:hAnsi="Times New Roman" w:cs="Times New Roman"/>
          <w:color w:val="000000"/>
          <w:kern w:val="0"/>
        </w:rPr>
        <w:t>ing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concentrations of </w:t>
      </w:r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Fe</w:t>
      </w:r>
      <w:r w:rsidRPr="004D1C24">
        <w:rPr>
          <w:rFonts w:ascii="Times New Roman" w:eastAsia="SimSun" w:hAnsi="Times New Roman" w:cs="Times New Roman"/>
          <w:bCs/>
          <w:color w:val="000000"/>
          <w:kern w:val="0"/>
          <w:vertAlign w:val="subscript"/>
        </w:rPr>
        <w:t>2</w:t>
      </w:r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O</w:t>
      </w:r>
      <w:r w:rsidRPr="004D1C24">
        <w:rPr>
          <w:rFonts w:ascii="Times New Roman" w:eastAsia="SimSun" w:hAnsi="Times New Roman" w:cs="Times New Roman"/>
          <w:bCs/>
          <w:color w:val="000000"/>
          <w:kern w:val="0"/>
          <w:vertAlign w:val="subscript"/>
        </w:rPr>
        <w:t>3</w:t>
      </w:r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 xml:space="preserve">-PDA-Dox 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nanoparticles. </w:t>
      </w:r>
    </w:p>
    <w:p w14:paraId="09B4D286" w14:textId="77777777" w:rsidR="00C87E52" w:rsidRDefault="00C87E52"/>
    <w:p w14:paraId="2029CA58" w14:textId="1CAFD6AC" w:rsidR="00D66E8D" w:rsidRDefault="006C0498">
      <w:r>
        <w:rPr>
          <w:noProof/>
          <w:lang w:eastAsia="en-US"/>
        </w:rPr>
        <w:drawing>
          <wp:inline distT="0" distB="0" distL="0" distR="0" wp14:anchorId="20CB3B69" wp14:editId="3BC6E92B">
            <wp:extent cx="5270500" cy="2087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S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9710" w14:textId="2F7BF38A" w:rsidR="00D66E8D" w:rsidRPr="004D1C24" w:rsidRDefault="00D66E8D" w:rsidP="00D66E8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color w:val="000000"/>
          <w:kern w:val="0"/>
        </w:rPr>
      </w:pP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Figure </w:t>
      </w:r>
      <w:r>
        <w:rPr>
          <w:rFonts w:ascii="Times New Roman" w:eastAsia="SimSun" w:hAnsi="Times New Roman" w:cs="Times New Roman"/>
          <w:color w:val="000000"/>
          <w:kern w:val="0"/>
        </w:rPr>
        <w:t>S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>3</w:t>
      </w:r>
      <w:r>
        <w:rPr>
          <w:rFonts w:ascii="Times New Roman" w:eastAsia="SimSun" w:hAnsi="Times New Roman" w:cs="Times New Roman"/>
          <w:color w:val="000000"/>
          <w:kern w:val="0"/>
        </w:rPr>
        <w:t>.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Photothermal </w:t>
      </w:r>
      <w:r>
        <w:rPr>
          <w:rFonts w:ascii="Times New Roman" w:eastAsia="SimSun" w:hAnsi="Times New Roman" w:cs="Times New Roman"/>
          <w:color w:val="000000"/>
          <w:kern w:val="0"/>
        </w:rPr>
        <w:t>response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and heating curve</w:t>
      </w:r>
      <w:r>
        <w:rPr>
          <w:rFonts w:ascii="Times New Roman" w:eastAsia="SimSun" w:hAnsi="Times New Roman" w:cs="Times New Roman"/>
          <w:color w:val="000000"/>
          <w:kern w:val="0"/>
        </w:rPr>
        <w:t>s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of aqueous solutions with differ</w:t>
      </w:r>
      <w:r>
        <w:rPr>
          <w:rFonts w:ascii="Times New Roman" w:eastAsia="SimSun" w:hAnsi="Times New Roman" w:cs="Times New Roman"/>
          <w:color w:val="000000"/>
          <w:kern w:val="0"/>
        </w:rPr>
        <w:t>ing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concentrations of </w:t>
      </w:r>
      <w:bookmarkStart w:id="2" w:name="OLE_LINK23"/>
      <w:bookmarkStart w:id="3" w:name="OLE_LINK24"/>
      <w:bookmarkStart w:id="4" w:name="OLE_LINK21"/>
      <w:bookmarkStart w:id="5" w:name="OLE_LINK22"/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Fe</w:t>
      </w:r>
      <w:r w:rsidRPr="004D1C24">
        <w:rPr>
          <w:rFonts w:ascii="Times New Roman" w:eastAsia="SimSun" w:hAnsi="Times New Roman" w:cs="Times New Roman"/>
          <w:bCs/>
          <w:color w:val="000000"/>
          <w:kern w:val="0"/>
          <w:vertAlign w:val="subscript"/>
        </w:rPr>
        <w:t>2</w:t>
      </w:r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O</w:t>
      </w:r>
      <w:r w:rsidRPr="004D1C24">
        <w:rPr>
          <w:rFonts w:ascii="Times New Roman" w:eastAsia="SimSun" w:hAnsi="Times New Roman" w:cs="Times New Roman"/>
          <w:bCs/>
          <w:color w:val="000000"/>
          <w:kern w:val="0"/>
          <w:vertAlign w:val="subscript"/>
        </w:rPr>
        <w:t>3</w:t>
      </w:r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-PDA</w:t>
      </w:r>
      <w:bookmarkEnd w:id="2"/>
      <w:bookmarkEnd w:id="3"/>
      <w:r w:rsidRPr="004D1C24">
        <w:rPr>
          <w:rFonts w:ascii="Times New Roman" w:eastAsia="SimSun" w:hAnsi="Times New Roman" w:cs="Times New Roman"/>
          <w:bCs/>
          <w:color w:val="000000"/>
          <w:kern w:val="0"/>
        </w:rPr>
        <w:t>-Dox</w:t>
      </w:r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 nanoparticles</w:t>
      </w:r>
      <w:bookmarkEnd w:id="4"/>
      <w:bookmarkEnd w:id="5"/>
      <w:r w:rsidRPr="004D1C24">
        <w:rPr>
          <w:rFonts w:ascii="Times New Roman" w:eastAsia="SimSun" w:hAnsi="Times New Roman" w:cs="Times New Roman"/>
          <w:color w:val="000000"/>
          <w:kern w:val="0"/>
        </w:rPr>
        <w:t xml:space="preserve">. </w:t>
      </w:r>
    </w:p>
    <w:p w14:paraId="1C799B04" w14:textId="77777777" w:rsidR="00D66E8D" w:rsidRDefault="00D66E8D"/>
    <w:p w14:paraId="3D7E6810" w14:textId="77777777" w:rsidR="000B0699" w:rsidRDefault="000B0699"/>
    <w:p w14:paraId="2BB398CD" w14:textId="6418B7C4" w:rsidR="00947F49" w:rsidRDefault="00947F49">
      <w:r>
        <w:t xml:space="preserve"> </w:t>
      </w:r>
    </w:p>
    <w:sectPr w:rsidR="00947F49" w:rsidSect="00963B0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52"/>
    <w:rsid w:val="0003398E"/>
    <w:rsid w:val="000372FC"/>
    <w:rsid w:val="000B0699"/>
    <w:rsid w:val="000F3EF8"/>
    <w:rsid w:val="000F66D1"/>
    <w:rsid w:val="001C1782"/>
    <w:rsid w:val="00203507"/>
    <w:rsid w:val="002128E5"/>
    <w:rsid w:val="00284E35"/>
    <w:rsid w:val="00286CB0"/>
    <w:rsid w:val="002A31E1"/>
    <w:rsid w:val="002C096C"/>
    <w:rsid w:val="00356E32"/>
    <w:rsid w:val="00371223"/>
    <w:rsid w:val="0037678C"/>
    <w:rsid w:val="003B568F"/>
    <w:rsid w:val="003E7FAA"/>
    <w:rsid w:val="00436F83"/>
    <w:rsid w:val="00457ACF"/>
    <w:rsid w:val="004967BC"/>
    <w:rsid w:val="004A0DA6"/>
    <w:rsid w:val="004D0D02"/>
    <w:rsid w:val="004E64DB"/>
    <w:rsid w:val="00514E1B"/>
    <w:rsid w:val="00521AFC"/>
    <w:rsid w:val="005E2550"/>
    <w:rsid w:val="005F3E82"/>
    <w:rsid w:val="006C0498"/>
    <w:rsid w:val="0074315B"/>
    <w:rsid w:val="007C4538"/>
    <w:rsid w:val="007C57E2"/>
    <w:rsid w:val="008138D7"/>
    <w:rsid w:val="008929E9"/>
    <w:rsid w:val="008B46E8"/>
    <w:rsid w:val="00947F49"/>
    <w:rsid w:val="00953797"/>
    <w:rsid w:val="00963B0B"/>
    <w:rsid w:val="009A74A2"/>
    <w:rsid w:val="009D5CD4"/>
    <w:rsid w:val="00A1227E"/>
    <w:rsid w:val="00A54AB8"/>
    <w:rsid w:val="00A5573C"/>
    <w:rsid w:val="00AB01FF"/>
    <w:rsid w:val="00AD1616"/>
    <w:rsid w:val="00AE53A8"/>
    <w:rsid w:val="00AE73A2"/>
    <w:rsid w:val="00B4298E"/>
    <w:rsid w:val="00B51231"/>
    <w:rsid w:val="00B54FA9"/>
    <w:rsid w:val="00B718D8"/>
    <w:rsid w:val="00BC70EC"/>
    <w:rsid w:val="00BD4FAF"/>
    <w:rsid w:val="00C003F1"/>
    <w:rsid w:val="00C351DD"/>
    <w:rsid w:val="00C4424B"/>
    <w:rsid w:val="00C87E52"/>
    <w:rsid w:val="00D51A1C"/>
    <w:rsid w:val="00D66E8D"/>
    <w:rsid w:val="00DC7224"/>
    <w:rsid w:val="00E0505D"/>
    <w:rsid w:val="00F1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2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5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pice3G xmlns="http://www.spi-global.com/XED/S3G"/>
</file>

<file path=customXml/itemProps1.xml><?xml version="1.0" encoding="utf-8"?>
<ds:datastoreItem xmlns:ds="http://schemas.openxmlformats.org/officeDocument/2006/customXml" ds:itemID="{C6710577-29A6-4910-88E6-5DA0950C0F71}">
  <ds:schemaRefs>
    <ds:schemaRef ds:uri="http://www.spi-global.com/XED/S3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USER</cp:lastModifiedBy>
  <cp:revision>8</cp:revision>
  <dcterms:created xsi:type="dcterms:W3CDTF">2019-01-22T07:50:00Z</dcterms:created>
  <dcterms:modified xsi:type="dcterms:W3CDTF">2019-10-29T21:26:00Z</dcterms:modified>
</cp:coreProperties>
</file>