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68" w:rsidRPr="006F239D" w:rsidRDefault="00EF26E1" w:rsidP="00173268">
      <w:pPr>
        <w:spacing w:after="0" w:line="240" w:lineRule="auto"/>
        <w:ind w:left="482" w:hanging="48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Additional</w:t>
      </w:r>
      <w:r w:rsidR="00173268" w:rsidRPr="006F239D">
        <w:rPr>
          <w:rFonts w:ascii="Times New Roman" w:hAnsi="Times New Roman"/>
          <w:b/>
          <w:sz w:val="24"/>
          <w:szCs w:val="24"/>
        </w:rPr>
        <w:t xml:space="preserve"> Table </w:t>
      </w:r>
      <w:r>
        <w:rPr>
          <w:rFonts w:ascii="Times New Roman" w:hAnsi="Times New Roman"/>
          <w:b/>
          <w:sz w:val="24"/>
          <w:szCs w:val="24"/>
        </w:rPr>
        <w:t>S</w:t>
      </w:r>
      <w:r w:rsidR="00173268" w:rsidRPr="006F239D">
        <w:rPr>
          <w:rFonts w:ascii="Times New Roman" w:hAnsi="Times New Roman" w:hint="eastAsia"/>
          <w:b/>
          <w:sz w:val="24"/>
          <w:szCs w:val="24"/>
        </w:rPr>
        <w:t>3</w:t>
      </w:r>
      <w:r w:rsidR="00173268" w:rsidRPr="00275D7E">
        <w:rPr>
          <w:rFonts w:ascii="Times New Roman" w:hAnsi="Times New Roman"/>
          <w:sz w:val="24"/>
          <w:szCs w:val="24"/>
        </w:rPr>
        <w:t>.</w:t>
      </w:r>
      <w:proofErr w:type="gramEnd"/>
      <w:r w:rsidR="00173268" w:rsidRPr="00275D7E">
        <w:t xml:space="preserve"> </w:t>
      </w:r>
      <w:proofErr w:type="spellStart"/>
      <w:r w:rsidR="00173268" w:rsidRPr="00275D7E">
        <w:rPr>
          <w:rFonts w:ascii="Times New Roman" w:hAnsi="Times New Roman"/>
          <w:sz w:val="24"/>
          <w:szCs w:val="24"/>
        </w:rPr>
        <w:t>Univariate</w:t>
      </w:r>
      <w:proofErr w:type="spellEnd"/>
      <w:r w:rsidR="00173268" w:rsidRPr="00275D7E">
        <w:rPr>
          <w:rFonts w:ascii="Times New Roman" w:hAnsi="Times New Roman"/>
          <w:sz w:val="24"/>
          <w:szCs w:val="24"/>
        </w:rPr>
        <w:t xml:space="preserve"> and multivariate analysis of prognostic factor</w:t>
      </w:r>
      <w:r w:rsidR="00173268" w:rsidRPr="00275D7E">
        <w:rPr>
          <w:rFonts w:ascii="Times New Roman" w:hAnsi="Times New Roman" w:hint="eastAsia"/>
          <w:sz w:val="24"/>
          <w:szCs w:val="24"/>
        </w:rPr>
        <w:t>s</w:t>
      </w:r>
      <w:r w:rsidR="00173268" w:rsidRPr="00275D7E">
        <w:rPr>
          <w:rFonts w:ascii="Times New Roman" w:hAnsi="Times New Roman"/>
          <w:sz w:val="24"/>
          <w:szCs w:val="24"/>
        </w:rPr>
        <w:t xml:space="preserve"> associated with progression-free survival of </w:t>
      </w:r>
      <w:r w:rsidR="00173268" w:rsidRPr="00275D7E">
        <w:rPr>
          <w:rFonts w:ascii="Times New Roman" w:hAnsi="Times New Roman" w:hint="eastAsia"/>
          <w:sz w:val="24"/>
          <w:szCs w:val="24"/>
        </w:rPr>
        <w:t xml:space="preserve">patients with </w:t>
      </w:r>
      <w:r w:rsidR="00173268" w:rsidRPr="00275D7E">
        <w:rPr>
          <w:rFonts w:ascii="Times New Roman" w:hAnsi="Times New Roman"/>
          <w:sz w:val="24"/>
          <w:szCs w:val="24"/>
        </w:rPr>
        <w:t>primary intrathoracic liposarcomas</w:t>
      </w:r>
      <w:r w:rsidR="00173268"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Style w:val="a3"/>
        <w:tblW w:w="5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298"/>
        <w:gridCol w:w="1319"/>
        <w:gridCol w:w="2762"/>
        <w:gridCol w:w="1139"/>
      </w:tblGrid>
      <w:tr w:rsidR="00A6478B" w:rsidRPr="000D2C6E" w:rsidTr="00A6478B">
        <w:trPr>
          <w:jc w:val="center"/>
        </w:trPr>
        <w:tc>
          <w:tcPr>
            <w:tcW w:w="2172" w:type="pct"/>
            <w:vMerge w:val="restart"/>
            <w:tcBorders>
              <w:top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Parameter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Univariate analysis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</w:tcPr>
          <w:p w:rsidR="00EF26E1" w:rsidRPr="00127A0F" w:rsidRDefault="00EF26E1" w:rsidP="006B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P</w:t>
            </w:r>
            <w:r w:rsidRPr="00127A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</w:t>
            </w:r>
            <w:r w:rsidRPr="00127A0F">
              <w:rPr>
                <w:rFonts w:ascii="Times New Roman" w:hAnsi="Times New Roman" w:cs="Times New Roman"/>
                <w:b/>
                <w:sz w:val="24"/>
                <w:szCs w:val="24"/>
              </w:rPr>
              <w:t>ultivariate analysis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</w:tcBorders>
          </w:tcPr>
          <w:p w:rsidR="00EF26E1" w:rsidRPr="000641F1" w:rsidRDefault="00EF26E1" w:rsidP="006B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06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  <w:vMerge/>
            <w:tcBorders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HR (95% CI)</w:t>
            </w:r>
          </w:p>
        </w:tc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:rsidR="00EF26E1" w:rsidRPr="00127A0F" w:rsidRDefault="00EF26E1" w:rsidP="006B7C29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F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  <w:tcBorders>
              <w:top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.678 (0.305-1.504)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.339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(&lt;50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F6">
              <w:rPr>
                <w:rFonts w:ascii="Times New Roman" w:hAnsi="Times New Roman" w:cs="Times New Roman" w:hint="eastAsia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1.109 (0.504-2.441)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0.900 (0.307-2.639)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A6478B">
            <w:pPr>
              <w:ind w:leftChars="110" w:left="482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nitial symptom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(chest pain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chest tightness/cough/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aymptomatic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0.272 (0.096-0.771)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0.262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(0.075-0.911)</w:t>
            </w: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A6478B">
            <w:pPr>
              <w:ind w:leftChars="110" w:left="482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istological subtype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(well-differentiated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myxoid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/mixed-type/pleomorphic/dedifferentiated)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0.251 (0.071-0.893)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5.429 (1.059-27.848)</w:t>
            </w: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umor location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(pulmonary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mediastinum/pleura)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3.126 (1.066-9.160)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2.184 (0.499-9.567)</w:t>
            </w: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umor diameter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(&lt;10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F6">
              <w:rPr>
                <w:rFonts w:ascii="Times New Roman" w:hAnsi="Times New Roman" w:cs="Times New Roman" w:hint="eastAsia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10cm)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1.061 (0.487-2.310)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1.388 (0.412-4.678)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otherapy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1.258 (0.580-2.731)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ombined therapy</w:t>
            </w:r>
          </w:p>
        </w:tc>
        <w:tc>
          <w:tcPr>
            <w:tcW w:w="1095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1.060 (0.467-2.410)</w:t>
            </w:r>
          </w:p>
        </w:tc>
        <w:tc>
          <w:tcPr>
            <w:tcW w:w="43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917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8B" w:rsidRPr="000D2C6E" w:rsidTr="00A6478B">
        <w:trPr>
          <w:jc w:val="center"/>
        </w:trPr>
        <w:tc>
          <w:tcPr>
            <w:tcW w:w="2172" w:type="pct"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reatment 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(radical therapy </w:t>
            </w:r>
            <w:r w:rsidRPr="00127A0F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palliative therapy)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1.080 (0.479-2.434)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C7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F26E1" w:rsidRPr="00FF66C7" w:rsidRDefault="00EF26E1" w:rsidP="006B7C29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68" w:rsidRDefault="00173268" w:rsidP="00173268">
      <w:pPr>
        <w:spacing w:after="0" w:line="240" w:lineRule="auto"/>
        <w:ind w:left="480" w:hanging="480"/>
        <w:rPr>
          <w:rFonts w:ascii="Times New Roman" w:hAnsi="Times New Roman"/>
          <w:sz w:val="24"/>
          <w:szCs w:val="24"/>
        </w:rPr>
      </w:pPr>
      <w:proofErr w:type="gramStart"/>
      <w:r w:rsidRPr="006F239D">
        <w:rPr>
          <w:rFonts w:ascii="Times New Roman" w:hAnsi="Times New Roman" w:hint="eastAsia"/>
          <w:sz w:val="24"/>
          <w:szCs w:val="24"/>
        </w:rPr>
        <w:t>HR</w:t>
      </w:r>
      <w:r>
        <w:rPr>
          <w:rFonts w:ascii="Times New Roman" w:hAnsi="Times New Roman" w:hint="eastAsia"/>
          <w:sz w:val="24"/>
          <w:szCs w:val="24"/>
        </w:rPr>
        <w:t>,</w:t>
      </w:r>
      <w:r w:rsidRPr="006F239D">
        <w:rPr>
          <w:rFonts w:ascii="Times New Roman" w:hAnsi="Times New Roman" w:hint="eastAsia"/>
          <w:sz w:val="24"/>
          <w:szCs w:val="24"/>
        </w:rPr>
        <w:t xml:space="preserve"> hazard ratio; CI</w:t>
      </w:r>
      <w:r>
        <w:rPr>
          <w:rFonts w:ascii="Times New Roman" w:hAnsi="Times New Roman" w:hint="eastAsia"/>
          <w:sz w:val="24"/>
          <w:szCs w:val="24"/>
        </w:rPr>
        <w:t>,</w:t>
      </w:r>
      <w:r w:rsidRPr="006F239D">
        <w:rPr>
          <w:rFonts w:ascii="Times New Roman" w:hAnsi="Times New Roman" w:hint="eastAsia"/>
          <w:sz w:val="24"/>
          <w:szCs w:val="24"/>
        </w:rPr>
        <w:t xml:space="preserve"> confidence interval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</w:p>
    <w:p w:rsidR="00173268" w:rsidRDefault="00173268" w:rsidP="00173268"/>
    <w:p w:rsidR="00173268" w:rsidRDefault="00173268" w:rsidP="00173268"/>
    <w:p w:rsidR="00173268" w:rsidRDefault="00173268" w:rsidP="00173268">
      <w:bookmarkStart w:id="0" w:name="_GoBack"/>
      <w:bookmarkEnd w:id="0"/>
    </w:p>
    <w:p w:rsidR="00B82E0F" w:rsidRDefault="00B82E0F"/>
    <w:sectPr w:rsidR="00B82E0F" w:rsidSect="00A64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3268"/>
    <w:rsid w:val="00030CF3"/>
    <w:rsid w:val="0004107C"/>
    <w:rsid w:val="00046127"/>
    <w:rsid w:val="00052464"/>
    <w:rsid w:val="00080FF1"/>
    <w:rsid w:val="000858E3"/>
    <w:rsid w:val="000F7576"/>
    <w:rsid w:val="00127A7E"/>
    <w:rsid w:val="00173268"/>
    <w:rsid w:val="00173F92"/>
    <w:rsid w:val="00176102"/>
    <w:rsid w:val="00181F15"/>
    <w:rsid w:val="001C44C6"/>
    <w:rsid w:val="00210E7D"/>
    <w:rsid w:val="002124C2"/>
    <w:rsid w:val="00224E81"/>
    <w:rsid w:val="00246AB7"/>
    <w:rsid w:val="00271B96"/>
    <w:rsid w:val="00275D7E"/>
    <w:rsid w:val="002866BF"/>
    <w:rsid w:val="0029129D"/>
    <w:rsid w:val="00320279"/>
    <w:rsid w:val="00357525"/>
    <w:rsid w:val="00372B68"/>
    <w:rsid w:val="00391939"/>
    <w:rsid w:val="003D32BC"/>
    <w:rsid w:val="003D4C19"/>
    <w:rsid w:val="003F1009"/>
    <w:rsid w:val="0040081E"/>
    <w:rsid w:val="0042511F"/>
    <w:rsid w:val="00431E04"/>
    <w:rsid w:val="00467F08"/>
    <w:rsid w:val="00487502"/>
    <w:rsid w:val="004B04CE"/>
    <w:rsid w:val="00544A41"/>
    <w:rsid w:val="0055329D"/>
    <w:rsid w:val="005741A1"/>
    <w:rsid w:val="005843D7"/>
    <w:rsid w:val="005A5B40"/>
    <w:rsid w:val="005C4D97"/>
    <w:rsid w:val="005D2A54"/>
    <w:rsid w:val="00613CCE"/>
    <w:rsid w:val="006144D0"/>
    <w:rsid w:val="00644110"/>
    <w:rsid w:val="00650188"/>
    <w:rsid w:val="00663FCD"/>
    <w:rsid w:val="006A7ADA"/>
    <w:rsid w:val="006B4E69"/>
    <w:rsid w:val="00717F58"/>
    <w:rsid w:val="00730AF8"/>
    <w:rsid w:val="00777D46"/>
    <w:rsid w:val="007E4C99"/>
    <w:rsid w:val="00812CC1"/>
    <w:rsid w:val="008F4E8F"/>
    <w:rsid w:val="008F7762"/>
    <w:rsid w:val="0091717D"/>
    <w:rsid w:val="00924114"/>
    <w:rsid w:val="00951C4E"/>
    <w:rsid w:val="00970089"/>
    <w:rsid w:val="009E1543"/>
    <w:rsid w:val="00A4047A"/>
    <w:rsid w:val="00A6478B"/>
    <w:rsid w:val="00A9469C"/>
    <w:rsid w:val="00AD56F7"/>
    <w:rsid w:val="00B14FE0"/>
    <w:rsid w:val="00B32475"/>
    <w:rsid w:val="00B71DE2"/>
    <w:rsid w:val="00B82E0F"/>
    <w:rsid w:val="00B95498"/>
    <w:rsid w:val="00BA2789"/>
    <w:rsid w:val="00BC4DA6"/>
    <w:rsid w:val="00C00896"/>
    <w:rsid w:val="00C03938"/>
    <w:rsid w:val="00C0524B"/>
    <w:rsid w:val="00C41D5E"/>
    <w:rsid w:val="00C42779"/>
    <w:rsid w:val="00C81C18"/>
    <w:rsid w:val="00C84C84"/>
    <w:rsid w:val="00CA2FD8"/>
    <w:rsid w:val="00CB02A9"/>
    <w:rsid w:val="00CD0D97"/>
    <w:rsid w:val="00D01449"/>
    <w:rsid w:val="00D70EC3"/>
    <w:rsid w:val="00E04D63"/>
    <w:rsid w:val="00E703EF"/>
    <w:rsid w:val="00ED5561"/>
    <w:rsid w:val="00EF26E1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E1"/>
    <w:pPr>
      <w:spacing w:after="0" w:line="240" w:lineRule="auto"/>
    </w:pPr>
    <w:rPr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微软用户</cp:lastModifiedBy>
  <cp:revision>4</cp:revision>
  <dcterms:created xsi:type="dcterms:W3CDTF">2019-03-22T01:01:00Z</dcterms:created>
  <dcterms:modified xsi:type="dcterms:W3CDTF">2019-03-28T08:22:00Z</dcterms:modified>
</cp:coreProperties>
</file>