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9E2" w:rsidRPr="007909E2" w:rsidRDefault="007909E2" w:rsidP="000C2014">
      <w:pPr>
        <w:spacing w:line="480" w:lineRule="auto"/>
        <w:jc w:val="both"/>
        <w:rPr>
          <w:rFonts w:ascii="Arial" w:hAnsi="Arial" w:cs="Arial"/>
          <w:b/>
        </w:rPr>
      </w:pPr>
      <w:r w:rsidRPr="007909E2">
        <w:rPr>
          <w:rFonts w:ascii="Arial" w:hAnsi="Arial" w:cs="Arial"/>
          <w:b/>
        </w:rPr>
        <w:t xml:space="preserve">Additional File </w:t>
      </w:r>
      <w:r w:rsidR="003C3657">
        <w:rPr>
          <w:rFonts w:ascii="Arial" w:hAnsi="Arial" w:cs="Arial"/>
          <w:b/>
        </w:rPr>
        <w:t>4</w:t>
      </w:r>
      <w:r w:rsidRPr="007909E2">
        <w:rPr>
          <w:rFonts w:ascii="Arial" w:hAnsi="Arial" w:cs="Arial"/>
          <w:b/>
        </w:rPr>
        <w:t xml:space="preserve">: </w:t>
      </w:r>
      <w:bookmarkStart w:id="0" w:name="_GoBack"/>
      <w:r w:rsidR="000C2014">
        <w:rPr>
          <w:rFonts w:ascii="Arial" w:hAnsi="Arial" w:cs="Arial"/>
          <w:b/>
        </w:rPr>
        <w:t>A description of the c</w:t>
      </w:r>
      <w:r w:rsidRPr="007909E2">
        <w:rPr>
          <w:rFonts w:ascii="Arial" w:hAnsi="Arial" w:cs="Arial"/>
          <w:b/>
        </w:rPr>
        <w:t xml:space="preserve">ustom </w:t>
      </w:r>
      <w:r w:rsidR="000C2014">
        <w:rPr>
          <w:rFonts w:ascii="Arial" w:hAnsi="Arial" w:cs="Arial"/>
          <w:b/>
        </w:rPr>
        <w:t>c</w:t>
      </w:r>
      <w:r w:rsidRPr="007909E2">
        <w:rPr>
          <w:rFonts w:ascii="Arial" w:hAnsi="Arial" w:cs="Arial"/>
          <w:b/>
        </w:rPr>
        <w:t xml:space="preserve">ontrol </w:t>
      </w:r>
      <w:r w:rsidR="000C2014">
        <w:rPr>
          <w:rFonts w:ascii="Arial" w:hAnsi="Arial" w:cs="Arial"/>
          <w:b/>
        </w:rPr>
        <w:t>s</w:t>
      </w:r>
      <w:r w:rsidRPr="007909E2">
        <w:rPr>
          <w:rFonts w:ascii="Arial" w:hAnsi="Arial" w:cs="Arial"/>
          <w:b/>
        </w:rPr>
        <w:t>oftware</w:t>
      </w:r>
      <w:r w:rsidR="000C2014">
        <w:rPr>
          <w:rFonts w:ascii="Arial" w:hAnsi="Arial" w:cs="Arial"/>
          <w:b/>
        </w:rPr>
        <w:t xml:space="preserve"> for the robotic manipulator</w:t>
      </w:r>
      <w:bookmarkEnd w:id="0"/>
    </w:p>
    <w:p w:rsidR="000C21B6" w:rsidRDefault="000452F9" w:rsidP="000C21B6">
      <w:pPr>
        <w:spacing w:line="480" w:lineRule="auto"/>
        <w:jc w:val="both"/>
        <w:rPr>
          <w:noProof/>
          <w:lang w:eastAsia="en-GB"/>
        </w:rPr>
      </w:pPr>
      <w:r>
        <w:rPr>
          <w:rFonts w:ascii="Arial" w:hAnsi="Arial" w:cs="Arial"/>
        </w:rPr>
        <w:t>C</w:t>
      </w:r>
      <w:r w:rsidR="007909E2" w:rsidRPr="00AD2AAE">
        <w:rPr>
          <w:rFonts w:ascii="Arial" w:hAnsi="Arial" w:cs="Arial"/>
        </w:rPr>
        <w:t>ustom software</w:t>
      </w:r>
      <w:r>
        <w:rPr>
          <w:rFonts w:ascii="Arial" w:hAnsi="Arial" w:cs="Arial"/>
        </w:rPr>
        <w:t xml:space="preserve"> has been developed</w:t>
      </w:r>
      <w:r w:rsidR="007909E2" w:rsidRPr="00AD2AAE">
        <w:rPr>
          <w:rFonts w:ascii="Arial" w:hAnsi="Arial" w:cs="Arial"/>
        </w:rPr>
        <w:t xml:space="preserve"> </w:t>
      </w:r>
      <w:r w:rsidR="007909E2">
        <w:rPr>
          <w:rFonts w:ascii="Arial" w:hAnsi="Arial" w:cs="Arial"/>
        </w:rPr>
        <w:t xml:space="preserve">that </w:t>
      </w:r>
      <w:r w:rsidR="007909E2" w:rsidRPr="00AD2AAE">
        <w:rPr>
          <w:rFonts w:ascii="Arial" w:hAnsi="Arial" w:cs="Arial"/>
        </w:rPr>
        <w:t>control</w:t>
      </w:r>
      <w:r w:rsidR="007909E2">
        <w:rPr>
          <w:rFonts w:ascii="Arial" w:hAnsi="Arial" w:cs="Arial"/>
        </w:rPr>
        <w:t>s both</w:t>
      </w:r>
      <w:r w:rsidR="007909E2" w:rsidRPr="00AD2AAE">
        <w:rPr>
          <w:rFonts w:ascii="Arial" w:hAnsi="Arial" w:cs="Arial"/>
        </w:rPr>
        <w:t xml:space="preserve"> the </w:t>
      </w:r>
      <w:r w:rsidR="007909E2">
        <w:rPr>
          <w:rFonts w:ascii="Arial" w:hAnsi="Arial" w:cs="Arial"/>
        </w:rPr>
        <w:t>movements of the robotic manipulator</w:t>
      </w:r>
      <w:r w:rsidR="007909E2" w:rsidRPr="00AD2AAE">
        <w:rPr>
          <w:rFonts w:ascii="Arial" w:hAnsi="Arial" w:cs="Arial"/>
        </w:rPr>
        <w:t xml:space="preserve"> and the </w:t>
      </w:r>
      <w:r w:rsidR="007909E2">
        <w:rPr>
          <w:rFonts w:ascii="Arial" w:hAnsi="Arial" w:cs="Arial"/>
        </w:rPr>
        <w:t xml:space="preserve">settings and actions of the cameras. The same program is also responsible </w:t>
      </w:r>
      <w:r w:rsidR="007909E2" w:rsidRPr="00AD2AAE">
        <w:rPr>
          <w:rFonts w:ascii="Arial" w:hAnsi="Arial" w:cs="Arial"/>
        </w:rPr>
        <w:t>for the user interface.</w:t>
      </w:r>
      <w:r w:rsidR="000C21B6" w:rsidRPr="000C21B6">
        <w:rPr>
          <w:noProof/>
          <w:lang w:eastAsia="en-GB"/>
        </w:rPr>
        <w:t xml:space="preserve"> </w:t>
      </w:r>
    </w:p>
    <w:p w:rsidR="000C21B6" w:rsidRDefault="000C21B6" w:rsidP="000C21B6">
      <w:pPr>
        <w:spacing w:line="480" w:lineRule="auto"/>
        <w:jc w:val="both"/>
        <w:rPr>
          <w:rFonts w:ascii="Arial" w:hAnsi="Arial" w:cs="Arial"/>
        </w:rPr>
      </w:pPr>
      <w:r w:rsidRPr="003973AC">
        <w:rPr>
          <w:noProof/>
          <w:lang w:val="en-IN" w:eastAsia="en-IN"/>
        </w:rPr>
        <w:drawing>
          <wp:inline distT="0" distB="0" distL="0" distR="0">
            <wp:extent cx="5298384" cy="23678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0395" b="9674"/>
                    <a:stretch/>
                  </pic:blipFill>
                  <pic:spPr bwMode="auto">
                    <a:xfrm>
                      <a:off x="0" y="0"/>
                      <a:ext cx="5299949" cy="23685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909E2" w:rsidRPr="00AD2AAE" w:rsidRDefault="00837276" w:rsidP="000C21B6">
      <w:pPr>
        <w:spacing w:line="480" w:lineRule="auto"/>
        <w:jc w:val="both"/>
        <w:rPr>
          <w:rFonts w:ascii="Arial" w:hAnsi="Arial" w:cs="Arial"/>
        </w:rPr>
      </w:pPr>
      <w:r w:rsidRPr="00837276">
        <w:rPr>
          <w:rFonts w:ascii="Arial" w:hAnsi="Arial" w:cs="Arial"/>
          <w:b/>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7.55pt;margin-top:151.15pt;width:447.1pt;height:210.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6 0 -36 21523 21600 21523 21600 0 -3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" stroked="f">
            <v:textbox>
              <w:txbxContent>
                <w:p w:rsidR="003973AC" w:rsidRDefault="003973AC" w:rsidP="003973AC">
                  <w:pPr>
                    <w:jc w:val="center"/>
                  </w:pPr>
                </w:p>
              </w:txbxContent>
            </v:textbox>
            <w10:wrap type="tight"/>
          </v:shape>
        </w:pict>
      </w:r>
      <w:proofErr w:type="gramStart"/>
      <w:r w:rsidR="007909E2">
        <w:rPr>
          <w:rFonts w:ascii="Arial" w:hAnsi="Arial" w:cs="Arial"/>
          <w:b/>
        </w:rPr>
        <w:t>Explanation of the programmed sequence of robotic movements.</w:t>
      </w:r>
      <w:proofErr w:type="gramEnd"/>
      <w:r w:rsidR="007909E2">
        <w:rPr>
          <w:rFonts w:ascii="Arial" w:hAnsi="Arial" w:cs="Arial"/>
        </w:rPr>
        <w:t xml:space="preserve"> </w:t>
      </w:r>
      <w:r w:rsidR="007909E2" w:rsidRPr="00AE4DD4">
        <w:rPr>
          <w:rFonts w:ascii="Arial" w:hAnsi="Arial" w:cs="Arial"/>
        </w:rPr>
        <w:t xml:space="preserve">The </w:t>
      </w:r>
      <w:r w:rsidR="007909E2">
        <w:rPr>
          <w:rFonts w:ascii="Arial" w:hAnsi="Arial" w:cs="Arial"/>
        </w:rPr>
        <w:t>robotic manipulator is required to (a) remove all three plastic boxes from one column of assay plates and place them in the drop-off area at the end of the plinth (note that it is necessary to remove all three boxes from the column being sampled to allow the robotic fingers unobstru</w:t>
      </w:r>
      <w:r w:rsidR="00D621D4">
        <w:rPr>
          <w:rFonts w:ascii="Arial" w:hAnsi="Arial" w:cs="Arial"/>
        </w:rPr>
        <w:t xml:space="preserve">cted access to the </w:t>
      </w:r>
      <w:proofErr w:type="spellStart"/>
      <w:r w:rsidR="00D621D4">
        <w:rPr>
          <w:rFonts w:ascii="Arial" w:hAnsi="Arial" w:cs="Arial"/>
        </w:rPr>
        <w:t>Phytostrips</w:t>
      </w:r>
      <w:proofErr w:type="spellEnd"/>
      <w:r w:rsidR="00D621D4">
        <w:rPr>
          <w:rFonts w:ascii="Arial" w:hAnsi="Arial" w:cs="Arial"/>
        </w:rPr>
        <w:t>)</w:t>
      </w:r>
      <w:r w:rsidR="007909E2">
        <w:rPr>
          <w:rFonts w:ascii="Arial" w:hAnsi="Arial" w:cs="Arial"/>
        </w:rPr>
        <w:t xml:space="preserve"> (b) pick up each </w:t>
      </w:r>
      <w:proofErr w:type="spellStart"/>
      <w:r w:rsidR="007909E2">
        <w:rPr>
          <w:rFonts w:ascii="Arial" w:hAnsi="Arial" w:cs="Arial"/>
        </w:rPr>
        <w:t>Phytostrip</w:t>
      </w:r>
      <w:proofErr w:type="spellEnd"/>
      <w:r w:rsidR="007909E2">
        <w:rPr>
          <w:rFonts w:ascii="Arial" w:hAnsi="Arial" w:cs="Arial"/>
        </w:rPr>
        <w:t xml:space="preserve"> in turn, present it to the imaging station for image capture and return it to its original location and (c) replace the </w:t>
      </w:r>
      <w:r w:rsidR="007909E2">
        <w:rPr>
          <w:rFonts w:ascii="Arial" w:hAnsi="Arial" w:cs="Arial"/>
        </w:rPr>
        <w:lastRenderedPageBreak/>
        <w:t xml:space="preserve">plastic boxes. The </w:t>
      </w:r>
      <w:r w:rsidR="007909E2" w:rsidRPr="00AE4DD4">
        <w:rPr>
          <w:rFonts w:ascii="Arial" w:hAnsi="Arial" w:cs="Arial"/>
        </w:rPr>
        <w:t xml:space="preserve">sequence </w:t>
      </w:r>
      <w:r w:rsidR="007909E2">
        <w:rPr>
          <w:rFonts w:ascii="Arial" w:hAnsi="Arial" w:cs="Arial"/>
        </w:rPr>
        <w:t xml:space="preserve">of robotic movements that achieve this </w:t>
      </w:r>
      <w:r w:rsidR="007909E2" w:rsidRPr="00AE4DD4">
        <w:rPr>
          <w:rFonts w:ascii="Arial" w:hAnsi="Arial" w:cs="Arial"/>
        </w:rPr>
        <w:t>is built around two types of movement, absolute and relative. An absolute movement takes the robot to a known position, whilst a relative movement moves the robot by an increment from its current</w:t>
      </w:r>
      <w:r w:rsidR="000C21B6">
        <w:rPr>
          <w:rFonts w:ascii="Arial" w:hAnsi="Arial" w:cs="Arial"/>
        </w:rPr>
        <w:t xml:space="preserve"> </w:t>
      </w:r>
      <w:r w:rsidR="007909E2" w:rsidRPr="00AE4DD4">
        <w:rPr>
          <w:rFonts w:ascii="Arial" w:hAnsi="Arial" w:cs="Arial"/>
        </w:rPr>
        <w:t xml:space="preserve">position. The experimental sequence </w:t>
      </w:r>
      <w:r w:rsidR="007909E2">
        <w:rPr>
          <w:rFonts w:ascii="Arial" w:hAnsi="Arial" w:cs="Arial"/>
        </w:rPr>
        <w:t xml:space="preserve">we have devised </w:t>
      </w:r>
      <w:r w:rsidR="007909E2" w:rsidRPr="00AE4DD4">
        <w:rPr>
          <w:rFonts w:ascii="Arial" w:hAnsi="Arial" w:cs="Arial"/>
        </w:rPr>
        <w:t xml:space="preserve">is designed to be as flexible as possible, so that it can be changed by non-expert users if </w:t>
      </w:r>
      <w:r w:rsidR="007909E2">
        <w:rPr>
          <w:rFonts w:ascii="Arial" w:hAnsi="Arial" w:cs="Arial"/>
        </w:rPr>
        <w:t>necessary</w:t>
      </w:r>
      <w:r w:rsidR="007909E2" w:rsidRPr="00AE4DD4">
        <w:rPr>
          <w:rFonts w:ascii="Arial" w:hAnsi="Arial" w:cs="Arial"/>
        </w:rPr>
        <w:t>.</w:t>
      </w:r>
      <w:r w:rsidR="007909E2">
        <w:rPr>
          <w:rFonts w:ascii="Arial" w:hAnsi="Arial" w:cs="Arial"/>
        </w:rPr>
        <w:t xml:space="preserve"> </w:t>
      </w:r>
      <w:proofErr w:type="gramStart"/>
      <w:r w:rsidR="007909E2">
        <w:rPr>
          <w:rFonts w:ascii="Arial" w:hAnsi="Arial" w:cs="Arial"/>
        </w:rPr>
        <w:t xml:space="preserve">For example, to image the </w:t>
      </w:r>
      <w:proofErr w:type="spellStart"/>
      <w:r w:rsidR="007909E2">
        <w:rPr>
          <w:rFonts w:ascii="Arial" w:hAnsi="Arial" w:cs="Arial"/>
        </w:rPr>
        <w:t>Phytostrips</w:t>
      </w:r>
      <w:proofErr w:type="spellEnd"/>
      <w:r w:rsidR="007909E2">
        <w:rPr>
          <w:rFonts w:ascii="Arial" w:hAnsi="Arial" w:cs="Arial"/>
        </w:rPr>
        <w:t xml:space="preserve"> in assay plates A1-A3 (see </w:t>
      </w:r>
      <w:r w:rsidR="007909E2" w:rsidRPr="003973AC">
        <w:rPr>
          <w:rFonts w:ascii="Arial" w:hAnsi="Arial" w:cs="Arial"/>
        </w:rPr>
        <w:t>Fig.</w:t>
      </w:r>
      <w:proofErr w:type="gramEnd"/>
      <w:r w:rsidR="007909E2" w:rsidRPr="003973AC">
        <w:rPr>
          <w:rFonts w:ascii="Arial" w:hAnsi="Arial" w:cs="Arial"/>
        </w:rPr>
        <w:t xml:space="preserve"> S</w:t>
      </w:r>
      <w:r w:rsidR="00267064" w:rsidRPr="003973AC">
        <w:rPr>
          <w:rFonts w:ascii="Arial" w:hAnsi="Arial" w:cs="Arial"/>
        </w:rPr>
        <w:t>4</w:t>
      </w:r>
      <w:r w:rsidR="007909E2">
        <w:rPr>
          <w:rFonts w:ascii="Arial" w:hAnsi="Arial" w:cs="Arial"/>
        </w:rPr>
        <w:t>), t</w:t>
      </w:r>
      <w:r w:rsidR="007909E2" w:rsidRPr="00AE4DD4">
        <w:rPr>
          <w:rFonts w:ascii="Arial" w:hAnsi="Arial" w:cs="Arial"/>
        </w:rPr>
        <w:t>he sequence begins by moving the robot to an a</w:t>
      </w:r>
      <w:r w:rsidR="007909E2">
        <w:rPr>
          <w:rFonts w:ascii="Arial" w:hAnsi="Arial" w:cs="Arial"/>
        </w:rPr>
        <w:t>bsolute position above plate A3, t</w:t>
      </w:r>
      <w:r w:rsidR="007909E2" w:rsidRPr="00AE4DD4">
        <w:rPr>
          <w:rFonts w:ascii="Arial" w:hAnsi="Arial" w:cs="Arial"/>
        </w:rPr>
        <w:t xml:space="preserve">he </w:t>
      </w:r>
      <w:r w:rsidR="00D621D4">
        <w:rPr>
          <w:rFonts w:ascii="Arial" w:hAnsi="Arial" w:cs="Arial"/>
        </w:rPr>
        <w:t>gripper</w:t>
      </w:r>
      <w:r w:rsidR="007909E2" w:rsidRPr="00AE4DD4">
        <w:rPr>
          <w:rFonts w:ascii="Arial" w:hAnsi="Arial" w:cs="Arial"/>
        </w:rPr>
        <w:t xml:space="preserve"> lifts the box off this plate and </w:t>
      </w:r>
      <w:r w:rsidR="007909E2">
        <w:rPr>
          <w:rFonts w:ascii="Arial" w:hAnsi="Arial" w:cs="Arial"/>
        </w:rPr>
        <w:t>places</w:t>
      </w:r>
      <w:r w:rsidR="007909E2" w:rsidRPr="00AE4DD4">
        <w:rPr>
          <w:rFonts w:ascii="Arial" w:hAnsi="Arial" w:cs="Arial"/>
        </w:rPr>
        <w:t xml:space="preserve"> </w:t>
      </w:r>
      <w:r w:rsidR="007909E2">
        <w:rPr>
          <w:rFonts w:ascii="Arial" w:hAnsi="Arial" w:cs="Arial"/>
        </w:rPr>
        <w:t xml:space="preserve">it </w:t>
      </w:r>
      <w:r w:rsidR="007909E2" w:rsidRPr="00AE4DD4">
        <w:rPr>
          <w:rFonts w:ascii="Arial" w:hAnsi="Arial" w:cs="Arial"/>
        </w:rPr>
        <w:t>at another absolute position</w:t>
      </w:r>
      <w:r w:rsidR="007909E2">
        <w:rPr>
          <w:rFonts w:ascii="Arial" w:hAnsi="Arial" w:cs="Arial"/>
        </w:rPr>
        <w:t xml:space="preserve"> in the drop-off zone</w:t>
      </w:r>
      <w:r w:rsidR="007909E2" w:rsidRPr="00AE4DD4">
        <w:rPr>
          <w:rFonts w:ascii="Arial" w:hAnsi="Arial" w:cs="Arial"/>
        </w:rPr>
        <w:t xml:space="preserve">. It subsequently comes back to the known position above A3. A relative movement takes it forward to plate A2 and the box is removed from here too. The process is repeated for the box at A1. Another relative move takes the gripper to the first </w:t>
      </w:r>
      <w:proofErr w:type="spellStart"/>
      <w:r w:rsidR="007909E2">
        <w:rPr>
          <w:rFonts w:ascii="Arial" w:hAnsi="Arial" w:cs="Arial"/>
        </w:rPr>
        <w:t>Phyto</w:t>
      </w:r>
      <w:r w:rsidR="007909E2" w:rsidRPr="00AE4DD4">
        <w:rPr>
          <w:rFonts w:ascii="Arial" w:hAnsi="Arial" w:cs="Arial"/>
        </w:rPr>
        <w:t>strip</w:t>
      </w:r>
      <w:proofErr w:type="spellEnd"/>
      <w:r w:rsidR="007909E2" w:rsidRPr="00AE4DD4">
        <w:rPr>
          <w:rFonts w:ascii="Arial" w:hAnsi="Arial" w:cs="Arial"/>
        </w:rPr>
        <w:t xml:space="preserve"> in A1. The </w:t>
      </w:r>
      <w:proofErr w:type="spellStart"/>
      <w:r w:rsidR="007909E2">
        <w:rPr>
          <w:rFonts w:ascii="Arial" w:hAnsi="Arial" w:cs="Arial"/>
        </w:rPr>
        <w:t>Phyto</w:t>
      </w:r>
      <w:r w:rsidR="007909E2" w:rsidRPr="00AE4DD4">
        <w:rPr>
          <w:rFonts w:ascii="Arial" w:hAnsi="Arial" w:cs="Arial"/>
        </w:rPr>
        <w:t>strip</w:t>
      </w:r>
      <w:proofErr w:type="spellEnd"/>
      <w:r w:rsidR="007909E2" w:rsidRPr="00AE4DD4">
        <w:rPr>
          <w:rFonts w:ascii="Arial" w:hAnsi="Arial" w:cs="Arial"/>
        </w:rPr>
        <w:t xml:space="preserve"> is lifted and taken to the imaging station (another absolute position) </w:t>
      </w:r>
      <w:r w:rsidR="007909E2" w:rsidRPr="005F7E3F">
        <w:rPr>
          <w:rFonts w:ascii="Arial" w:hAnsi="Arial" w:cs="Arial"/>
          <w:i/>
        </w:rPr>
        <w:t>via</w:t>
      </w:r>
      <w:r w:rsidR="007909E2" w:rsidRPr="00AE4DD4">
        <w:rPr>
          <w:rFonts w:ascii="Arial" w:hAnsi="Arial" w:cs="Arial"/>
        </w:rPr>
        <w:t xml:space="preserve"> a safe path. The </w:t>
      </w:r>
      <w:r w:rsidR="007909E2">
        <w:rPr>
          <w:rFonts w:ascii="Arial" w:hAnsi="Arial" w:cs="Arial"/>
        </w:rPr>
        <w:t>overhead and side</w:t>
      </w:r>
      <w:r w:rsidR="007909E2" w:rsidRPr="00AE4DD4">
        <w:rPr>
          <w:rFonts w:ascii="Arial" w:hAnsi="Arial" w:cs="Arial"/>
        </w:rPr>
        <w:t xml:space="preserve"> images are </w:t>
      </w:r>
      <w:r w:rsidR="007909E2">
        <w:rPr>
          <w:rFonts w:ascii="Arial" w:hAnsi="Arial" w:cs="Arial"/>
        </w:rPr>
        <w:t xml:space="preserve">captured by the cameras and </w:t>
      </w:r>
      <w:r w:rsidR="007909E2" w:rsidRPr="00AE4DD4">
        <w:rPr>
          <w:rFonts w:ascii="Arial" w:hAnsi="Arial" w:cs="Arial"/>
        </w:rPr>
        <w:t xml:space="preserve">downloaded to the controlling PC. The </w:t>
      </w:r>
      <w:proofErr w:type="spellStart"/>
      <w:r w:rsidR="007909E2">
        <w:rPr>
          <w:rFonts w:ascii="Arial" w:hAnsi="Arial" w:cs="Arial"/>
        </w:rPr>
        <w:t>Phyto</w:t>
      </w:r>
      <w:r w:rsidR="007909E2" w:rsidRPr="00AE4DD4">
        <w:rPr>
          <w:rFonts w:ascii="Arial" w:hAnsi="Arial" w:cs="Arial"/>
        </w:rPr>
        <w:t>strip</w:t>
      </w:r>
      <w:proofErr w:type="spellEnd"/>
      <w:r w:rsidR="007909E2" w:rsidRPr="00AE4DD4">
        <w:rPr>
          <w:rFonts w:ascii="Arial" w:hAnsi="Arial" w:cs="Arial"/>
        </w:rPr>
        <w:t xml:space="preserve"> is returned to its previous position </w:t>
      </w:r>
      <w:r w:rsidR="007909E2" w:rsidRPr="005F7E3F">
        <w:rPr>
          <w:rFonts w:ascii="Arial" w:hAnsi="Arial" w:cs="Arial"/>
          <w:i/>
        </w:rPr>
        <w:t>via</w:t>
      </w:r>
      <w:r w:rsidR="007909E2" w:rsidRPr="00AE4DD4">
        <w:rPr>
          <w:rFonts w:ascii="Arial" w:hAnsi="Arial" w:cs="Arial"/>
        </w:rPr>
        <w:t xml:space="preserve"> the reverse path. Repeated relati</w:t>
      </w:r>
      <w:r w:rsidR="007909E2">
        <w:rPr>
          <w:rFonts w:ascii="Arial" w:hAnsi="Arial" w:cs="Arial"/>
        </w:rPr>
        <w:t xml:space="preserve">ve movements take the robot to </w:t>
      </w:r>
      <w:r w:rsidR="007909E2" w:rsidRPr="00AE4DD4">
        <w:rPr>
          <w:rFonts w:ascii="Arial" w:hAnsi="Arial" w:cs="Arial"/>
        </w:rPr>
        <w:t xml:space="preserve">each strip in the plate before moving </w:t>
      </w:r>
      <w:r w:rsidR="007909E2">
        <w:rPr>
          <w:rFonts w:ascii="Arial" w:hAnsi="Arial" w:cs="Arial"/>
        </w:rPr>
        <w:t xml:space="preserve">on </w:t>
      </w:r>
      <w:r w:rsidR="007909E2" w:rsidRPr="00AE4DD4">
        <w:rPr>
          <w:rFonts w:ascii="Arial" w:hAnsi="Arial" w:cs="Arial"/>
        </w:rPr>
        <w:t xml:space="preserve">to plate A2. Once the robot </w:t>
      </w:r>
      <w:r w:rsidR="007909E2">
        <w:rPr>
          <w:rFonts w:ascii="Arial" w:hAnsi="Arial" w:cs="Arial"/>
        </w:rPr>
        <w:t>has completed imaging of</w:t>
      </w:r>
      <w:r w:rsidR="007909E2" w:rsidRPr="00AE4DD4">
        <w:rPr>
          <w:rFonts w:ascii="Arial" w:hAnsi="Arial" w:cs="Arial"/>
        </w:rPr>
        <w:t xml:space="preserve"> plate A3, it goes back to replace the boxes. This process is repeated for every column</w:t>
      </w:r>
      <w:r w:rsidR="007909E2">
        <w:rPr>
          <w:rFonts w:ascii="Arial" w:hAnsi="Arial" w:cs="Arial"/>
        </w:rPr>
        <w:t xml:space="preserve"> as required by the operator.</w:t>
      </w:r>
      <w:r w:rsidR="007909E2" w:rsidRPr="00AE4DD4">
        <w:rPr>
          <w:rFonts w:ascii="Arial" w:hAnsi="Arial" w:cs="Arial"/>
        </w:rPr>
        <w:t xml:space="preserve"> To reduce the build-up of errors, the third position of each </w:t>
      </w:r>
      <w:r w:rsidR="007909E2">
        <w:rPr>
          <w:rFonts w:ascii="Arial" w:hAnsi="Arial" w:cs="Arial"/>
        </w:rPr>
        <w:t>plate-holder</w:t>
      </w:r>
      <w:r w:rsidR="007909E2" w:rsidRPr="00AE4DD4">
        <w:rPr>
          <w:rFonts w:ascii="Arial" w:hAnsi="Arial" w:cs="Arial"/>
        </w:rPr>
        <w:t xml:space="preserve"> is defined as an absolute position. Between each </w:t>
      </w:r>
      <w:r w:rsidR="007909E2">
        <w:rPr>
          <w:rFonts w:ascii="Arial" w:hAnsi="Arial" w:cs="Arial"/>
        </w:rPr>
        <w:t>plate-holder</w:t>
      </w:r>
      <w:r w:rsidR="007909E2" w:rsidRPr="00AE4DD4">
        <w:rPr>
          <w:rFonts w:ascii="Arial" w:hAnsi="Arial" w:cs="Arial"/>
        </w:rPr>
        <w:t xml:space="preserve">, the robot moves to the absolute position to regain precision. The sequence algorithm takes the form of a nested ‘for’ loop with internal loops for each </w:t>
      </w:r>
      <w:r w:rsidR="007909E2">
        <w:rPr>
          <w:rFonts w:ascii="Arial" w:hAnsi="Arial" w:cs="Arial"/>
        </w:rPr>
        <w:t>plate-holder</w:t>
      </w:r>
      <w:r w:rsidR="007909E2" w:rsidRPr="00AE4DD4">
        <w:rPr>
          <w:rFonts w:ascii="Arial" w:hAnsi="Arial" w:cs="Arial"/>
        </w:rPr>
        <w:t xml:space="preserve">, each column, and each plate. As a result, it is possible to make straightforward changes to the code without having to alter multiple sections. If the layout or positioning of </w:t>
      </w:r>
      <w:r w:rsidR="007909E2">
        <w:rPr>
          <w:rFonts w:ascii="Arial" w:hAnsi="Arial" w:cs="Arial"/>
        </w:rPr>
        <w:t>plate-holder</w:t>
      </w:r>
      <w:r w:rsidR="007909E2" w:rsidRPr="00AE4DD4">
        <w:rPr>
          <w:rFonts w:ascii="Arial" w:hAnsi="Arial" w:cs="Arial"/>
        </w:rPr>
        <w:t xml:space="preserve">s, or even the design of the </w:t>
      </w:r>
      <w:r w:rsidR="007909E2">
        <w:rPr>
          <w:rFonts w:ascii="Arial" w:hAnsi="Arial" w:cs="Arial"/>
        </w:rPr>
        <w:t>plate-holder</w:t>
      </w:r>
      <w:r w:rsidR="007909E2" w:rsidRPr="00AE4DD4">
        <w:rPr>
          <w:rFonts w:ascii="Arial" w:hAnsi="Arial" w:cs="Arial"/>
        </w:rPr>
        <w:t xml:space="preserve">s themselves is altered, then the entire sequence can be recalibrated by changing just a number of values on the </w:t>
      </w:r>
      <w:r w:rsidR="007909E2">
        <w:rPr>
          <w:rFonts w:ascii="Arial" w:hAnsi="Arial" w:cs="Arial"/>
        </w:rPr>
        <w:t>graphical user interface (</w:t>
      </w:r>
      <w:r w:rsidR="007909E2" w:rsidRPr="00AE4DD4">
        <w:rPr>
          <w:rFonts w:ascii="Arial" w:hAnsi="Arial" w:cs="Arial"/>
        </w:rPr>
        <w:t>GUI</w:t>
      </w:r>
      <w:r w:rsidR="007909E2">
        <w:rPr>
          <w:rFonts w:ascii="Arial" w:hAnsi="Arial" w:cs="Arial"/>
        </w:rPr>
        <w:t xml:space="preserve">). </w:t>
      </w:r>
      <w:r w:rsidR="007909E2" w:rsidRPr="00AE4DD4">
        <w:rPr>
          <w:rFonts w:ascii="Arial" w:hAnsi="Arial" w:cs="Arial"/>
        </w:rPr>
        <w:t>The entire sequence is run within its own thread, and in this manner the rest of the GUI is still active while the sequence is running and other functions can still be activated. This also allows the sequence to be paused without losing any progress.</w:t>
      </w:r>
    </w:p>
    <w:p w:rsidR="007909E2" w:rsidRDefault="007909E2" w:rsidP="000C21B6">
      <w:pPr>
        <w:spacing w:line="480" w:lineRule="auto"/>
        <w:jc w:val="both"/>
        <w:rPr>
          <w:rFonts w:ascii="Arial" w:hAnsi="Arial" w:cs="Arial"/>
        </w:rPr>
      </w:pPr>
      <w:proofErr w:type="gramStart"/>
      <w:r w:rsidRPr="00AD2AAE">
        <w:rPr>
          <w:rFonts w:ascii="Arial" w:hAnsi="Arial" w:cs="Arial"/>
          <w:b/>
        </w:rPr>
        <w:lastRenderedPageBreak/>
        <w:t>Robot Interface.</w:t>
      </w:r>
      <w:proofErr w:type="gramEnd"/>
      <w:r>
        <w:rPr>
          <w:rFonts w:ascii="Arial" w:hAnsi="Arial" w:cs="Arial"/>
        </w:rPr>
        <w:t xml:space="preserve"> </w:t>
      </w:r>
      <w:r w:rsidRPr="00AD2AAE">
        <w:rPr>
          <w:rFonts w:ascii="Arial" w:hAnsi="Arial" w:cs="Arial"/>
        </w:rPr>
        <w:t>The robot is connected by Ethernet cable to an Elmo–Gold Maestro motion controller</w:t>
      </w:r>
      <w:r>
        <w:rPr>
          <w:rFonts w:ascii="Arial" w:hAnsi="Arial" w:cs="Arial"/>
        </w:rPr>
        <w:t>,</w:t>
      </w:r>
      <w:r w:rsidRPr="00AD2AAE">
        <w:rPr>
          <w:rFonts w:ascii="Arial" w:hAnsi="Arial" w:cs="Arial"/>
        </w:rPr>
        <w:t xml:space="preserve"> which is in turn connected to a PC. The Elmo–Gold Maestro is an intelligent multi-axis motion controller with algorithms to control the position of each axis as well as blending the motion for multiple axes moving at once. </w:t>
      </w:r>
      <w:r>
        <w:rPr>
          <w:rFonts w:ascii="Arial" w:hAnsi="Arial" w:cs="Arial"/>
        </w:rPr>
        <w:t>T</w:t>
      </w:r>
      <w:r w:rsidRPr="00AD2AAE">
        <w:rPr>
          <w:rFonts w:ascii="Arial" w:hAnsi="Arial" w:cs="Arial"/>
        </w:rPr>
        <w:t>he manufacturers</w:t>
      </w:r>
      <w:r>
        <w:rPr>
          <w:rFonts w:ascii="Arial" w:hAnsi="Arial" w:cs="Arial"/>
        </w:rPr>
        <w:t xml:space="preserve"> of the robot</w:t>
      </w:r>
      <w:r w:rsidRPr="00AD2AAE">
        <w:rPr>
          <w:rFonts w:ascii="Arial" w:hAnsi="Arial" w:cs="Arial"/>
        </w:rPr>
        <w:t xml:space="preserve"> provide </w:t>
      </w:r>
      <w:r w:rsidRPr="00C75F64">
        <w:rPr>
          <w:rFonts w:ascii="Arial" w:hAnsi="Arial" w:cs="Arial"/>
        </w:rPr>
        <w:t xml:space="preserve">a .NET Dynamic Link Library </w:t>
      </w:r>
      <w:r w:rsidRPr="00AD2AAE">
        <w:rPr>
          <w:rFonts w:ascii="Arial" w:hAnsi="Arial" w:cs="Arial"/>
        </w:rPr>
        <w:t>(DLL) along with wrappers and instructions to create a cu</w:t>
      </w:r>
      <w:r>
        <w:rPr>
          <w:rFonts w:ascii="Arial" w:hAnsi="Arial" w:cs="Arial"/>
        </w:rPr>
        <w:t xml:space="preserve">stom Visual Basic .NET program which was used to develop software to </w:t>
      </w:r>
      <w:r w:rsidRPr="00AD2AAE">
        <w:rPr>
          <w:rFonts w:ascii="Arial" w:hAnsi="Arial" w:cs="Arial"/>
        </w:rPr>
        <w:t>integrate camera</w:t>
      </w:r>
      <w:r>
        <w:rPr>
          <w:rFonts w:ascii="Arial" w:hAnsi="Arial" w:cs="Arial"/>
        </w:rPr>
        <w:t xml:space="preserve"> control</w:t>
      </w:r>
      <w:r w:rsidRPr="00AD2AAE">
        <w:rPr>
          <w:rFonts w:ascii="Arial" w:hAnsi="Arial" w:cs="Arial"/>
        </w:rPr>
        <w:t xml:space="preserve"> and to provide a bespoke user interface.</w:t>
      </w:r>
      <w:r>
        <w:rPr>
          <w:rFonts w:ascii="Arial" w:hAnsi="Arial" w:cs="Arial"/>
        </w:rPr>
        <w:t xml:space="preserve"> Control of the gripper</w:t>
      </w:r>
      <w:r w:rsidRPr="00AD2AAE">
        <w:rPr>
          <w:rFonts w:ascii="Arial" w:hAnsi="Arial" w:cs="Arial"/>
        </w:rPr>
        <w:t xml:space="preserve"> is also integrated into the .DLL provided by PAA.</w:t>
      </w:r>
      <w:r>
        <w:rPr>
          <w:rFonts w:ascii="Arial" w:hAnsi="Arial" w:cs="Arial"/>
        </w:rPr>
        <w:t xml:space="preserve"> </w:t>
      </w:r>
      <w:r w:rsidRPr="00AD2AAE">
        <w:rPr>
          <w:rFonts w:ascii="Arial" w:hAnsi="Arial" w:cs="Arial"/>
        </w:rPr>
        <w:t xml:space="preserve">Using the DLL an object of the class ProNEDx is created. Any methods are then applied to this object. A summary of the methods used and their implementation </w:t>
      </w:r>
      <w:r>
        <w:rPr>
          <w:rFonts w:ascii="Arial" w:hAnsi="Arial" w:cs="Arial"/>
        </w:rPr>
        <w:t>is</w:t>
      </w:r>
      <w:r w:rsidRPr="00AD2AAE">
        <w:rPr>
          <w:rFonts w:ascii="Arial" w:hAnsi="Arial" w:cs="Arial"/>
        </w:rPr>
        <w:t xml:space="preserve"> shown in </w:t>
      </w:r>
      <w:r w:rsidRPr="007909E2">
        <w:rPr>
          <w:rFonts w:ascii="Arial" w:hAnsi="Arial" w:cs="Arial"/>
        </w:rPr>
        <w:t>Table S1</w:t>
      </w:r>
      <w:r w:rsidRPr="00AD2AAE">
        <w:rPr>
          <w:rFonts w:ascii="Arial" w:hAnsi="Arial" w:cs="Arial"/>
        </w:rPr>
        <w:t xml:space="preserve">. </w:t>
      </w:r>
    </w:p>
    <w:p w:rsidR="008A175B" w:rsidRPr="007909E2" w:rsidRDefault="008A175B" w:rsidP="008A175B">
      <w:pPr>
        <w:keepNext/>
        <w:spacing w:before="120" w:after="120" w:line="240" w:lineRule="auto"/>
        <w:jc w:val="both"/>
        <w:rPr>
          <w:rFonts w:ascii="Arial" w:eastAsia="Times New Roman" w:hAnsi="Arial" w:cs="Arial"/>
          <w:b/>
          <w:sz w:val="20"/>
          <w:szCs w:val="20"/>
        </w:rPr>
      </w:pPr>
      <w:r w:rsidRPr="007909E2">
        <w:rPr>
          <w:rFonts w:ascii="Arial" w:eastAsia="Times New Roman" w:hAnsi="Arial" w:cs="Arial"/>
          <w:b/>
          <w:sz w:val="20"/>
          <w:szCs w:val="20"/>
        </w:rPr>
        <w:t>Table S1</w:t>
      </w:r>
      <w:r>
        <w:rPr>
          <w:rFonts w:ascii="Arial" w:eastAsia="Times New Roman" w:hAnsi="Arial" w:cs="Arial"/>
          <w:b/>
          <w:sz w:val="20"/>
          <w:szCs w:val="20"/>
        </w:rPr>
        <w:t xml:space="preserve">.  </w:t>
      </w:r>
      <w:proofErr w:type="spellStart"/>
      <w:r>
        <w:rPr>
          <w:rFonts w:ascii="Arial" w:eastAsia="Times New Roman" w:hAnsi="Arial" w:cs="Arial"/>
          <w:b/>
          <w:sz w:val="20"/>
          <w:szCs w:val="20"/>
        </w:rPr>
        <w:t>ProNEDx</w:t>
      </w:r>
      <w:proofErr w:type="spellEnd"/>
      <w:r>
        <w:rPr>
          <w:rFonts w:ascii="Arial" w:eastAsia="Times New Roman" w:hAnsi="Arial" w:cs="Arial"/>
          <w:b/>
          <w:sz w:val="20"/>
          <w:szCs w:val="20"/>
        </w:rPr>
        <w:t xml:space="preserve"> robot commands</w:t>
      </w:r>
    </w:p>
    <w:tbl>
      <w:tblPr>
        <w:tblW w:w="0" w:type="auto"/>
        <w:tblLook w:val="04A0"/>
      </w:tblPr>
      <w:tblGrid>
        <w:gridCol w:w="5070"/>
      </w:tblGrid>
      <w:tr w:rsidR="008A175B" w:rsidRPr="001E33DA" w:rsidTr="00713A93">
        <w:tc>
          <w:tcPr>
            <w:tcW w:w="5070" w:type="dxa"/>
            <w:tcBorders>
              <w:top w:val="double" w:sz="4" w:space="0" w:color="auto"/>
            </w:tcBorders>
            <w:shd w:val="clear" w:color="auto" w:fill="auto"/>
          </w:tcPr>
          <w:p w:rsidR="008A175B" w:rsidRPr="001E33DA" w:rsidRDefault="008A175B" w:rsidP="00713A93">
            <w:pPr>
              <w:autoSpaceDE w:val="0"/>
              <w:autoSpaceDN w:val="0"/>
              <w:spacing w:before="40" w:after="120" w:line="240" w:lineRule="auto"/>
              <w:jc w:val="both"/>
              <w:rPr>
                <w:rFonts w:ascii="Arial" w:eastAsia="Times New Roman" w:hAnsi="Arial" w:cs="Arial"/>
                <w:sz w:val="20"/>
                <w:szCs w:val="20"/>
              </w:rPr>
            </w:pPr>
            <w:r w:rsidRPr="001E33DA">
              <w:rPr>
                <w:rFonts w:ascii="Arial" w:eastAsia="Times New Roman" w:hAnsi="Arial" w:cs="Arial"/>
                <w:b/>
                <w:sz w:val="20"/>
                <w:szCs w:val="20"/>
              </w:rPr>
              <w:t>Initialise robot</w:t>
            </w:r>
            <w:r w:rsidRPr="001E33DA">
              <w:rPr>
                <w:rFonts w:ascii="Arial" w:eastAsia="Times New Roman" w:hAnsi="Arial" w:cs="Arial"/>
                <w:sz w:val="20"/>
                <w:szCs w:val="20"/>
              </w:rPr>
              <w:t xml:space="preserve"> – Performs set up and connection to the robot for use. Inputs are used to control homing. </w:t>
            </w:r>
          </w:p>
        </w:tc>
      </w:tr>
      <w:tr w:rsidR="008A175B" w:rsidRPr="001E33DA" w:rsidTr="00713A93">
        <w:tc>
          <w:tcPr>
            <w:tcW w:w="5070" w:type="dxa"/>
            <w:tcBorders>
              <w:bottom w:val="single" w:sz="4" w:space="0" w:color="auto"/>
            </w:tcBorders>
            <w:shd w:val="clear" w:color="auto" w:fill="auto"/>
          </w:tcPr>
          <w:p w:rsidR="008A175B" w:rsidRPr="001E33DA" w:rsidRDefault="008A175B" w:rsidP="00713A93">
            <w:pPr>
              <w:autoSpaceDE w:val="0"/>
              <w:autoSpaceDN w:val="0"/>
              <w:spacing w:before="40" w:after="120" w:line="240" w:lineRule="auto"/>
              <w:rPr>
                <w:rFonts w:ascii="Arial" w:eastAsia="Times New Roman" w:hAnsi="Arial" w:cs="Arial"/>
                <w:color w:val="808080"/>
                <w:sz w:val="20"/>
                <w:szCs w:val="20"/>
              </w:rPr>
            </w:pPr>
            <w:r w:rsidRPr="001E33DA">
              <w:rPr>
                <w:rFonts w:ascii="Arial" w:eastAsia="Times New Roman" w:hAnsi="Arial" w:cs="Arial"/>
                <w:color w:val="808080"/>
                <w:sz w:val="20"/>
                <w:szCs w:val="20"/>
              </w:rPr>
              <w:t xml:space="preserve">Err As Short = </w:t>
            </w:r>
            <w:proofErr w:type="spellStart"/>
            <w:r w:rsidRPr="001E33DA">
              <w:rPr>
                <w:rFonts w:ascii="Arial" w:eastAsia="Times New Roman" w:hAnsi="Arial" w:cs="Arial"/>
                <w:color w:val="808080"/>
                <w:sz w:val="20"/>
                <w:szCs w:val="20"/>
              </w:rPr>
              <w:t>ProNEDx.Initialize</w:t>
            </w:r>
            <w:proofErr w:type="spellEnd"/>
            <w:r w:rsidRPr="001E33DA">
              <w:rPr>
                <w:rFonts w:ascii="Arial" w:eastAsia="Times New Roman" w:hAnsi="Arial" w:cs="Arial"/>
                <w:color w:val="808080"/>
                <w:sz w:val="20"/>
                <w:szCs w:val="20"/>
              </w:rPr>
              <w:t>(</w:t>
            </w:r>
            <w:proofErr w:type="spellStart"/>
            <w:r w:rsidRPr="001E33DA">
              <w:rPr>
                <w:rFonts w:ascii="Arial" w:eastAsia="Times New Roman" w:hAnsi="Arial" w:cs="Arial"/>
                <w:color w:val="808080"/>
                <w:sz w:val="20"/>
                <w:szCs w:val="20"/>
              </w:rPr>
              <w:t>HomeMotors</w:t>
            </w:r>
            <w:proofErr w:type="spellEnd"/>
            <w:r w:rsidRPr="001E33DA">
              <w:rPr>
                <w:rFonts w:ascii="Arial" w:eastAsia="Times New Roman" w:hAnsi="Arial" w:cs="Arial"/>
                <w:color w:val="808080"/>
                <w:sz w:val="20"/>
                <w:szCs w:val="20"/>
              </w:rPr>
              <w:t xml:space="preserve"> As Boolean, </w:t>
            </w:r>
            <w:proofErr w:type="spellStart"/>
            <w:r w:rsidRPr="001E33DA">
              <w:rPr>
                <w:rFonts w:ascii="Arial" w:eastAsia="Times New Roman" w:hAnsi="Arial" w:cs="Arial"/>
                <w:color w:val="808080"/>
                <w:sz w:val="20"/>
                <w:szCs w:val="20"/>
              </w:rPr>
              <w:t>SkipIfHomed</w:t>
            </w:r>
            <w:proofErr w:type="spellEnd"/>
            <w:r w:rsidRPr="001E33DA">
              <w:rPr>
                <w:rFonts w:ascii="Arial" w:eastAsia="Times New Roman" w:hAnsi="Arial" w:cs="Arial"/>
                <w:color w:val="808080"/>
                <w:sz w:val="20"/>
                <w:szCs w:val="20"/>
              </w:rPr>
              <w:t xml:space="preserve">  As Boolean)</w:t>
            </w:r>
          </w:p>
        </w:tc>
      </w:tr>
      <w:tr w:rsidR="008A175B" w:rsidRPr="001E33DA" w:rsidTr="00713A93">
        <w:tc>
          <w:tcPr>
            <w:tcW w:w="5070" w:type="dxa"/>
            <w:tcBorders>
              <w:top w:val="single" w:sz="4" w:space="0" w:color="auto"/>
            </w:tcBorders>
            <w:shd w:val="clear" w:color="auto" w:fill="auto"/>
          </w:tcPr>
          <w:p w:rsidR="008A175B" w:rsidRPr="001E33DA" w:rsidRDefault="008A175B" w:rsidP="00713A93">
            <w:pPr>
              <w:autoSpaceDE w:val="0"/>
              <w:autoSpaceDN w:val="0"/>
              <w:spacing w:before="40" w:after="120" w:line="240" w:lineRule="auto"/>
              <w:rPr>
                <w:rFonts w:ascii="Arial" w:eastAsia="Times New Roman" w:hAnsi="Arial" w:cs="Arial"/>
                <w:sz w:val="20"/>
                <w:szCs w:val="20"/>
              </w:rPr>
            </w:pPr>
            <w:r w:rsidRPr="001E33DA">
              <w:rPr>
                <w:rFonts w:ascii="Arial" w:eastAsia="Times New Roman" w:hAnsi="Arial" w:cs="Arial"/>
                <w:b/>
                <w:sz w:val="20"/>
                <w:szCs w:val="20"/>
              </w:rPr>
              <w:t>Get error message</w:t>
            </w:r>
            <w:r w:rsidRPr="001E33DA">
              <w:rPr>
                <w:rFonts w:ascii="Arial" w:eastAsia="Times New Roman" w:hAnsi="Arial" w:cs="Arial"/>
                <w:sz w:val="20"/>
                <w:szCs w:val="20"/>
              </w:rPr>
              <w:t xml:space="preserve"> – Converts a numerical input error code into a readable string explaining the error. </w:t>
            </w:r>
          </w:p>
        </w:tc>
      </w:tr>
      <w:tr w:rsidR="008A175B" w:rsidRPr="001E33DA" w:rsidTr="00713A93">
        <w:tc>
          <w:tcPr>
            <w:tcW w:w="5070" w:type="dxa"/>
            <w:tcBorders>
              <w:bottom w:val="single" w:sz="4" w:space="0" w:color="auto"/>
            </w:tcBorders>
            <w:shd w:val="clear" w:color="auto" w:fill="auto"/>
          </w:tcPr>
          <w:p w:rsidR="008A175B" w:rsidRPr="001E33DA" w:rsidRDefault="008A175B" w:rsidP="00713A93">
            <w:pPr>
              <w:autoSpaceDE w:val="0"/>
              <w:autoSpaceDN w:val="0"/>
              <w:spacing w:before="40" w:after="120" w:line="240" w:lineRule="auto"/>
              <w:rPr>
                <w:rFonts w:ascii="Arial" w:eastAsia="Times New Roman" w:hAnsi="Arial" w:cs="Arial"/>
                <w:sz w:val="20"/>
                <w:szCs w:val="20"/>
              </w:rPr>
            </w:pPr>
            <w:proofErr w:type="spellStart"/>
            <w:r w:rsidRPr="001E33DA">
              <w:rPr>
                <w:rFonts w:ascii="Arial" w:eastAsia="Times New Roman" w:hAnsi="Arial" w:cs="Arial"/>
                <w:color w:val="808080"/>
                <w:sz w:val="20"/>
                <w:szCs w:val="20"/>
              </w:rPr>
              <w:t>ErrorMessage</w:t>
            </w:r>
            <w:proofErr w:type="spellEnd"/>
            <w:r w:rsidRPr="001E33DA">
              <w:rPr>
                <w:rFonts w:ascii="Arial" w:eastAsia="Times New Roman" w:hAnsi="Arial" w:cs="Arial"/>
                <w:color w:val="808080"/>
                <w:sz w:val="20"/>
                <w:szCs w:val="20"/>
              </w:rPr>
              <w:t xml:space="preserve"> As String = </w:t>
            </w:r>
            <w:proofErr w:type="spellStart"/>
            <w:r w:rsidRPr="001E33DA">
              <w:rPr>
                <w:rFonts w:ascii="Arial" w:eastAsia="Times New Roman" w:hAnsi="Arial" w:cs="Arial"/>
                <w:color w:val="808080"/>
                <w:sz w:val="20"/>
                <w:szCs w:val="20"/>
              </w:rPr>
              <w:t>ProNedx.GetErrorCode</w:t>
            </w:r>
            <w:proofErr w:type="spellEnd"/>
            <w:r w:rsidRPr="001E33DA">
              <w:rPr>
                <w:rFonts w:ascii="Arial" w:eastAsia="Times New Roman" w:hAnsi="Arial" w:cs="Arial"/>
                <w:color w:val="808080"/>
                <w:sz w:val="20"/>
                <w:szCs w:val="20"/>
              </w:rPr>
              <w:t>(Err As</w:t>
            </w:r>
            <w:r w:rsidRPr="001E33DA">
              <w:rPr>
                <w:rFonts w:ascii="Arial" w:eastAsia="Times New Roman" w:hAnsi="Arial" w:cs="Arial"/>
                <w:sz w:val="20"/>
                <w:szCs w:val="20"/>
              </w:rPr>
              <w:t xml:space="preserve"> Short)</w:t>
            </w:r>
          </w:p>
        </w:tc>
      </w:tr>
      <w:tr w:rsidR="008A175B" w:rsidRPr="001E33DA" w:rsidTr="00713A93">
        <w:tc>
          <w:tcPr>
            <w:tcW w:w="5070" w:type="dxa"/>
            <w:tcBorders>
              <w:top w:val="single" w:sz="4" w:space="0" w:color="auto"/>
            </w:tcBorders>
            <w:shd w:val="clear" w:color="auto" w:fill="auto"/>
          </w:tcPr>
          <w:p w:rsidR="008A175B" w:rsidRPr="001E33DA" w:rsidRDefault="008A175B" w:rsidP="00713A93">
            <w:pPr>
              <w:autoSpaceDE w:val="0"/>
              <w:autoSpaceDN w:val="0"/>
              <w:spacing w:before="40" w:after="120" w:line="240" w:lineRule="auto"/>
              <w:rPr>
                <w:rFonts w:ascii="Arial" w:eastAsia="Times New Roman" w:hAnsi="Arial" w:cs="Arial"/>
                <w:sz w:val="20"/>
                <w:szCs w:val="20"/>
              </w:rPr>
            </w:pPr>
            <w:r w:rsidRPr="001E33DA">
              <w:rPr>
                <w:rFonts w:ascii="Arial" w:eastAsia="Times New Roman" w:hAnsi="Arial" w:cs="Arial"/>
                <w:b/>
                <w:sz w:val="20"/>
                <w:szCs w:val="20"/>
              </w:rPr>
              <w:t>Move robot to absolute</w:t>
            </w:r>
            <w:r w:rsidRPr="001E33DA">
              <w:rPr>
                <w:rFonts w:ascii="Arial" w:eastAsia="Times New Roman" w:hAnsi="Arial" w:cs="Arial"/>
                <w:sz w:val="20"/>
                <w:szCs w:val="20"/>
              </w:rPr>
              <w:t xml:space="preserve"> position – Moves each axis of the robot to an absolute position (</w:t>
            </w:r>
            <w:proofErr w:type="spellStart"/>
            <w:r w:rsidRPr="001E33DA">
              <w:rPr>
                <w:rFonts w:ascii="Arial" w:eastAsia="Times New Roman" w:hAnsi="Arial" w:cs="Arial"/>
                <w:sz w:val="20"/>
                <w:szCs w:val="20"/>
              </w:rPr>
              <w:t>CommandPosition</w:t>
            </w:r>
            <w:proofErr w:type="spellEnd"/>
            <w:r w:rsidRPr="001E33DA">
              <w:rPr>
                <w:rFonts w:ascii="Arial" w:eastAsia="Times New Roman" w:hAnsi="Arial" w:cs="Arial"/>
                <w:sz w:val="20"/>
                <w:szCs w:val="20"/>
              </w:rPr>
              <w:t xml:space="preserve"> in millimetres or degrees) which is an array containing the position of each axis. The Velocity and Acceleration are percentages (1-100) of the maximum. And the final option can </w:t>
            </w:r>
            <w:proofErr w:type="gramStart"/>
            <w:r w:rsidRPr="001E33DA">
              <w:rPr>
                <w:rFonts w:ascii="Arial" w:eastAsia="Times New Roman" w:hAnsi="Arial" w:cs="Arial"/>
                <w:sz w:val="20"/>
                <w:szCs w:val="20"/>
              </w:rPr>
              <w:t>pause</w:t>
            </w:r>
            <w:proofErr w:type="gramEnd"/>
            <w:r w:rsidRPr="001E33DA">
              <w:rPr>
                <w:rFonts w:ascii="Arial" w:eastAsia="Times New Roman" w:hAnsi="Arial" w:cs="Arial"/>
                <w:sz w:val="20"/>
                <w:szCs w:val="20"/>
              </w:rPr>
              <w:t xml:space="preserve"> execution of the code until the move is completed. </w:t>
            </w:r>
          </w:p>
        </w:tc>
      </w:tr>
      <w:tr w:rsidR="008A175B" w:rsidRPr="001E33DA" w:rsidTr="00713A93">
        <w:tc>
          <w:tcPr>
            <w:tcW w:w="5070" w:type="dxa"/>
            <w:tcBorders>
              <w:bottom w:val="single" w:sz="4" w:space="0" w:color="auto"/>
            </w:tcBorders>
            <w:shd w:val="clear" w:color="auto" w:fill="auto"/>
          </w:tcPr>
          <w:p w:rsidR="008A175B" w:rsidRPr="001E33DA" w:rsidRDefault="008A175B" w:rsidP="00713A93">
            <w:pPr>
              <w:autoSpaceDE w:val="0"/>
              <w:autoSpaceDN w:val="0"/>
              <w:spacing w:before="40" w:after="120" w:line="240" w:lineRule="auto"/>
              <w:rPr>
                <w:rFonts w:ascii="Arial" w:eastAsia="Times New Roman" w:hAnsi="Arial" w:cs="Arial"/>
                <w:color w:val="808080"/>
                <w:sz w:val="20"/>
                <w:szCs w:val="20"/>
              </w:rPr>
            </w:pPr>
            <w:r w:rsidRPr="001E33DA">
              <w:rPr>
                <w:rFonts w:ascii="Arial" w:eastAsia="Times New Roman" w:hAnsi="Arial" w:cs="Arial"/>
                <w:color w:val="808080"/>
                <w:sz w:val="20"/>
                <w:szCs w:val="20"/>
              </w:rPr>
              <w:t xml:space="preserve">Err As Short = </w:t>
            </w:r>
            <w:proofErr w:type="spellStart"/>
            <w:r w:rsidRPr="001E33DA">
              <w:rPr>
                <w:rFonts w:ascii="Arial" w:eastAsia="Times New Roman" w:hAnsi="Arial" w:cs="Arial"/>
                <w:color w:val="808080"/>
                <w:sz w:val="20"/>
                <w:szCs w:val="20"/>
              </w:rPr>
              <w:t>ProNEDx</w:t>
            </w:r>
            <w:r>
              <w:rPr>
                <w:rFonts w:ascii="Arial" w:eastAsia="Times New Roman" w:hAnsi="Arial" w:cs="Arial"/>
                <w:color w:val="808080"/>
                <w:sz w:val="20"/>
                <w:szCs w:val="20"/>
              </w:rPr>
              <w:t>.MoveAbsoluteAllAxes</w:t>
            </w:r>
            <w:proofErr w:type="spellEnd"/>
            <w:r>
              <w:rPr>
                <w:rFonts w:ascii="Arial" w:eastAsia="Times New Roman" w:hAnsi="Arial" w:cs="Arial"/>
                <w:color w:val="808080"/>
                <w:sz w:val="20"/>
                <w:szCs w:val="20"/>
              </w:rPr>
              <w:t xml:space="preserve">( </w:t>
            </w:r>
            <w:proofErr w:type="spellStart"/>
            <w:r>
              <w:rPr>
                <w:rFonts w:ascii="Arial" w:eastAsia="Times New Roman" w:hAnsi="Arial" w:cs="Arial"/>
                <w:color w:val="808080"/>
                <w:sz w:val="20"/>
                <w:szCs w:val="20"/>
              </w:rPr>
              <w:t>CommandPos</w:t>
            </w:r>
            <w:r w:rsidRPr="001E33DA">
              <w:rPr>
                <w:rFonts w:ascii="Arial" w:eastAsia="Times New Roman" w:hAnsi="Arial" w:cs="Arial"/>
                <w:color w:val="808080"/>
                <w:sz w:val="20"/>
                <w:szCs w:val="20"/>
              </w:rPr>
              <w:t>ition</w:t>
            </w:r>
            <w:proofErr w:type="spellEnd"/>
            <w:r w:rsidRPr="001E33DA">
              <w:rPr>
                <w:rFonts w:ascii="Arial" w:eastAsia="Times New Roman" w:hAnsi="Arial" w:cs="Arial"/>
                <w:color w:val="808080"/>
                <w:sz w:val="20"/>
                <w:szCs w:val="20"/>
              </w:rPr>
              <w:t xml:space="preserve"> As Double, Velocity As Double, Acceleration As Double, </w:t>
            </w:r>
            <w:proofErr w:type="spellStart"/>
            <w:r w:rsidRPr="001E33DA">
              <w:rPr>
                <w:rFonts w:ascii="Arial" w:eastAsia="Times New Roman" w:hAnsi="Arial" w:cs="Arial"/>
                <w:color w:val="808080"/>
                <w:sz w:val="20"/>
                <w:szCs w:val="20"/>
              </w:rPr>
              <w:t>WaitForDone</w:t>
            </w:r>
            <w:proofErr w:type="spellEnd"/>
            <w:r w:rsidRPr="001E33DA">
              <w:rPr>
                <w:rFonts w:ascii="Arial" w:eastAsia="Times New Roman" w:hAnsi="Arial" w:cs="Arial"/>
                <w:color w:val="808080"/>
                <w:sz w:val="20"/>
                <w:szCs w:val="20"/>
              </w:rPr>
              <w:t xml:space="preserve"> As Boolean)</w:t>
            </w:r>
          </w:p>
        </w:tc>
      </w:tr>
      <w:tr w:rsidR="008A175B" w:rsidRPr="001E33DA" w:rsidTr="00713A93">
        <w:tc>
          <w:tcPr>
            <w:tcW w:w="5070" w:type="dxa"/>
            <w:tcBorders>
              <w:top w:val="single" w:sz="4" w:space="0" w:color="auto"/>
            </w:tcBorders>
            <w:shd w:val="clear" w:color="auto" w:fill="auto"/>
          </w:tcPr>
          <w:p w:rsidR="008A175B" w:rsidRPr="001E33DA" w:rsidRDefault="008A175B" w:rsidP="00713A93">
            <w:pPr>
              <w:autoSpaceDE w:val="0"/>
              <w:autoSpaceDN w:val="0"/>
              <w:spacing w:before="40" w:after="120" w:line="240" w:lineRule="auto"/>
              <w:rPr>
                <w:rFonts w:ascii="Arial" w:eastAsia="Times New Roman" w:hAnsi="Arial" w:cs="Arial"/>
                <w:sz w:val="20"/>
                <w:szCs w:val="20"/>
              </w:rPr>
            </w:pPr>
            <w:r w:rsidRPr="001E33DA">
              <w:rPr>
                <w:rFonts w:ascii="Arial" w:eastAsia="Times New Roman" w:hAnsi="Arial" w:cs="Arial"/>
                <w:b/>
                <w:sz w:val="20"/>
                <w:szCs w:val="20"/>
              </w:rPr>
              <w:t>Open Gripper</w:t>
            </w:r>
            <w:r w:rsidRPr="001E33DA">
              <w:rPr>
                <w:rFonts w:ascii="Arial" w:eastAsia="Times New Roman" w:hAnsi="Arial" w:cs="Arial"/>
                <w:sz w:val="20"/>
                <w:szCs w:val="20"/>
              </w:rPr>
              <w:t xml:space="preserve"> – Opens the gripper at a percentage of the maximum velocity. The opening position is set in a .txt parameter file. </w:t>
            </w:r>
          </w:p>
        </w:tc>
      </w:tr>
      <w:tr w:rsidR="008A175B" w:rsidRPr="001E33DA" w:rsidTr="00713A93">
        <w:tc>
          <w:tcPr>
            <w:tcW w:w="5070" w:type="dxa"/>
            <w:tcBorders>
              <w:bottom w:val="single" w:sz="4" w:space="0" w:color="auto"/>
            </w:tcBorders>
            <w:shd w:val="clear" w:color="auto" w:fill="auto"/>
          </w:tcPr>
          <w:p w:rsidR="008A175B" w:rsidRPr="001E33DA" w:rsidRDefault="008A175B" w:rsidP="00713A93">
            <w:pPr>
              <w:autoSpaceDE w:val="0"/>
              <w:autoSpaceDN w:val="0"/>
              <w:spacing w:before="40" w:after="120" w:line="240" w:lineRule="auto"/>
              <w:rPr>
                <w:rFonts w:ascii="Arial" w:eastAsia="Times New Roman" w:hAnsi="Arial" w:cs="Arial"/>
                <w:color w:val="808080"/>
                <w:sz w:val="20"/>
                <w:szCs w:val="20"/>
              </w:rPr>
            </w:pPr>
            <w:r w:rsidRPr="001E33DA">
              <w:rPr>
                <w:rFonts w:ascii="Arial" w:eastAsia="Times New Roman" w:hAnsi="Arial" w:cs="Arial"/>
                <w:color w:val="808080"/>
                <w:sz w:val="20"/>
                <w:szCs w:val="20"/>
              </w:rPr>
              <w:t xml:space="preserve">Err As Short = </w:t>
            </w:r>
            <w:proofErr w:type="spellStart"/>
            <w:r w:rsidRPr="001E33DA">
              <w:rPr>
                <w:rFonts w:ascii="Arial" w:eastAsia="Times New Roman" w:hAnsi="Arial" w:cs="Arial"/>
                <w:color w:val="808080"/>
                <w:sz w:val="20"/>
                <w:szCs w:val="20"/>
              </w:rPr>
              <w:t>ProNEDx.ServoGripperOpen</w:t>
            </w:r>
            <w:proofErr w:type="spellEnd"/>
            <w:r w:rsidRPr="001E33DA">
              <w:rPr>
                <w:rFonts w:ascii="Arial" w:eastAsia="Times New Roman" w:hAnsi="Arial" w:cs="Arial"/>
                <w:color w:val="808080"/>
                <w:sz w:val="20"/>
                <w:szCs w:val="20"/>
              </w:rPr>
              <w:t>(Velocity As Double)</w:t>
            </w:r>
          </w:p>
        </w:tc>
      </w:tr>
      <w:tr w:rsidR="008A175B" w:rsidRPr="001E33DA" w:rsidTr="00713A93">
        <w:tc>
          <w:tcPr>
            <w:tcW w:w="5070" w:type="dxa"/>
            <w:tcBorders>
              <w:top w:val="single" w:sz="4" w:space="0" w:color="auto"/>
            </w:tcBorders>
            <w:shd w:val="clear" w:color="auto" w:fill="auto"/>
          </w:tcPr>
          <w:p w:rsidR="008A175B" w:rsidRPr="001E33DA" w:rsidRDefault="008A175B" w:rsidP="00713A93">
            <w:pPr>
              <w:autoSpaceDE w:val="0"/>
              <w:autoSpaceDN w:val="0"/>
              <w:spacing w:before="40" w:after="120" w:line="240" w:lineRule="auto"/>
              <w:rPr>
                <w:rFonts w:ascii="Arial" w:eastAsia="Times New Roman" w:hAnsi="Arial" w:cs="Arial"/>
                <w:sz w:val="20"/>
                <w:szCs w:val="20"/>
              </w:rPr>
            </w:pPr>
            <w:r w:rsidRPr="001E33DA">
              <w:rPr>
                <w:rFonts w:ascii="Arial" w:eastAsia="Times New Roman" w:hAnsi="Arial" w:cs="Arial"/>
                <w:b/>
                <w:sz w:val="20"/>
                <w:szCs w:val="20"/>
              </w:rPr>
              <w:t>Close Gripper</w:t>
            </w:r>
            <w:r w:rsidRPr="001E33DA">
              <w:rPr>
                <w:rFonts w:ascii="Arial" w:eastAsia="Times New Roman" w:hAnsi="Arial" w:cs="Arial"/>
                <w:sz w:val="20"/>
                <w:szCs w:val="20"/>
              </w:rPr>
              <w:t xml:space="preserve"> – Closes the gripper at a percentage of the maximum velocity. The closed position is set in a .txt parameter file.</w:t>
            </w:r>
          </w:p>
        </w:tc>
      </w:tr>
      <w:tr w:rsidR="008A175B" w:rsidRPr="001E33DA" w:rsidTr="00713A93">
        <w:tc>
          <w:tcPr>
            <w:tcW w:w="5070" w:type="dxa"/>
            <w:tcBorders>
              <w:bottom w:val="single" w:sz="4" w:space="0" w:color="auto"/>
            </w:tcBorders>
            <w:shd w:val="clear" w:color="auto" w:fill="auto"/>
          </w:tcPr>
          <w:p w:rsidR="008A175B" w:rsidRPr="001E33DA" w:rsidRDefault="008A175B" w:rsidP="00713A93">
            <w:pPr>
              <w:autoSpaceDE w:val="0"/>
              <w:autoSpaceDN w:val="0"/>
              <w:spacing w:before="40" w:after="120" w:line="240" w:lineRule="auto"/>
              <w:rPr>
                <w:rFonts w:ascii="Arial" w:eastAsia="Times New Roman" w:hAnsi="Arial" w:cs="Arial"/>
                <w:color w:val="808080"/>
                <w:sz w:val="20"/>
                <w:szCs w:val="20"/>
              </w:rPr>
            </w:pPr>
            <w:r w:rsidRPr="001E33DA">
              <w:rPr>
                <w:rFonts w:ascii="Arial" w:eastAsia="Times New Roman" w:hAnsi="Arial" w:cs="Arial"/>
                <w:color w:val="808080"/>
                <w:sz w:val="20"/>
                <w:szCs w:val="20"/>
              </w:rPr>
              <w:t xml:space="preserve">Err As Short = </w:t>
            </w:r>
            <w:proofErr w:type="spellStart"/>
            <w:r w:rsidRPr="001E33DA">
              <w:rPr>
                <w:rFonts w:ascii="Arial" w:eastAsia="Times New Roman" w:hAnsi="Arial" w:cs="Arial"/>
                <w:color w:val="808080"/>
                <w:sz w:val="20"/>
                <w:szCs w:val="20"/>
              </w:rPr>
              <w:t>ProNEDx.ServoGripperClose</w:t>
            </w:r>
            <w:proofErr w:type="spellEnd"/>
            <w:r w:rsidRPr="001E33DA">
              <w:rPr>
                <w:rFonts w:ascii="Arial" w:eastAsia="Times New Roman" w:hAnsi="Arial" w:cs="Arial"/>
                <w:color w:val="808080"/>
                <w:sz w:val="20"/>
                <w:szCs w:val="20"/>
              </w:rPr>
              <w:t>(Velocity As Double)</w:t>
            </w:r>
          </w:p>
        </w:tc>
      </w:tr>
      <w:tr w:rsidR="008A175B" w:rsidRPr="001E33DA" w:rsidTr="00713A93">
        <w:tc>
          <w:tcPr>
            <w:tcW w:w="5070" w:type="dxa"/>
            <w:tcBorders>
              <w:top w:val="single" w:sz="4" w:space="0" w:color="auto"/>
            </w:tcBorders>
            <w:shd w:val="clear" w:color="auto" w:fill="auto"/>
          </w:tcPr>
          <w:p w:rsidR="008A175B" w:rsidRPr="001E33DA" w:rsidRDefault="008A175B" w:rsidP="00713A93">
            <w:pPr>
              <w:autoSpaceDE w:val="0"/>
              <w:autoSpaceDN w:val="0"/>
              <w:spacing w:before="40" w:after="120" w:line="240" w:lineRule="auto"/>
              <w:rPr>
                <w:rFonts w:ascii="Arial" w:eastAsia="Times New Roman" w:hAnsi="Arial" w:cs="Arial"/>
                <w:sz w:val="20"/>
                <w:szCs w:val="20"/>
              </w:rPr>
            </w:pPr>
            <w:r w:rsidRPr="001E33DA">
              <w:rPr>
                <w:rFonts w:ascii="Arial" w:eastAsia="Times New Roman" w:hAnsi="Arial" w:cs="Arial"/>
                <w:b/>
                <w:sz w:val="20"/>
                <w:szCs w:val="20"/>
              </w:rPr>
              <w:lastRenderedPageBreak/>
              <w:t>Get the position of single axis</w:t>
            </w:r>
            <w:r w:rsidRPr="001E33DA">
              <w:rPr>
                <w:rFonts w:ascii="Arial" w:eastAsia="Times New Roman" w:hAnsi="Arial" w:cs="Arial"/>
                <w:sz w:val="20"/>
                <w:szCs w:val="20"/>
              </w:rPr>
              <w:t xml:space="preserve"> – Saves the position of the selected Axis into a Position variable. </w:t>
            </w:r>
          </w:p>
        </w:tc>
      </w:tr>
      <w:tr w:rsidR="008A175B" w:rsidRPr="001E33DA" w:rsidTr="00713A93">
        <w:tc>
          <w:tcPr>
            <w:tcW w:w="5070" w:type="dxa"/>
            <w:tcBorders>
              <w:bottom w:val="single" w:sz="4" w:space="0" w:color="auto"/>
            </w:tcBorders>
            <w:shd w:val="clear" w:color="auto" w:fill="auto"/>
          </w:tcPr>
          <w:p w:rsidR="008A175B" w:rsidRPr="001E33DA" w:rsidRDefault="008A175B" w:rsidP="00713A93">
            <w:pPr>
              <w:autoSpaceDE w:val="0"/>
              <w:autoSpaceDN w:val="0"/>
              <w:spacing w:before="40" w:after="120" w:line="240" w:lineRule="auto"/>
              <w:rPr>
                <w:rFonts w:ascii="Arial" w:eastAsia="Times New Roman" w:hAnsi="Arial" w:cs="Arial"/>
                <w:color w:val="808080"/>
                <w:sz w:val="20"/>
                <w:szCs w:val="20"/>
              </w:rPr>
            </w:pPr>
            <w:r w:rsidRPr="001E33DA">
              <w:rPr>
                <w:rFonts w:ascii="Arial" w:eastAsia="Times New Roman" w:hAnsi="Arial" w:cs="Arial"/>
                <w:color w:val="808080"/>
                <w:sz w:val="20"/>
                <w:szCs w:val="20"/>
              </w:rPr>
              <w:t xml:space="preserve">Err As Short = </w:t>
            </w:r>
            <w:proofErr w:type="spellStart"/>
            <w:r w:rsidRPr="001E33DA">
              <w:rPr>
                <w:rFonts w:ascii="Arial" w:eastAsia="Times New Roman" w:hAnsi="Arial" w:cs="Arial"/>
                <w:color w:val="808080"/>
                <w:sz w:val="20"/>
                <w:szCs w:val="20"/>
              </w:rPr>
              <w:t>ProNEDx.MotorGetCurrentPosition</w:t>
            </w:r>
            <w:proofErr w:type="spellEnd"/>
            <w:r w:rsidRPr="001E33DA">
              <w:rPr>
                <w:rFonts w:ascii="Arial" w:eastAsia="Times New Roman" w:hAnsi="Arial" w:cs="Arial"/>
                <w:color w:val="808080"/>
                <w:sz w:val="20"/>
                <w:szCs w:val="20"/>
              </w:rPr>
              <w:t xml:space="preserve">(Axis As Short, Position As Double) </w:t>
            </w:r>
          </w:p>
        </w:tc>
      </w:tr>
      <w:tr w:rsidR="008A175B" w:rsidRPr="001E33DA" w:rsidTr="00713A93">
        <w:tc>
          <w:tcPr>
            <w:tcW w:w="5070" w:type="dxa"/>
            <w:tcBorders>
              <w:top w:val="single" w:sz="4" w:space="0" w:color="auto"/>
            </w:tcBorders>
            <w:shd w:val="clear" w:color="auto" w:fill="auto"/>
          </w:tcPr>
          <w:p w:rsidR="008A175B" w:rsidRPr="001E33DA" w:rsidRDefault="008A175B" w:rsidP="00713A93">
            <w:pPr>
              <w:autoSpaceDE w:val="0"/>
              <w:autoSpaceDN w:val="0"/>
              <w:spacing w:before="40" w:after="120" w:line="240" w:lineRule="auto"/>
              <w:rPr>
                <w:rFonts w:ascii="Arial" w:eastAsia="Times New Roman" w:hAnsi="Arial" w:cs="Arial"/>
                <w:sz w:val="20"/>
                <w:szCs w:val="20"/>
              </w:rPr>
            </w:pPr>
            <w:r w:rsidRPr="001E33DA">
              <w:rPr>
                <w:rFonts w:ascii="Arial" w:eastAsia="Times New Roman" w:hAnsi="Arial" w:cs="Arial"/>
                <w:b/>
                <w:sz w:val="20"/>
                <w:szCs w:val="20"/>
              </w:rPr>
              <w:t>Shut down robot</w:t>
            </w:r>
            <w:r w:rsidRPr="001E33DA">
              <w:rPr>
                <w:rFonts w:ascii="Arial" w:eastAsia="Times New Roman" w:hAnsi="Arial" w:cs="Arial"/>
                <w:sz w:val="20"/>
                <w:szCs w:val="20"/>
              </w:rPr>
              <w:t xml:space="preserve"> – Safely closes the connection to the robot. </w:t>
            </w:r>
          </w:p>
        </w:tc>
      </w:tr>
      <w:tr w:rsidR="008A175B" w:rsidRPr="001E33DA" w:rsidTr="00713A93">
        <w:tc>
          <w:tcPr>
            <w:tcW w:w="5070" w:type="dxa"/>
            <w:tcBorders>
              <w:bottom w:val="double" w:sz="4" w:space="0" w:color="auto"/>
            </w:tcBorders>
            <w:shd w:val="clear" w:color="auto" w:fill="auto"/>
          </w:tcPr>
          <w:p w:rsidR="008A175B" w:rsidRPr="001E33DA" w:rsidRDefault="008A175B" w:rsidP="00713A93">
            <w:pPr>
              <w:autoSpaceDE w:val="0"/>
              <w:autoSpaceDN w:val="0"/>
              <w:spacing w:before="40" w:after="120" w:line="240" w:lineRule="auto"/>
              <w:rPr>
                <w:rFonts w:ascii="Arial" w:eastAsia="Times New Roman" w:hAnsi="Arial" w:cs="Arial"/>
                <w:color w:val="808080"/>
                <w:sz w:val="20"/>
                <w:szCs w:val="20"/>
              </w:rPr>
            </w:pPr>
            <w:proofErr w:type="spellStart"/>
            <w:r w:rsidRPr="001E33DA">
              <w:rPr>
                <w:rFonts w:ascii="Arial" w:eastAsia="Times New Roman" w:hAnsi="Arial" w:cs="Arial"/>
                <w:color w:val="808080"/>
                <w:sz w:val="20"/>
                <w:szCs w:val="20"/>
              </w:rPr>
              <w:t>ProNEDx.ShutDown</w:t>
            </w:r>
            <w:proofErr w:type="spellEnd"/>
            <w:r w:rsidRPr="001E33DA">
              <w:rPr>
                <w:rFonts w:ascii="Arial" w:eastAsia="Times New Roman" w:hAnsi="Arial" w:cs="Arial"/>
                <w:color w:val="808080"/>
                <w:sz w:val="20"/>
                <w:szCs w:val="20"/>
              </w:rPr>
              <w:t>()</w:t>
            </w:r>
          </w:p>
        </w:tc>
      </w:tr>
    </w:tbl>
    <w:p w:rsidR="008A175B" w:rsidRDefault="008A175B" w:rsidP="000C21B6">
      <w:pPr>
        <w:spacing w:line="480" w:lineRule="auto"/>
        <w:jc w:val="both"/>
        <w:rPr>
          <w:rFonts w:ascii="Arial" w:hAnsi="Arial" w:cs="Arial"/>
          <w:b/>
        </w:rPr>
      </w:pPr>
    </w:p>
    <w:p w:rsidR="007909E2" w:rsidRDefault="007909E2" w:rsidP="000C21B6">
      <w:pPr>
        <w:spacing w:line="480" w:lineRule="auto"/>
        <w:jc w:val="both"/>
        <w:rPr>
          <w:rFonts w:ascii="Arial" w:hAnsi="Arial" w:cs="Arial"/>
        </w:rPr>
      </w:pPr>
      <w:proofErr w:type="gramStart"/>
      <w:r w:rsidRPr="005F7E3F">
        <w:rPr>
          <w:rFonts w:ascii="Arial" w:hAnsi="Arial" w:cs="Arial"/>
          <w:b/>
        </w:rPr>
        <w:t>Camera Interface.</w:t>
      </w:r>
      <w:proofErr w:type="gramEnd"/>
      <w:r>
        <w:rPr>
          <w:rFonts w:ascii="Arial" w:hAnsi="Arial" w:cs="Arial"/>
        </w:rPr>
        <w:t xml:space="preserve"> </w:t>
      </w:r>
      <w:r w:rsidRPr="005F7E3F">
        <w:rPr>
          <w:rFonts w:ascii="Arial" w:hAnsi="Arial" w:cs="Arial"/>
        </w:rPr>
        <w:t>Canon ha</w:t>
      </w:r>
      <w:r>
        <w:rPr>
          <w:rFonts w:ascii="Arial" w:hAnsi="Arial" w:cs="Arial"/>
        </w:rPr>
        <w:t>s</w:t>
      </w:r>
      <w:r w:rsidRPr="005F7E3F">
        <w:rPr>
          <w:rFonts w:ascii="Arial" w:hAnsi="Arial" w:cs="Arial"/>
        </w:rPr>
        <w:t xml:space="preserve"> published the EOS digital software development kit (EDSDK), which is a library of functions for interfacing with EOS digital cameras</w:t>
      </w:r>
      <w:r>
        <w:rPr>
          <w:rFonts w:ascii="Arial" w:hAnsi="Arial" w:cs="Arial"/>
        </w:rPr>
        <w:t xml:space="preserve"> </w:t>
      </w:r>
      <w:r w:rsidRPr="005F7E3F">
        <w:rPr>
          <w:rFonts w:ascii="Arial" w:hAnsi="Arial" w:cs="Arial"/>
        </w:rPr>
        <w:t xml:space="preserve">(https://www.didp.canon-europa.com/). The sample code was modified to support multiple cameras. When the software loads it finds </w:t>
      </w:r>
      <w:r w:rsidR="00D3185B">
        <w:rPr>
          <w:rFonts w:ascii="Arial" w:hAnsi="Arial" w:cs="Arial"/>
        </w:rPr>
        <w:t>the two</w:t>
      </w:r>
      <w:r w:rsidRPr="005F7E3F">
        <w:rPr>
          <w:rFonts w:ascii="Arial" w:hAnsi="Arial" w:cs="Arial"/>
        </w:rPr>
        <w:t xml:space="preserve"> Canon cameras </w:t>
      </w:r>
      <w:r w:rsidR="00D3185B">
        <w:rPr>
          <w:rFonts w:ascii="Arial" w:hAnsi="Arial" w:cs="Arial"/>
        </w:rPr>
        <w:t>connected to the PC</w:t>
      </w:r>
      <w:r w:rsidR="009E27D3">
        <w:rPr>
          <w:rFonts w:ascii="Arial" w:hAnsi="Arial" w:cs="Arial"/>
        </w:rPr>
        <w:t>,</w:t>
      </w:r>
      <w:r w:rsidR="00D3185B">
        <w:rPr>
          <w:rFonts w:ascii="Arial" w:hAnsi="Arial" w:cs="Arial"/>
        </w:rPr>
        <w:t xml:space="preserve"> these are </w:t>
      </w:r>
      <w:r w:rsidRPr="005F7E3F">
        <w:rPr>
          <w:rFonts w:ascii="Arial" w:hAnsi="Arial" w:cs="Arial"/>
        </w:rPr>
        <w:t xml:space="preserve">selected and they </w:t>
      </w:r>
      <w:r w:rsidR="009E27D3">
        <w:rPr>
          <w:rFonts w:ascii="Arial" w:hAnsi="Arial" w:cs="Arial"/>
        </w:rPr>
        <w:t xml:space="preserve">are </w:t>
      </w:r>
      <w:r w:rsidRPr="005F7E3F">
        <w:rPr>
          <w:rFonts w:ascii="Arial" w:hAnsi="Arial" w:cs="Arial"/>
        </w:rPr>
        <w:t>attached to a controller class. Subsequently, each individual controller can be used to send commands to individual cameras.</w:t>
      </w:r>
      <w:r w:rsidRPr="00DC3764">
        <w:rPr>
          <w:rFonts w:ascii="Arial" w:hAnsi="Arial" w:cs="Arial"/>
        </w:rPr>
        <w:t xml:space="preserve"> </w:t>
      </w:r>
      <w:r w:rsidRPr="005F7E3F">
        <w:rPr>
          <w:rFonts w:ascii="Arial" w:hAnsi="Arial" w:cs="Arial"/>
        </w:rPr>
        <w:t>Relevant commands</w:t>
      </w:r>
      <w:r>
        <w:rPr>
          <w:rFonts w:ascii="Arial" w:hAnsi="Arial" w:cs="Arial"/>
        </w:rPr>
        <w:t xml:space="preserve"> are listed in </w:t>
      </w:r>
      <w:r w:rsidRPr="007909E2">
        <w:rPr>
          <w:rFonts w:ascii="Arial" w:hAnsi="Arial" w:cs="Arial"/>
        </w:rPr>
        <w:t>Table S2.</w:t>
      </w:r>
    </w:p>
    <w:p w:rsidR="008A175B" w:rsidRPr="007909E2" w:rsidRDefault="008A175B" w:rsidP="008A175B">
      <w:pPr>
        <w:keepNext/>
        <w:spacing w:before="120" w:after="120" w:line="240" w:lineRule="auto"/>
        <w:jc w:val="both"/>
        <w:rPr>
          <w:rFonts w:ascii="Arial" w:eastAsia="Times New Roman" w:hAnsi="Arial" w:cs="Arial"/>
          <w:b/>
          <w:sz w:val="20"/>
          <w:szCs w:val="20"/>
        </w:rPr>
      </w:pPr>
      <w:r w:rsidRPr="007909E2">
        <w:rPr>
          <w:rFonts w:ascii="Arial" w:eastAsia="Times New Roman" w:hAnsi="Arial" w:cs="Arial"/>
          <w:b/>
          <w:sz w:val="20"/>
          <w:szCs w:val="20"/>
        </w:rPr>
        <w:t>Table S2</w:t>
      </w:r>
      <w:r>
        <w:rPr>
          <w:rFonts w:ascii="Arial" w:eastAsia="Times New Roman" w:hAnsi="Arial" w:cs="Arial"/>
          <w:b/>
          <w:sz w:val="20"/>
          <w:szCs w:val="20"/>
        </w:rPr>
        <w:t>.</w:t>
      </w:r>
      <w:r w:rsidRPr="007909E2">
        <w:rPr>
          <w:rFonts w:ascii="Arial" w:eastAsia="Times New Roman" w:hAnsi="Arial" w:cs="Arial"/>
          <w:b/>
          <w:sz w:val="20"/>
          <w:szCs w:val="20"/>
        </w:rPr>
        <w:t xml:space="preserve"> EOS digital camera commands</w:t>
      </w:r>
    </w:p>
    <w:tbl>
      <w:tblPr>
        <w:tblW w:w="0" w:type="auto"/>
        <w:tblLook w:val="04A0"/>
      </w:tblPr>
      <w:tblGrid>
        <w:gridCol w:w="5070"/>
      </w:tblGrid>
      <w:tr w:rsidR="008A175B" w:rsidRPr="00DC3764" w:rsidTr="00713A93">
        <w:tc>
          <w:tcPr>
            <w:tcW w:w="5070" w:type="dxa"/>
            <w:tcBorders>
              <w:top w:val="double" w:sz="4" w:space="0" w:color="auto"/>
            </w:tcBorders>
            <w:shd w:val="clear" w:color="auto" w:fill="auto"/>
          </w:tcPr>
          <w:p w:rsidR="008A175B" w:rsidRPr="00DC3764" w:rsidRDefault="008A175B" w:rsidP="00713A93">
            <w:pPr>
              <w:autoSpaceDE w:val="0"/>
              <w:autoSpaceDN w:val="0"/>
              <w:spacing w:before="40" w:after="120" w:line="240" w:lineRule="auto"/>
              <w:rPr>
                <w:rFonts w:ascii="Arial" w:eastAsia="Times New Roman" w:hAnsi="Arial" w:cs="Arial"/>
                <w:sz w:val="20"/>
                <w:szCs w:val="20"/>
              </w:rPr>
            </w:pPr>
            <w:r w:rsidRPr="00DC3764">
              <w:rPr>
                <w:rFonts w:ascii="Arial" w:eastAsia="Times New Roman" w:hAnsi="Arial" w:cs="Arial"/>
                <w:b/>
                <w:sz w:val="20"/>
                <w:szCs w:val="20"/>
              </w:rPr>
              <w:t>Set Property</w:t>
            </w:r>
            <w:r w:rsidRPr="00DC3764">
              <w:rPr>
                <w:rFonts w:ascii="Arial" w:eastAsia="Times New Roman" w:hAnsi="Arial" w:cs="Arial"/>
                <w:sz w:val="20"/>
                <w:szCs w:val="20"/>
              </w:rPr>
              <w:t xml:space="preserve"> – When the Action string is ‘set’, then the selected Property will be set to the value of Option</w:t>
            </w:r>
          </w:p>
        </w:tc>
      </w:tr>
      <w:tr w:rsidR="008A175B" w:rsidRPr="00DC3764" w:rsidTr="00713A93">
        <w:tc>
          <w:tcPr>
            <w:tcW w:w="5070" w:type="dxa"/>
            <w:tcBorders>
              <w:bottom w:val="single" w:sz="4" w:space="0" w:color="auto"/>
            </w:tcBorders>
            <w:shd w:val="clear" w:color="auto" w:fill="auto"/>
          </w:tcPr>
          <w:p w:rsidR="008A175B" w:rsidRPr="00DC3764" w:rsidRDefault="008A175B" w:rsidP="00713A93">
            <w:pPr>
              <w:autoSpaceDE w:val="0"/>
              <w:autoSpaceDN w:val="0"/>
              <w:spacing w:before="40" w:after="120" w:line="240" w:lineRule="auto"/>
              <w:rPr>
                <w:rFonts w:ascii="Arial" w:eastAsia="Times New Roman" w:hAnsi="Arial" w:cs="Arial"/>
                <w:color w:val="808080"/>
                <w:sz w:val="20"/>
                <w:szCs w:val="20"/>
              </w:rPr>
            </w:pPr>
            <w:proofErr w:type="spellStart"/>
            <w:r w:rsidRPr="00DC3764">
              <w:rPr>
                <w:rFonts w:ascii="Arial" w:eastAsia="Times New Roman" w:hAnsi="Arial" w:cs="Arial"/>
                <w:color w:val="808080"/>
                <w:sz w:val="20"/>
                <w:szCs w:val="20"/>
              </w:rPr>
              <w:t>Controller.actionPerformed</w:t>
            </w:r>
            <w:proofErr w:type="spellEnd"/>
            <w:r w:rsidRPr="00DC3764">
              <w:rPr>
                <w:rFonts w:ascii="Arial" w:eastAsia="Times New Roman" w:hAnsi="Arial" w:cs="Arial"/>
                <w:color w:val="808080"/>
                <w:sz w:val="20"/>
                <w:szCs w:val="20"/>
              </w:rPr>
              <w:t xml:space="preserve">(Action As String, Property As Short, Option As Short) </w:t>
            </w:r>
          </w:p>
        </w:tc>
      </w:tr>
      <w:tr w:rsidR="008A175B" w:rsidRPr="00DC3764" w:rsidTr="00713A93">
        <w:tc>
          <w:tcPr>
            <w:tcW w:w="5070" w:type="dxa"/>
            <w:tcBorders>
              <w:top w:val="single" w:sz="4" w:space="0" w:color="auto"/>
            </w:tcBorders>
            <w:shd w:val="clear" w:color="auto" w:fill="auto"/>
          </w:tcPr>
          <w:p w:rsidR="008A175B" w:rsidRPr="00DC3764" w:rsidRDefault="008A175B" w:rsidP="00713A93">
            <w:pPr>
              <w:autoSpaceDE w:val="0"/>
              <w:autoSpaceDN w:val="0"/>
              <w:spacing w:before="40" w:after="120" w:line="240" w:lineRule="auto"/>
              <w:rPr>
                <w:rFonts w:ascii="Arial" w:eastAsia="Times New Roman" w:hAnsi="Arial" w:cs="Arial"/>
                <w:sz w:val="20"/>
                <w:szCs w:val="20"/>
              </w:rPr>
            </w:pPr>
            <w:r w:rsidRPr="00DC3764">
              <w:rPr>
                <w:rFonts w:ascii="Arial" w:eastAsia="Times New Roman" w:hAnsi="Arial" w:cs="Arial"/>
                <w:b/>
                <w:sz w:val="20"/>
                <w:szCs w:val="20"/>
              </w:rPr>
              <w:t>Take Picture</w:t>
            </w:r>
            <w:r w:rsidRPr="00DC3764">
              <w:rPr>
                <w:rFonts w:ascii="Arial" w:eastAsia="Times New Roman" w:hAnsi="Arial" w:cs="Arial"/>
                <w:sz w:val="20"/>
                <w:szCs w:val="20"/>
              </w:rPr>
              <w:t xml:space="preserve"> – When the action string is set to ‘</w:t>
            </w:r>
            <w:proofErr w:type="spellStart"/>
            <w:r w:rsidRPr="00DC3764">
              <w:rPr>
                <w:rFonts w:ascii="Arial" w:eastAsia="Times New Roman" w:hAnsi="Arial" w:cs="Arial"/>
                <w:sz w:val="20"/>
                <w:szCs w:val="20"/>
              </w:rPr>
              <w:t>takepicture</w:t>
            </w:r>
            <w:proofErr w:type="spellEnd"/>
            <w:r w:rsidRPr="00DC3764">
              <w:rPr>
                <w:rFonts w:ascii="Arial" w:eastAsia="Times New Roman" w:hAnsi="Arial" w:cs="Arial"/>
                <w:sz w:val="20"/>
                <w:szCs w:val="20"/>
              </w:rPr>
              <w:t xml:space="preserve">’ then the camera will be triggered to take a picture that will be downloaded to a predefined location. </w:t>
            </w:r>
          </w:p>
        </w:tc>
      </w:tr>
      <w:tr w:rsidR="008A175B" w:rsidRPr="00DC3764" w:rsidTr="00713A93">
        <w:tc>
          <w:tcPr>
            <w:tcW w:w="5070" w:type="dxa"/>
            <w:tcBorders>
              <w:bottom w:val="double" w:sz="4" w:space="0" w:color="auto"/>
            </w:tcBorders>
            <w:shd w:val="clear" w:color="auto" w:fill="auto"/>
          </w:tcPr>
          <w:p w:rsidR="008A175B" w:rsidRPr="00DC3764" w:rsidRDefault="008A175B" w:rsidP="00713A93">
            <w:pPr>
              <w:autoSpaceDE w:val="0"/>
              <w:autoSpaceDN w:val="0"/>
              <w:spacing w:before="40" w:after="120" w:line="240" w:lineRule="auto"/>
              <w:rPr>
                <w:rFonts w:ascii="Arial" w:eastAsia="Times New Roman" w:hAnsi="Arial" w:cs="Arial"/>
                <w:color w:val="808080"/>
                <w:sz w:val="20"/>
                <w:szCs w:val="20"/>
              </w:rPr>
            </w:pPr>
            <w:proofErr w:type="spellStart"/>
            <w:r w:rsidRPr="00DC3764">
              <w:rPr>
                <w:rFonts w:ascii="Arial" w:eastAsia="Times New Roman" w:hAnsi="Arial" w:cs="Arial"/>
                <w:color w:val="808080"/>
                <w:sz w:val="20"/>
                <w:szCs w:val="20"/>
              </w:rPr>
              <w:t>Controller.actionPerformed</w:t>
            </w:r>
            <w:proofErr w:type="spellEnd"/>
            <w:r w:rsidRPr="00DC3764">
              <w:rPr>
                <w:rFonts w:ascii="Arial" w:eastAsia="Times New Roman" w:hAnsi="Arial" w:cs="Arial"/>
                <w:color w:val="808080"/>
                <w:sz w:val="20"/>
                <w:szCs w:val="20"/>
              </w:rPr>
              <w:t>(Action As String)</w:t>
            </w:r>
          </w:p>
        </w:tc>
      </w:tr>
    </w:tbl>
    <w:p w:rsidR="008A175B" w:rsidRDefault="008A175B" w:rsidP="000C21B6">
      <w:pPr>
        <w:spacing w:line="480" w:lineRule="auto"/>
        <w:jc w:val="both"/>
        <w:rPr>
          <w:rFonts w:ascii="Arial" w:hAnsi="Arial" w:cs="Arial"/>
          <w:b/>
        </w:rPr>
      </w:pPr>
    </w:p>
    <w:p w:rsidR="007909E2" w:rsidRPr="00721C78" w:rsidRDefault="008A175B" w:rsidP="000C21B6">
      <w:pPr>
        <w:spacing w:line="480" w:lineRule="auto"/>
        <w:jc w:val="both"/>
        <w:rPr>
          <w:rFonts w:ascii="Arial" w:hAnsi="Arial" w:cs="Arial"/>
        </w:rPr>
      </w:pPr>
      <w:proofErr w:type="gramStart"/>
      <w:r>
        <w:rPr>
          <w:rFonts w:ascii="Arial" w:hAnsi="Arial" w:cs="Arial"/>
          <w:b/>
        </w:rPr>
        <w:t>U</w:t>
      </w:r>
      <w:r w:rsidR="007909E2" w:rsidRPr="00721C78">
        <w:rPr>
          <w:rFonts w:ascii="Arial" w:hAnsi="Arial" w:cs="Arial"/>
          <w:b/>
        </w:rPr>
        <w:t>ser interface.</w:t>
      </w:r>
      <w:proofErr w:type="gramEnd"/>
      <w:r w:rsidR="007909E2" w:rsidRPr="00721C78">
        <w:rPr>
          <w:rFonts w:ascii="Arial" w:hAnsi="Arial" w:cs="Arial"/>
          <w:b/>
        </w:rPr>
        <w:t xml:space="preserve"> </w:t>
      </w:r>
      <w:r w:rsidR="007909E2" w:rsidRPr="00721C78">
        <w:rPr>
          <w:rFonts w:ascii="Arial" w:hAnsi="Arial" w:cs="Arial"/>
        </w:rPr>
        <w:t xml:space="preserve">A graphical user interface has been </w:t>
      </w:r>
      <w:r w:rsidR="007909E2" w:rsidRPr="003309B8">
        <w:rPr>
          <w:rFonts w:ascii="Arial" w:hAnsi="Arial" w:cs="Arial"/>
        </w:rPr>
        <w:t xml:space="preserve">developed </w:t>
      </w:r>
      <w:r w:rsidR="003309B8" w:rsidRPr="003309B8">
        <w:rPr>
          <w:rFonts w:ascii="Arial" w:hAnsi="Arial" w:cs="Arial"/>
        </w:rPr>
        <w:t xml:space="preserve">(Fig. S5) </w:t>
      </w:r>
      <w:r w:rsidR="007909E2" w:rsidRPr="003309B8">
        <w:rPr>
          <w:rFonts w:ascii="Arial" w:hAnsi="Arial" w:cs="Arial"/>
        </w:rPr>
        <w:t xml:space="preserve">to </w:t>
      </w:r>
      <w:r w:rsidR="007909E2" w:rsidRPr="00721C78">
        <w:rPr>
          <w:rFonts w:ascii="Arial" w:hAnsi="Arial" w:cs="Arial"/>
        </w:rPr>
        <w:t>give a non-expert flexible control over the experimental sequence without having to alter source code</w:t>
      </w:r>
      <w:r w:rsidR="007909E2">
        <w:rPr>
          <w:rFonts w:ascii="Arial" w:hAnsi="Arial" w:cs="Arial"/>
        </w:rPr>
        <w:t xml:space="preserve"> </w:t>
      </w:r>
      <w:r w:rsidR="007909E2" w:rsidRPr="00721C78">
        <w:rPr>
          <w:rFonts w:ascii="Arial" w:hAnsi="Arial" w:cs="Arial"/>
        </w:rPr>
        <w:t xml:space="preserve">The GUI contains three tabs that allow the user to control the sequence, calibrate the positions, and calibrate the cameras. Along with user inputs, other useful information is displayed, such as the current position of the robot (both physical and the distance through the experiment), and a system log. </w:t>
      </w:r>
    </w:p>
    <w:p w:rsidR="007909E2" w:rsidRPr="00721C78" w:rsidRDefault="00837276" w:rsidP="000C21B6">
      <w:pPr>
        <w:spacing w:line="480" w:lineRule="auto"/>
        <w:jc w:val="both"/>
        <w:rPr>
          <w:rFonts w:ascii="Arial" w:hAnsi="Arial" w:cs="Arial"/>
        </w:rPr>
      </w:pPr>
      <w:r w:rsidRPr="00837276">
        <w:rPr>
          <w:rFonts w:ascii="Arial" w:hAnsi="Arial" w:cs="Arial"/>
          <w:i/>
          <w:noProof/>
          <w:lang w:eastAsia="en-GB"/>
        </w:rPr>
        <w:lastRenderedPageBreak/>
        <w:pict>
          <v:shape id="_x0000_s1027" type="#_x0000_t202" style="position:absolute;left:0;text-align:left;margin-left:0;margin-top:0;width:385.1pt;height:309.75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" strokecolor="white [3212]">
            <v:textbox>
              <w:txbxContent>
                <w:p w:rsidR="008A175B" w:rsidRDefault="008A175B">
                  <w:r w:rsidRPr="003309B8">
                    <w:rPr>
                      <w:noProof/>
                      <w:lang w:val="en-IN" w:eastAsia="en-IN"/>
                    </w:rPr>
                    <w:drawing>
                      <wp:inline distT="0" distB="0" distL="0" distR="0">
                        <wp:extent cx="4680322" cy="3707934"/>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4953" cy="3711603"/>
                                </a:xfrm>
                                <a:prstGeom prst="rect">
                                  <a:avLst/>
                                </a:prstGeom>
                                <a:noFill/>
                                <a:ln>
                                  <a:noFill/>
                                </a:ln>
                              </pic:spPr>
                            </pic:pic>
                          </a:graphicData>
                        </a:graphic>
                      </wp:inline>
                    </w:drawing>
                  </w:r>
                </w:p>
              </w:txbxContent>
            </v:textbox>
            <w10:wrap type="topAndBottom"/>
          </v:shape>
        </w:pict>
      </w:r>
      <w:r w:rsidR="007909E2" w:rsidRPr="00721C78">
        <w:rPr>
          <w:rFonts w:ascii="Arial" w:hAnsi="Arial" w:cs="Arial"/>
          <w:i/>
        </w:rPr>
        <w:t>Settings:</w:t>
      </w:r>
      <w:r w:rsidR="007909E2" w:rsidRPr="00721C78">
        <w:rPr>
          <w:rFonts w:ascii="Arial" w:hAnsi="Arial" w:cs="Arial"/>
        </w:rPr>
        <w:t xml:space="preserve"> The GUI allows the user to change settings for both the robot and the camera. Firstly the user is able to set a master velocity for the robot. This is a percentage of the maximum speed of the robot. It is also possible to change the speed of the robot in the movement command; in this case, the two percentages are multiplied to produce a slower speed.</w:t>
      </w:r>
      <w:r w:rsidR="007909E2">
        <w:rPr>
          <w:rFonts w:ascii="Arial" w:hAnsi="Arial" w:cs="Arial"/>
        </w:rPr>
        <w:t xml:space="preserve"> I</w:t>
      </w:r>
      <w:r w:rsidR="007909E2" w:rsidRPr="00721C78">
        <w:rPr>
          <w:rFonts w:ascii="Arial" w:hAnsi="Arial" w:cs="Arial"/>
        </w:rPr>
        <w:t xml:space="preserve">t is </w:t>
      </w:r>
      <w:r w:rsidR="007909E2">
        <w:rPr>
          <w:rFonts w:ascii="Arial" w:hAnsi="Arial" w:cs="Arial"/>
        </w:rPr>
        <w:t xml:space="preserve">also </w:t>
      </w:r>
      <w:r w:rsidR="007909E2" w:rsidRPr="00721C78">
        <w:rPr>
          <w:rFonts w:ascii="Arial" w:hAnsi="Arial" w:cs="Arial"/>
        </w:rPr>
        <w:t>possible to alter the open and closed positions of the gripper. All three of these commands write new values into a .txt parameter file for the robot, and the user must save the values before they will take effect. The user can also alter the position calibrations</w:t>
      </w:r>
      <w:r w:rsidR="007909E2">
        <w:rPr>
          <w:rFonts w:ascii="Arial" w:hAnsi="Arial" w:cs="Arial"/>
        </w:rPr>
        <w:t>, which</w:t>
      </w:r>
      <w:r w:rsidR="007909E2" w:rsidRPr="00721C78">
        <w:rPr>
          <w:rFonts w:ascii="Arial" w:hAnsi="Arial" w:cs="Arial"/>
        </w:rPr>
        <w:t xml:space="preserve"> is a list of all absolute and relative positions discussed </w:t>
      </w:r>
      <w:r w:rsidR="007909E2">
        <w:rPr>
          <w:rFonts w:ascii="Arial" w:hAnsi="Arial" w:cs="Arial"/>
        </w:rPr>
        <w:t>above</w:t>
      </w:r>
      <w:r w:rsidR="007909E2" w:rsidRPr="00721C78">
        <w:rPr>
          <w:rFonts w:ascii="Arial" w:hAnsi="Arial" w:cs="Arial"/>
        </w:rPr>
        <w:t>. The positions are defined in the robot</w:t>
      </w:r>
      <w:r w:rsidR="007909E2">
        <w:rPr>
          <w:rFonts w:ascii="Arial" w:hAnsi="Arial" w:cs="Arial"/>
        </w:rPr>
        <w:t>’</w:t>
      </w:r>
      <w:r w:rsidR="007909E2" w:rsidRPr="00721C78">
        <w:rPr>
          <w:rFonts w:ascii="Arial" w:hAnsi="Arial" w:cs="Arial"/>
        </w:rPr>
        <w:t>s co-ordinate frame</w:t>
      </w:r>
      <w:r w:rsidR="007909E2">
        <w:rPr>
          <w:rFonts w:ascii="Arial" w:hAnsi="Arial" w:cs="Arial"/>
        </w:rPr>
        <w:t>,</w:t>
      </w:r>
      <w:r w:rsidR="007909E2" w:rsidRPr="00721C78">
        <w:rPr>
          <w:rFonts w:ascii="Arial" w:hAnsi="Arial" w:cs="Arial"/>
        </w:rPr>
        <w:t xml:space="preserve"> so the </w:t>
      </w:r>
      <w:r w:rsidR="007909E2">
        <w:rPr>
          <w:rFonts w:ascii="Arial" w:hAnsi="Arial" w:cs="Arial"/>
        </w:rPr>
        <w:t>simplest</w:t>
      </w:r>
      <w:r w:rsidR="007909E2" w:rsidRPr="00721C78">
        <w:rPr>
          <w:rFonts w:ascii="Arial" w:hAnsi="Arial" w:cs="Arial"/>
        </w:rPr>
        <w:t xml:space="preserve"> way to obtain these is to </w:t>
      </w:r>
      <w:proofErr w:type="gramStart"/>
      <w:r w:rsidR="00DA2313">
        <w:rPr>
          <w:rFonts w:ascii="Arial" w:hAnsi="Arial" w:cs="Arial"/>
        </w:rPr>
        <w:t xml:space="preserve">manually </w:t>
      </w:r>
      <w:r w:rsidR="009E27D3">
        <w:rPr>
          <w:rFonts w:ascii="Arial" w:hAnsi="Arial" w:cs="Arial"/>
        </w:rPr>
        <w:t xml:space="preserve"> </w:t>
      </w:r>
      <w:r w:rsidR="007909E2" w:rsidRPr="00721C78">
        <w:rPr>
          <w:rFonts w:ascii="Arial" w:hAnsi="Arial" w:cs="Arial"/>
        </w:rPr>
        <w:t>move</w:t>
      </w:r>
      <w:proofErr w:type="gramEnd"/>
      <w:r w:rsidR="007909E2" w:rsidRPr="00721C78">
        <w:rPr>
          <w:rFonts w:ascii="Arial" w:hAnsi="Arial" w:cs="Arial"/>
        </w:rPr>
        <w:t xml:space="preserve"> the robot there and then record the position. </w:t>
      </w:r>
      <w:r w:rsidR="007909E2">
        <w:rPr>
          <w:rFonts w:ascii="Arial" w:hAnsi="Arial" w:cs="Arial"/>
        </w:rPr>
        <w:t>T</w:t>
      </w:r>
      <w:r w:rsidR="007909E2" w:rsidRPr="00721C78">
        <w:rPr>
          <w:rFonts w:ascii="Arial" w:hAnsi="Arial" w:cs="Arial"/>
        </w:rPr>
        <w:t xml:space="preserve">his can be achieved with the </w:t>
      </w:r>
      <w:r w:rsidR="007909E2">
        <w:rPr>
          <w:rFonts w:ascii="Arial" w:hAnsi="Arial" w:cs="Arial"/>
        </w:rPr>
        <w:t>manufacturer’s</w:t>
      </w:r>
      <w:r w:rsidR="007909E2" w:rsidRPr="00721C78">
        <w:rPr>
          <w:rFonts w:ascii="Arial" w:hAnsi="Arial" w:cs="Arial"/>
        </w:rPr>
        <w:t xml:space="preserve"> Teach Pendant software which allows the axes to be ‘jogged’. Relative movements are usually the distance between two parts of the system, so these can be measured and aligned with the appropriate axis. Again these must be saved by the user by pressing a button. Finally the user has control over the camera calibration settings </w:t>
      </w:r>
      <w:r w:rsidR="007909E2">
        <w:rPr>
          <w:rFonts w:ascii="Arial" w:hAnsi="Arial" w:cs="Arial"/>
        </w:rPr>
        <w:t>(</w:t>
      </w:r>
      <w:r w:rsidR="007909E2" w:rsidRPr="00721C78">
        <w:rPr>
          <w:rFonts w:ascii="Arial" w:hAnsi="Arial" w:cs="Arial"/>
        </w:rPr>
        <w:t xml:space="preserve">Av, </w:t>
      </w:r>
      <w:proofErr w:type="gramStart"/>
      <w:r w:rsidR="007909E2" w:rsidRPr="00721C78">
        <w:rPr>
          <w:rFonts w:ascii="Arial" w:hAnsi="Arial" w:cs="Arial"/>
        </w:rPr>
        <w:t>Tv</w:t>
      </w:r>
      <w:proofErr w:type="gramEnd"/>
      <w:r w:rsidR="007909E2" w:rsidRPr="00721C78">
        <w:rPr>
          <w:rFonts w:ascii="Arial" w:hAnsi="Arial" w:cs="Arial"/>
        </w:rPr>
        <w:t>, ISO, metering mode, output quality, and download directory</w:t>
      </w:r>
      <w:r w:rsidR="007909E2">
        <w:rPr>
          <w:rFonts w:ascii="Arial" w:hAnsi="Arial" w:cs="Arial"/>
        </w:rPr>
        <w:t>)</w:t>
      </w:r>
      <w:r w:rsidR="007909E2" w:rsidRPr="00721C78">
        <w:rPr>
          <w:rFonts w:ascii="Arial" w:hAnsi="Arial" w:cs="Arial"/>
        </w:rPr>
        <w:t xml:space="preserve">. </w:t>
      </w:r>
      <w:r w:rsidR="009E27D3">
        <w:rPr>
          <w:rFonts w:ascii="Arial" w:hAnsi="Arial" w:cs="Arial"/>
        </w:rPr>
        <w:t>Relevant</w:t>
      </w:r>
      <w:r w:rsidR="007909E2" w:rsidRPr="00721C78">
        <w:rPr>
          <w:rFonts w:ascii="Arial" w:hAnsi="Arial" w:cs="Arial"/>
        </w:rPr>
        <w:t xml:space="preserve"> settings are saved by </w:t>
      </w:r>
      <w:r w:rsidR="007909E2" w:rsidRPr="00721C78">
        <w:rPr>
          <w:rFonts w:ascii="Arial" w:hAnsi="Arial" w:cs="Arial"/>
        </w:rPr>
        <w:lastRenderedPageBreak/>
        <w:t>the user into a parameter</w:t>
      </w:r>
      <w:r w:rsidR="007909E2">
        <w:rPr>
          <w:rFonts w:ascii="Arial" w:hAnsi="Arial" w:cs="Arial"/>
        </w:rPr>
        <w:t xml:space="preserve"> .txt</w:t>
      </w:r>
      <w:r w:rsidR="007909E2" w:rsidRPr="00721C78">
        <w:rPr>
          <w:rFonts w:ascii="Arial" w:hAnsi="Arial" w:cs="Arial"/>
        </w:rPr>
        <w:t xml:space="preserve"> file</w:t>
      </w:r>
      <w:r w:rsidR="007909E2">
        <w:rPr>
          <w:rFonts w:ascii="Arial" w:hAnsi="Arial" w:cs="Arial"/>
        </w:rPr>
        <w:t>.</w:t>
      </w:r>
      <w:r w:rsidR="007909E2" w:rsidRPr="00721C78">
        <w:rPr>
          <w:rFonts w:ascii="Arial" w:hAnsi="Arial" w:cs="Arial"/>
        </w:rPr>
        <w:t xml:space="preserve"> Upon start up, all settings are retrieved</w:t>
      </w:r>
      <w:r w:rsidR="007909E2">
        <w:rPr>
          <w:rFonts w:ascii="Arial" w:hAnsi="Arial" w:cs="Arial"/>
        </w:rPr>
        <w:t xml:space="preserve"> from this file and</w:t>
      </w:r>
      <w:r w:rsidR="007909E2" w:rsidRPr="00721C78">
        <w:rPr>
          <w:rFonts w:ascii="Arial" w:hAnsi="Arial" w:cs="Arial"/>
        </w:rPr>
        <w:t xml:space="preserve"> pushed back to the camera</w:t>
      </w:r>
      <w:r w:rsidR="007909E2">
        <w:rPr>
          <w:rFonts w:ascii="Arial" w:hAnsi="Arial" w:cs="Arial"/>
        </w:rPr>
        <w:t>s</w:t>
      </w:r>
      <w:r w:rsidR="007909E2" w:rsidRPr="00721C78">
        <w:rPr>
          <w:rFonts w:ascii="Arial" w:hAnsi="Arial" w:cs="Arial"/>
        </w:rPr>
        <w:t xml:space="preserve"> in case these have been manually altered.</w:t>
      </w:r>
    </w:p>
    <w:p w:rsidR="007909E2" w:rsidRPr="00721C78" w:rsidRDefault="007909E2" w:rsidP="000C21B6">
      <w:pPr>
        <w:spacing w:line="480" w:lineRule="auto"/>
        <w:jc w:val="both"/>
        <w:rPr>
          <w:rFonts w:ascii="Arial" w:hAnsi="Arial" w:cs="Arial"/>
          <w:color w:val="FF0000"/>
        </w:rPr>
      </w:pPr>
      <w:r>
        <w:rPr>
          <w:rFonts w:ascii="Arial" w:hAnsi="Arial" w:cs="Arial"/>
          <w:i/>
        </w:rPr>
        <w:t>Sequence c</w:t>
      </w:r>
      <w:r w:rsidRPr="00721C78">
        <w:rPr>
          <w:rFonts w:ascii="Arial" w:hAnsi="Arial" w:cs="Arial"/>
          <w:i/>
        </w:rPr>
        <w:t>ontrols.</w:t>
      </w:r>
      <w:r w:rsidRPr="00721C78">
        <w:rPr>
          <w:rFonts w:ascii="Arial" w:hAnsi="Arial" w:cs="Arial"/>
        </w:rPr>
        <w:t xml:space="preserve"> </w:t>
      </w:r>
      <w:r w:rsidRPr="00794135">
        <w:rPr>
          <w:rFonts w:ascii="Arial" w:hAnsi="Arial" w:cs="Arial"/>
        </w:rPr>
        <w:t xml:space="preserve">The user </w:t>
      </w:r>
      <w:r>
        <w:rPr>
          <w:rFonts w:ascii="Arial" w:hAnsi="Arial" w:cs="Arial"/>
        </w:rPr>
        <w:t xml:space="preserve">begins by </w:t>
      </w:r>
      <w:r w:rsidRPr="00E34C23">
        <w:rPr>
          <w:rFonts w:ascii="Arial" w:hAnsi="Arial" w:cs="Arial"/>
          <w:i/>
        </w:rPr>
        <w:t>initialising</w:t>
      </w:r>
      <w:r w:rsidRPr="00794135">
        <w:rPr>
          <w:rFonts w:ascii="Arial" w:hAnsi="Arial" w:cs="Arial"/>
        </w:rPr>
        <w:t xml:space="preserve"> the robot</w:t>
      </w:r>
      <w:r>
        <w:rPr>
          <w:rFonts w:ascii="Arial" w:hAnsi="Arial" w:cs="Arial"/>
        </w:rPr>
        <w:t>,</w:t>
      </w:r>
      <w:r w:rsidRPr="00794135">
        <w:rPr>
          <w:rFonts w:ascii="Arial" w:hAnsi="Arial" w:cs="Arial"/>
        </w:rPr>
        <w:t xml:space="preserve"> which creates the connection to the robot and pass</w:t>
      </w:r>
      <w:r>
        <w:rPr>
          <w:rFonts w:ascii="Arial" w:hAnsi="Arial" w:cs="Arial"/>
        </w:rPr>
        <w:t>es</w:t>
      </w:r>
      <w:r w:rsidRPr="00794135">
        <w:rPr>
          <w:rFonts w:ascii="Arial" w:hAnsi="Arial" w:cs="Arial"/>
        </w:rPr>
        <w:t xml:space="preserve"> all parameters to the motion controller. Initialisation is not performed automatically on start-up to keep the robot safe until it is needed. </w:t>
      </w:r>
      <w:r w:rsidRPr="00721C78">
        <w:rPr>
          <w:rFonts w:ascii="Arial" w:hAnsi="Arial" w:cs="Arial"/>
        </w:rPr>
        <w:t xml:space="preserve">The user </w:t>
      </w:r>
      <w:r>
        <w:rPr>
          <w:rFonts w:ascii="Arial" w:hAnsi="Arial" w:cs="Arial"/>
        </w:rPr>
        <w:t xml:space="preserve">then </w:t>
      </w:r>
      <w:r w:rsidRPr="00721C78">
        <w:rPr>
          <w:rFonts w:ascii="Arial" w:hAnsi="Arial" w:cs="Arial"/>
        </w:rPr>
        <w:t>has just three main controls over the</w:t>
      </w:r>
      <w:r>
        <w:rPr>
          <w:rFonts w:ascii="Arial" w:hAnsi="Arial" w:cs="Arial"/>
        </w:rPr>
        <w:t xml:space="preserve"> robotic</w:t>
      </w:r>
      <w:r w:rsidRPr="00721C78">
        <w:rPr>
          <w:rFonts w:ascii="Arial" w:hAnsi="Arial" w:cs="Arial"/>
        </w:rPr>
        <w:t xml:space="preserve"> sequence</w:t>
      </w:r>
      <w:r>
        <w:rPr>
          <w:rFonts w:ascii="Arial" w:hAnsi="Arial" w:cs="Arial"/>
        </w:rPr>
        <w:t xml:space="preserve">: </w:t>
      </w:r>
      <w:r w:rsidRPr="00E34C23">
        <w:rPr>
          <w:rFonts w:ascii="Arial" w:hAnsi="Arial" w:cs="Arial"/>
          <w:i/>
        </w:rPr>
        <w:t>start</w:t>
      </w:r>
      <w:r>
        <w:rPr>
          <w:rFonts w:ascii="Arial" w:hAnsi="Arial" w:cs="Arial"/>
        </w:rPr>
        <w:t xml:space="preserve">, </w:t>
      </w:r>
      <w:r w:rsidRPr="00E34C23">
        <w:rPr>
          <w:rFonts w:ascii="Arial" w:hAnsi="Arial" w:cs="Arial"/>
          <w:i/>
        </w:rPr>
        <w:t>pause</w:t>
      </w:r>
      <w:r>
        <w:rPr>
          <w:rFonts w:ascii="Arial" w:hAnsi="Arial" w:cs="Arial"/>
        </w:rPr>
        <w:t xml:space="preserve">, and </w:t>
      </w:r>
      <w:r w:rsidRPr="00E34C23">
        <w:rPr>
          <w:rFonts w:ascii="Arial" w:hAnsi="Arial" w:cs="Arial"/>
          <w:i/>
        </w:rPr>
        <w:t>stop</w:t>
      </w:r>
      <w:r>
        <w:rPr>
          <w:rFonts w:ascii="Arial" w:hAnsi="Arial" w:cs="Arial"/>
        </w:rPr>
        <w:t>.</w:t>
      </w:r>
      <w:r w:rsidRPr="00721C78">
        <w:rPr>
          <w:rFonts w:ascii="Arial" w:hAnsi="Arial" w:cs="Arial"/>
        </w:rPr>
        <w:t xml:space="preserve"> </w:t>
      </w:r>
      <w:r>
        <w:rPr>
          <w:rFonts w:ascii="Arial" w:hAnsi="Arial" w:cs="Arial"/>
        </w:rPr>
        <w:t>Selecting ‘start’</w:t>
      </w:r>
      <w:r w:rsidRPr="00721C78">
        <w:rPr>
          <w:rFonts w:ascii="Arial" w:hAnsi="Arial" w:cs="Arial"/>
        </w:rPr>
        <w:t xml:space="preserve"> makes the robot move to the first plate and then </w:t>
      </w:r>
      <w:proofErr w:type="gramStart"/>
      <w:r w:rsidRPr="00721C78">
        <w:rPr>
          <w:rFonts w:ascii="Arial" w:hAnsi="Arial" w:cs="Arial"/>
        </w:rPr>
        <w:t>perform</w:t>
      </w:r>
      <w:proofErr w:type="gramEnd"/>
      <w:r w:rsidRPr="00721C78">
        <w:rPr>
          <w:rFonts w:ascii="Arial" w:hAnsi="Arial" w:cs="Arial"/>
        </w:rPr>
        <w:t xml:space="preserve"> the full sequence. </w:t>
      </w:r>
      <w:r>
        <w:rPr>
          <w:rFonts w:ascii="Arial" w:hAnsi="Arial" w:cs="Arial"/>
        </w:rPr>
        <w:t>Selecting ‘pause’</w:t>
      </w:r>
      <w:r w:rsidRPr="00721C78">
        <w:rPr>
          <w:rFonts w:ascii="Arial" w:hAnsi="Arial" w:cs="Arial"/>
        </w:rPr>
        <w:t xml:space="preserve"> stop</w:t>
      </w:r>
      <w:r>
        <w:rPr>
          <w:rFonts w:ascii="Arial" w:hAnsi="Arial" w:cs="Arial"/>
        </w:rPr>
        <w:t>s</w:t>
      </w:r>
      <w:r w:rsidRPr="00721C78">
        <w:rPr>
          <w:rFonts w:ascii="Arial" w:hAnsi="Arial" w:cs="Arial"/>
        </w:rPr>
        <w:t xml:space="preserve"> the robot after it completes its current move; the sequence start</w:t>
      </w:r>
      <w:r>
        <w:rPr>
          <w:rFonts w:ascii="Arial" w:hAnsi="Arial" w:cs="Arial"/>
        </w:rPr>
        <w:t>s</w:t>
      </w:r>
      <w:r w:rsidRPr="00721C78">
        <w:rPr>
          <w:rFonts w:ascii="Arial" w:hAnsi="Arial" w:cs="Arial"/>
        </w:rPr>
        <w:t xml:space="preserve"> from its present position if the </w:t>
      </w:r>
      <w:r>
        <w:rPr>
          <w:rFonts w:ascii="Arial" w:hAnsi="Arial" w:cs="Arial"/>
        </w:rPr>
        <w:t>‘</w:t>
      </w:r>
      <w:r w:rsidRPr="00721C78">
        <w:rPr>
          <w:rFonts w:ascii="Arial" w:hAnsi="Arial" w:cs="Arial"/>
        </w:rPr>
        <w:t>start</w:t>
      </w:r>
      <w:r>
        <w:rPr>
          <w:rFonts w:ascii="Arial" w:hAnsi="Arial" w:cs="Arial"/>
        </w:rPr>
        <w:t>’</w:t>
      </w:r>
      <w:r w:rsidRPr="00721C78">
        <w:rPr>
          <w:rFonts w:ascii="Arial" w:hAnsi="Arial" w:cs="Arial"/>
        </w:rPr>
        <w:t xml:space="preserve"> button is pressed again. </w:t>
      </w:r>
      <w:r>
        <w:rPr>
          <w:rFonts w:ascii="Arial" w:hAnsi="Arial" w:cs="Arial"/>
        </w:rPr>
        <w:t xml:space="preserve">Selecting ‘stop’ </w:t>
      </w:r>
      <w:r w:rsidRPr="00721C78">
        <w:rPr>
          <w:rFonts w:ascii="Arial" w:hAnsi="Arial" w:cs="Arial"/>
        </w:rPr>
        <w:t xml:space="preserve">will stop the robot after its next move and reset the progress. The </w:t>
      </w:r>
      <w:r>
        <w:rPr>
          <w:rFonts w:ascii="Arial" w:hAnsi="Arial" w:cs="Arial"/>
        </w:rPr>
        <w:t>‘</w:t>
      </w:r>
      <w:r w:rsidRPr="00721C78">
        <w:rPr>
          <w:rFonts w:ascii="Arial" w:hAnsi="Arial" w:cs="Arial"/>
        </w:rPr>
        <w:t>stop</w:t>
      </w:r>
      <w:r>
        <w:rPr>
          <w:rFonts w:ascii="Arial" w:hAnsi="Arial" w:cs="Arial"/>
        </w:rPr>
        <w:t>’</w:t>
      </w:r>
      <w:r w:rsidRPr="00721C78">
        <w:rPr>
          <w:rFonts w:ascii="Arial" w:hAnsi="Arial" w:cs="Arial"/>
        </w:rPr>
        <w:t xml:space="preserve"> button is not a safety stop as the robot will keep moving until it completes its current command.</w:t>
      </w:r>
      <w:r>
        <w:rPr>
          <w:rFonts w:ascii="Arial" w:hAnsi="Arial" w:cs="Arial"/>
        </w:rPr>
        <w:t xml:space="preserve"> </w:t>
      </w:r>
      <w:r w:rsidRPr="00721C78">
        <w:rPr>
          <w:rFonts w:ascii="Arial" w:hAnsi="Arial" w:cs="Arial"/>
        </w:rPr>
        <w:t xml:space="preserve">The four </w:t>
      </w:r>
      <w:r w:rsidR="00DA2313">
        <w:rPr>
          <w:rFonts w:ascii="Arial" w:hAnsi="Arial" w:cs="Arial"/>
        </w:rPr>
        <w:t>controls</w:t>
      </w:r>
      <w:r w:rsidR="00DA2313" w:rsidRPr="00721C78">
        <w:rPr>
          <w:rFonts w:ascii="Arial" w:hAnsi="Arial" w:cs="Arial"/>
        </w:rPr>
        <w:t xml:space="preserve"> </w:t>
      </w:r>
      <w:r w:rsidRPr="00721C78">
        <w:rPr>
          <w:rFonts w:ascii="Arial" w:hAnsi="Arial" w:cs="Arial"/>
        </w:rPr>
        <w:t>described are all that are needed to run the experiment in the majority of cases. A final control over</w:t>
      </w:r>
      <w:r>
        <w:rPr>
          <w:rFonts w:ascii="Arial" w:hAnsi="Arial" w:cs="Arial"/>
        </w:rPr>
        <w:t xml:space="preserve"> the sequence is the ability to select which assay plates are included in </w:t>
      </w:r>
      <w:r w:rsidRPr="00721C78">
        <w:rPr>
          <w:rFonts w:ascii="Arial" w:hAnsi="Arial" w:cs="Arial"/>
        </w:rPr>
        <w:t xml:space="preserve">the experimental sequence. This </w:t>
      </w:r>
      <w:r>
        <w:rPr>
          <w:rFonts w:ascii="Arial" w:hAnsi="Arial" w:cs="Arial"/>
        </w:rPr>
        <w:t>is</w:t>
      </w:r>
      <w:r w:rsidRPr="00721C78">
        <w:rPr>
          <w:rFonts w:ascii="Arial" w:hAnsi="Arial" w:cs="Arial"/>
        </w:rPr>
        <w:t xml:space="preserve"> done by clicking on any of the plates in the visualisation of the </w:t>
      </w:r>
      <w:r>
        <w:rPr>
          <w:rFonts w:ascii="Arial" w:hAnsi="Arial" w:cs="Arial"/>
        </w:rPr>
        <w:t xml:space="preserve">plate layout </w:t>
      </w:r>
      <w:r w:rsidRPr="003309B8">
        <w:rPr>
          <w:rFonts w:ascii="Arial" w:hAnsi="Arial" w:cs="Arial"/>
        </w:rPr>
        <w:t>(Fig. S</w:t>
      </w:r>
      <w:r w:rsidR="003309B8" w:rsidRPr="003309B8">
        <w:rPr>
          <w:rFonts w:ascii="Arial" w:hAnsi="Arial" w:cs="Arial"/>
        </w:rPr>
        <w:t>5</w:t>
      </w:r>
      <w:r w:rsidRPr="003309B8">
        <w:rPr>
          <w:rFonts w:ascii="Arial" w:hAnsi="Arial" w:cs="Arial"/>
        </w:rPr>
        <w:t xml:space="preserve">). </w:t>
      </w:r>
      <w:r>
        <w:rPr>
          <w:rFonts w:ascii="Arial" w:hAnsi="Arial" w:cs="Arial"/>
        </w:rPr>
        <w:t>Assay plates selected to be imaged are shown as green in the GUI and plates not to be imaged are shown as</w:t>
      </w:r>
      <w:r w:rsidRPr="00721C78">
        <w:rPr>
          <w:rFonts w:ascii="Arial" w:hAnsi="Arial" w:cs="Arial"/>
        </w:rPr>
        <w:t xml:space="preserve"> red</w:t>
      </w:r>
      <w:r>
        <w:rPr>
          <w:rFonts w:ascii="Arial" w:hAnsi="Arial" w:cs="Arial"/>
        </w:rPr>
        <w:t>.</w:t>
      </w:r>
    </w:p>
    <w:p w:rsidR="000C21B6" w:rsidRPr="000C21B6" w:rsidRDefault="007909E2" w:rsidP="000C21B6">
      <w:pPr>
        <w:spacing w:line="480" w:lineRule="auto"/>
        <w:jc w:val="both"/>
        <w:rPr>
          <w:rFonts w:ascii="Arial" w:hAnsi="Arial" w:cs="Arial"/>
        </w:rPr>
      </w:pPr>
      <w:proofErr w:type="gramStart"/>
      <w:r w:rsidRPr="000C21B6">
        <w:rPr>
          <w:rFonts w:ascii="Arial" w:hAnsi="Arial" w:cs="Arial"/>
          <w:i/>
        </w:rPr>
        <w:t>System log.</w:t>
      </w:r>
      <w:proofErr w:type="gramEnd"/>
      <w:r w:rsidRPr="000C21B6">
        <w:rPr>
          <w:rFonts w:ascii="Arial" w:hAnsi="Arial" w:cs="Arial"/>
        </w:rPr>
        <w:t xml:space="preserve"> This log displays custom system messages that record errors, track user inputs, and provide a record of potentially useful information, especially for development or diagnostic purposes. Each message is time-stamped and at the end of any session, the text in the log is appended to the end of a .txt file for review of any problems.</w:t>
      </w:r>
      <w:bookmarkStart w:id="1" w:name="_Ref439685880"/>
    </w:p>
    <w:sectPr w:rsidR="000C21B6" w:rsidRPr="000C21B6" w:rsidSect="008372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7909E2"/>
    <w:rsid w:val="000452F9"/>
    <w:rsid w:val="000C2014"/>
    <w:rsid w:val="000C21B6"/>
    <w:rsid w:val="000C5C07"/>
    <w:rsid w:val="000D7C7A"/>
    <w:rsid w:val="00267064"/>
    <w:rsid w:val="003309B8"/>
    <w:rsid w:val="003973AC"/>
    <w:rsid w:val="003C3657"/>
    <w:rsid w:val="004D2DCF"/>
    <w:rsid w:val="004F6715"/>
    <w:rsid w:val="005B0B8E"/>
    <w:rsid w:val="005F3501"/>
    <w:rsid w:val="00606A47"/>
    <w:rsid w:val="006B5557"/>
    <w:rsid w:val="006E4BD5"/>
    <w:rsid w:val="007909E2"/>
    <w:rsid w:val="00837276"/>
    <w:rsid w:val="008A175B"/>
    <w:rsid w:val="009E27D3"/>
    <w:rsid w:val="00A566C6"/>
    <w:rsid w:val="00C17A26"/>
    <w:rsid w:val="00D3185B"/>
    <w:rsid w:val="00D621D4"/>
    <w:rsid w:val="00D74FD7"/>
    <w:rsid w:val="00DA2313"/>
    <w:rsid w:val="00E34C23"/>
    <w:rsid w:val="00E839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9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85B"/>
    <w:rPr>
      <w:rFonts w:ascii="Tahoma" w:hAnsi="Tahoma" w:cs="Tahoma"/>
      <w:sz w:val="16"/>
      <w:szCs w:val="16"/>
    </w:rPr>
  </w:style>
  <w:style w:type="character" w:styleId="CommentReference">
    <w:name w:val="annotation reference"/>
    <w:basedOn w:val="DefaultParagraphFont"/>
    <w:uiPriority w:val="99"/>
    <w:semiHidden/>
    <w:unhideWhenUsed/>
    <w:rsid w:val="004F6715"/>
    <w:rPr>
      <w:sz w:val="16"/>
      <w:szCs w:val="16"/>
    </w:rPr>
  </w:style>
  <w:style w:type="paragraph" w:styleId="CommentText">
    <w:name w:val="annotation text"/>
    <w:basedOn w:val="Normal"/>
    <w:link w:val="CommentTextChar"/>
    <w:uiPriority w:val="99"/>
    <w:semiHidden/>
    <w:unhideWhenUsed/>
    <w:rsid w:val="004F6715"/>
    <w:pPr>
      <w:spacing w:line="240" w:lineRule="auto"/>
    </w:pPr>
    <w:rPr>
      <w:sz w:val="20"/>
      <w:szCs w:val="20"/>
    </w:rPr>
  </w:style>
  <w:style w:type="character" w:customStyle="1" w:styleId="CommentTextChar">
    <w:name w:val="Comment Text Char"/>
    <w:basedOn w:val="DefaultParagraphFont"/>
    <w:link w:val="CommentText"/>
    <w:uiPriority w:val="99"/>
    <w:semiHidden/>
    <w:rsid w:val="004F6715"/>
    <w:rPr>
      <w:sz w:val="20"/>
      <w:szCs w:val="20"/>
    </w:rPr>
  </w:style>
  <w:style w:type="paragraph" w:styleId="CommentSubject">
    <w:name w:val="annotation subject"/>
    <w:basedOn w:val="CommentText"/>
    <w:next w:val="CommentText"/>
    <w:link w:val="CommentSubjectChar"/>
    <w:uiPriority w:val="99"/>
    <w:semiHidden/>
    <w:unhideWhenUsed/>
    <w:rsid w:val="004F6715"/>
    <w:rPr>
      <w:b/>
      <w:bCs/>
    </w:rPr>
  </w:style>
  <w:style w:type="character" w:customStyle="1" w:styleId="CommentSubjectChar">
    <w:name w:val="Comment Subject Char"/>
    <w:basedOn w:val="CommentTextChar"/>
    <w:link w:val="CommentSubject"/>
    <w:uiPriority w:val="99"/>
    <w:semiHidden/>
    <w:rsid w:val="004F67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85B"/>
    <w:rPr>
      <w:rFonts w:ascii="Tahoma" w:hAnsi="Tahoma" w:cs="Tahoma"/>
      <w:sz w:val="16"/>
      <w:szCs w:val="16"/>
    </w:rPr>
  </w:style>
  <w:style w:type="character" w:styleId="CommentReference">
    <w:name w:val="annotation reference"/>
    <w:basedOn w:val="DefaultParagraphFont"/>
    <w:uiPriority w:val="99"/>
    <w:semiHidden/>
    <w:unhideWhenUsed/>
    <w:rsid w:val="004F6715"/>
    <w:rPr>
      <w:sz w:val="16"/>
      <w:szCs w:val="16"/>
    </w:rPr>
  </w:style>
  <w:style w:type="paragraph" w:styleId="CommentText">
    <w:name w:val="annotation text"/>
    <w:basedOn w:val="Normal"/>
    <w:link w:val="CommentTextChar"/>
    <w:uiPriority w:val="99"/>
    <w:semiHidden/>
    <w:unhideWhenUsed/>
    <w:rsid w:val="004F6715"/>
    <w:pPr>
      <w:spacing w:line="240" w:lineRule="auto"/>
    </w:pPr>
    <w:rPr>
      <w:sz w:val="20"/>
      <w:szCs w:val="20"/>
    </w:rPr>
  </w:style>
  <w:style w:type="character" w:customStyle="1" w:styleId="CommentTextChar">
    <w:name w:val="Comment Text Char"/>
    <w:basedOn w:val="DefaultParagraphFont"/>
    <w:link w:val="CommentText"/>
    <w:uiPriority w:val="99"/>
    <w:semiHidden/>
    <w:rsid w:val="004F6715"/>
    <w:rPr>
      <w:sz w:val="20"/>
      <w:szCs w:val="20"/>
    </w:rPr>
  </w:style>
  <w:style w:type="paragraph" w:styleId="CommentSubject">
    <w:name w:val="annotation subject"/>
    <w:basedOn w:val="CommentText"/>
    <w:next w:val="CommentText"/>
    <w:link w:val="CommentSubjectChar"/>
    <w:uiPriority w:val="99"/>
    <w:semiHidden/>
    <w:unhideWhenUsed/>
    <w:rsid w:val="004F6715"/>
    <w:rPr>
      <w:b/>
      <w:bCs/>
    </w:rPr>
  </w:style>
  <w:style w:type="character" w:customStyle="1" w:styleId="CommentSubjectChar">
    <w:name w:val="Comment Subject Char"/>
    <w:basedOn w:val="CommentTextChar"/>
    <w:link w:val="CommentSubject"/>
    <w:uiPriority w:val="99"/>
    <w:semiHidden/>
    <w:rsid w:val="004F6715"/>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Forde</dc:creator>
  <cp:lastModifiedBy>0010148</cp:lastModifiedBy>
  <cp:revision>7</cp:revision>
  <dcterms:created xsi:type="dcterms:W3CDTF">2016-08-01T08:29:00Z</dcterms:created>
  <dcterms:modified xsi:type="dcterms:W3CDTF">2017-02-03T03:35:00Z</dcterms:modified>
</cp:coreProperties>
</file>