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DC" w:rsidRPr="00B431AE" w:rsidRDefault="000B194B" w:rsidP="004A7F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Additional file</w:t>
      </w:r>
      <w:bookmarkStart w:id="0" w:name="_GoBack"/>
      <w:bookmarkEnd w:id="0"/>
      <w:r w:rsidR="004A7FDC" w:rsidRPr="00B43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2: Consensus on Health Economic Criteria (CHEC) list for health economic evaluations</w:t>
      </w:r>
      <w:r w:rsidR="004A7FDC" w:rsidRPr="00B431A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PEVuZE5vdGU+PENpdGU+PEF1dGhvcj5FdmVyczwvQXV0aG9yPjxZZWFyPjIwMDU8L1llYXI+PFJl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</w:fldData>
        </w:fldChar>
      </w:r>
      <w:r w:rsidR="004A7FDC" w:rsidRPr="00B431A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4A7FDC" w:rsidRPr="00B431A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PEVuZE5vdGU+PENpdGU+PEF1dGhvcj5FdmVyczwvQXV0aG9yPjxZZWFyPjIwMDU8L1llYXI+PFJl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</w:fldData>
        </w:fldChar>
      </w:r>
      <w:r w:rsidR="004A7FDC" w:rsidRPr="00B431A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4A7FDC" w:rsidRPr="00B431AE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4A7FDC" w:rsidRPr="00B431A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4A7FDC" w:rsidRPr="00B431AE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4A7FDC" w:rsidRPr="00B431A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A7FDC" w:rsidRPr="00B431AE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35</w:t>
      </w:r>
      <w:r w:rsidR="004A7FDC" w:rsidRPr="00B431A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4A7FDC" w:rsidRPr="00B43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study scores.</w:t>
      </w:r>
      <w:r w:rsidR="004A7FDC" w:rsidRPr="00B431AE" w:rsidDel="00481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936"/>
        <w:gridCol w:w="976"/>
        <w:gridCol w:w="717"/>
        <w:gridCol w:w="1004"/>
        <w:gridCol w:w="845"/>
        <w:gridCol w:w="735"/>
        <w:gridCol w:w="1106"/>
        <w:gridCol w:w="726"/>
        <w:gridCol w:w="766"/>
        <w:gridCol w:w="856"/>
        <w:gridCol w:w="915"/>
        <w:gridCol w:w="865"/>
        <w:gridCol w:w="825"/>
        <w:gridCol w:w="846"/>
      </w:tblGrid>
      <w:tr w:rsidR="004A7FDC" w:rsidRPr="00B431AE" w:rsidTr="00D6183B">
        <w:trPr>
          <w:tblHeader/>
        </w:trPr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Hayford 2014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Banerjee 2010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Khan 2013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Powell-Jackson 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Byberg 2017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Drain 2003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Andersson 2009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Levin 2005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Owais 2011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Pandey 2007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Barham 2007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Carnell 2014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Rainey 2009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Soeung 2006</w:t>
            </w:r>
          </w:p>
        </w:tc>
      </w:tr>
      <w:tr w:rsidR="004A7FDC" w:rsidRPr="00B431AE" w:rsidTr="00D6183B">
        <w:tc>
          <w:tcPr>
            <w:tcW w:w="0" w:type="auto"/>
            <w:tcBorders>
              <w:top w:val="single" w:sz="4" w:space="0" w:color="000000" w:themeColor="text1"/>
            </w:tcBorders>
            <w:vAlign w:val="bottom"/>
          </w:tcPr>
          <w:p w:rsidR="004A7FDC" w:rsidRPr="00B431AE" w:rsidRDefault="004A7FDC" w:rsidP="00D618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 Is the study population clearly described?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4A7FDC" w:rsidRPr="00B431AE" w:rsidTr="00D6183B">
        <w:tc>
          <w:tcPr>
            <w:tcW w:w="0" w:type="auto"/>
            <w:vAlign w:val="bottom"/>
          </w:tcPr>
          <w:p w:rsidR="004A7FDC" w:rsidRPr="00B431AE" w:rsidRDefault="004A7FDC" w:rsidP="00D618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Are competing alternatives clearly described?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4A7FDC" w:rsidRPr="00B431AE" w:rsidTr="00D6183B">
        <w:tc>
          <w:tcPr>
            <w:tcW w:w="0" w:type="auto"/>
            <w:vAlign w:val="bottom"/>
          </w:tcPr>
          <w:p w:rsidR="004A7FDC" w:rsidRPr="00B431AE" w:rsidRDefault="004A7FDC" w:rsidP="00D618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 Is a well-defined research question posed in answerable form?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4A7FDC" w:rsidRPr="00B431AE" w:rsidTr="00D6183B">
        <w:tc>
          <w:tcPr>
            <w:tcW w:w="0" w:type="auto"/>
            <w:vAlign w:val="bottom"/>
          </w:tcPr>
          <w:p w:rsidR="004A7FDC" w:rsidRPr="00B431AE" w:rsidRDefault="004A7FDC" w:rsidP="00D618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 Is the economic study design appropriate to the stated objective?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4A7FDC" w:rsidRPr="00B431AE" w:rsidTr="00D6183B">
        <w:tc>
          <w:tcPr>
            <w:tcW w:w="0" w:type="auto"/>
            <w:vAlign w:val="bottom"/>
          </w:tcPr>
          <w:p w:rsidR="004A7FDC" w:rsidRPr="00B431AE" w:rsidRDefault="004A7FDC" w:rsidP="00D618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 Is the chosen time horizon appropriate to include relevant costs and consequences?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4A7FDC" w:rsidRPr="00B431AE" w:rsidTr="00D6183B">
        <w:tc>
          <w:tcPr>
            <w:tcW w:w="0" w:type="auto"/>
            <w:vAlign w:val="bottom"/>
          </w:tcPr>
          <w:p w:rsidR="004A7FDC" w:rsidRPr="00B431AE" w:rsidRDefault="004A7FDC" w:rsidP="00D618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 Is the actual perspective chosen appropriate?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4A7FDC" w:rsidRPr="00B431AE" w:rsidTr="00D6183B">
        <w:tc>
          <w:tcPr>
            <w:tcW w:w="0" w:type="auto"/>
            <w:vAlign w:val="bottom"/>
          </w:tcPr>
          <w:p w:rsidR="004A7FDC" w:rsidRPr="00B431AE" w:rsidRDefault="004A7FDC" w:rsidP="00D618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 Are all important and relevant costs for each alternative identified?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A7FDC" w:rsidRPr="00B431AE" w:rsidTr="00D6183B">
        <w:tc>
          <w:tcPr>
            <w:tcW w:w="0" w:type="auto"/>
            <w:vAlign w:val="bottom"/>
          </w:tcPr>
          <w:p w:rsidR="004A7FDC" w:rsidRPr="00B431AE" w:rsidRDefault="004A7FDC" w:rsidP="00D618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 Are all costs measured appropriately in physical units?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4A7FDC" w:rsidRPr="00B431AE" w:rsidTr="00D6183B">
        <w:tc>
          <w:tcPr>
            <w:tcW w:w="0" w:type="auto"/>
            <w:vAlign w:val="bottom"/>
          </w:tcPr>
          <w:p w:rsidR="004A7FDC" w:rsidRPr="00B431AE" w:rsidRDefault="004A7FDC" w:rsidP="00D618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 Are costs valued appropriately?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4A7FDC" w:rsidRPr="00B431AE" w:rsidTr="00D6183B">
        <w:tc>
          <w:tcPr>
            <w:tcW w:w="0" w:type="auto"/>
            <w:vAlign w:val="bottom"/>
          </w:tcPr>
          <w:p w:rsidR="004A7FDC" w:rsidRPr="00B431AE" w:rsidRDefault="004A7FDC" w:rsidP="00D618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 Are all important and relevant outcomes for each alternative identified?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A7FDC" w:rsidRPr="00B431AE" w:rsidTr="00D6183B">
        <w:tc>
          <w:tcPr>
            <w:tcW w:w="0" w:type="auto"/>
            <w:vAlign w:val="bottom"/>
          </w:tcPr>
          <w:p w:rsidR="004A7FDC" w:rsidRPr="00B431AE" w:rsidRDefault="004A7FDC" w:rsidP="00D618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 Are all outcomes measured appropriately?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4A7FDC" w:rsidRPr="00B431AE" w:rsidTr="00D6183B">
        <w:tc>
          <w:tcPr>
            <w:tcW w:w="0" w:type="auto"/>
            <w:vAlign w:val="bottom"/>
          </w:tcPr>
          <w:p w:rsidR="004A7FDC" w:rsidRPr="00B431AE" w:rsidRDefault="004A7FDC" w:rsidP="00D618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 Are outcomes valued appropriately?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4A7FDC" w:rsidRPr="00B431AE" w:rsidTr="00D6183B">
        <w:tc>
          <w:tcPr>
            <w:tcW w:w="0" w:type="auto"/>
            <w:vAlign w:val="bottom"/>
          </w:tcPr>
          <w:p w:rsidR="004A7FDC" w:rsidRPr="00B431AE" w:rsidRDefault="004A7FDC" w:rsidP="00D618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13. Is an incremental analysis of costs and outcomes of alternatives performed?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A7FDC" w:rsidRPr="00B431AE" w:rsidTr="00D6183B">
        <w:tc>
          <w:tcPr>
            <w:tcW w:w="0" w:type="auto"/>
            <w:vAlign w:val="bottom"/>
          </w:tcPr>
          <w:p w:rsidR="004A7FDC" w:rsidRPr="00B431AE" w:rsidRDefault="004A7FDC" w:rsidP="00D618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 Are all future costs and outcomes discounted appropriately?*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</w:tr>
      <w:tr w:rsidR="004A7FDC" w:rsidRPr="00B431AE" w:rsidTr="00D6183B">
        <w:tc>
          <w:tcPr>
            <w:tcW w:w="0" w:type="auto"/>
            <w:vAlign w:val="bottom"/>
          </w:tcPr>
          <w:p w:rsidR="004A7FDC" w:rsidRPr="00B431AE" w:rsidRDefault="004A7FDC" w:rsidP="00D618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 Are all important variables, whose values are uncertain, appropriately subjected to sensitivity analysis?*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</w:tr>
      <w:tr w:rsidR="004A7FDC" w:rsidRPr="00B431AE" w:rsidTr="00D6183B">
        <w:tc>
          <w:tcPr>
            <w:tcW w:w="0" w:type="auto"/>
            <w:vAlign w:val="bottom"/>
          </w:tcPr>
          <w:p w:rsidR="004A7FDC" w:rsidRPr="00B431AE" w:rsidRDefault="004A7FDC" w:rsidP="00D618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 Do the conclusions follow from the data reported?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4A7FDC" w:rsidRPr="00B431AE" w:rsidTr="00D6183B">
        <w:tc>
          <w:tcPr>
            <w:tcW w:w="0" w:type="auto"/>
            <w:vAlign w:val="bottom"/>
          </w:tcPr>
          <w:p w:rsidR="004A7FDC" w:rsidRPr="00B431AE" w:rsidRDefault="004A7FDC" w:rsidP="00D618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 Does the study discuss the generalizability of the results to other settings and patient/client groups?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4A7FDC" w:rsidRPr="00B431AE" w:rsidTr="00D6183B">
        <w:tc>
          <w:tcPr>
            <w:tcW w:w="0" w:type="auto"/>
            <w:vAlign w:val="bottom"/>
          </w:tcPr>
          <w:p w:rsidR="004A7FDC" w:rsidRPr="00B431AE" w:rsidRDefault="004A7FDC" w:rsidP="00D618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 Does the article indicate that there is no potential conflict of interest of study researcher(s) and funder(s)?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A7FDC" w:rsidRPr="00B431AE" w:rsidTr="00D6183B">
        <w:tc>
          <w:tcPr>
            <w:tcW w:w="0" w:type="auto"/>
            <w:tcBorders>
              <w:bottom w:val="single" w:sz="4" w:space="0" w:color="000000" w:themeColor="text1"/>
            </w:tcBorders>
            <w:vAlign w:val="bottom"/>
          </w:tcPr>
          <w:p w:rsidR="004A7FDC" w:rsidRPr="00B431AE" w:rsidRDefault="004A7FDC" w:rsidP="00D618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 Are ethical and distributional issues discussed appropriately?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A7FDC" w:rsidRPr="00B431AE" w:rsidTr="00D6183B"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A7FDC" w:rsidRPr="00B431AE" w:rsidRDefault="004A7FDC" w:rsidP="00D6183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Total CHEC-list Score (out of 17)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7FDC" w:rsidRPr="00B431AE" w:rsidRDefault="004A7FDC" w:rsidP="00D61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31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</w:t>
            </w:r>
          </w:p>
        </w:tc>
      </w:tr>
    </w:tbl>
    <w:p w:rsidR="003211F9" w:rsidRPr="004A7FDC" w:rsidRDefault="004A7FDC" w:rsidP="004A7F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B431AE">
        <w:rPr>
          <w:rFonts w:ascii="Times New Roman" w:hAnsi="Times New Roman" w:cs="Times New Roman"/>
          <w:color w:val="000000" w:themeColor="text1"/>
          <w:sz w:val="20"/>
          <w:szCs w:val="24"/>
        </w:rPr>
        <w:t>*This item was excluded as specific to modeling analyses, which were not included in our review.</w:t>
      </w:r>
    </w:p>
    <w:sectPr w:rsidR="003211F9" w:rsidRPr="004A7FDC" w:rsidSect="004A7F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DC"/>
    <w:rsid w:val="000B194B"/>
    <w:rsid w:val="003211F9"/>
    <w:rsid w:val="004A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F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F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Portnoy</dc:creator>
  <cp:keywords/>
  <dc:description/>
  <cp:lastModifiedBy>Dagat, Daniel Joseph</cp:lastModifiedBy>
  <cp:revision>2</cp:revision>
  <dcterms:created xsi:type="dcterms:W3CDTF">2019-08-12T19:21:00Z</dcterms:created>
  <dcterms:modified xsi:type="dcterms:W3CDTF">2019-09-04T19:41:00Z</dcterms:modified>
</cp:coreProperties>
</file>