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BB79" w14:textId="5E3E1E7A" w:rsidR="00FC2F57" w:rsidRPr="001E1D98" w:rsidRDefault="001E1D98" w:rsidP="001E1D98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File 2 </w:t>
      </w:r>
      <w:r w:rsidRPr="006331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Consultation questionnaire for AHP indexes</w:t>
      </w:r>
      <w:bookmarkStart w:id="0" w:name="_GoBack"/>
      <w:bookmarkEnd w:id="0"/>
    </w:p>
    <w:p w14:paraId="2E97C196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14:paraId="0EEA6CEA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14:paraId="5261032E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14:paraId="6EC3E20F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14:paraId="6BC45E4B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14:paraId="67626565" w14:textId="77777777" w:rsidR="00FC2F57" w:rsidRPr="00456880" w:rsidRDefault="00B3444F" w:rsidP="00456880">
      <w:pPr>
        <w:kinsoku w:val="0"/>
        <w:topLinePunct/>
        <w:autoSpaceDN w:val="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bookmarkStart w:id="1" w:name="OLE_LINK120"/>
      <w:bookmarkStart w:id="2" w:name="OLE_LINK121"/>
      <w:r w:rsidRPr="00456880">
        <w:rPr>
          <w:rFonts w:ascii="Times New Roman" w:eastAsia="黑体" w:hAnsi="Times New Roman" w:cs="Times New Roman"/>
          <w:b/>
          <w:sz w:val="36"/>
          <w:szCs w:val="36"/>
        </w:rPr>
        <w:t>Consultation Form of TCM Clinical Guidelines Application Evaluation System</w:t>
      </w:r>
    </w:p>
    <w:bookmarkEnd w:id="1"/>
    <w:bookmarkEnd w:id="2"/>
    <w:p w14:paraId="44D8C129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4A772A32" w14:textId="77777777" w:rsidR="00FC2F57" w:rsidRPr="00456880" w:rsidRDefault="00FC2F57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589A9402" w14:textId="77777777" w:rsidR="00FC2F57" w:rsidRPr="00456880" w:rsidRDefault="00CF1655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 xml:space="preserve">Name 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>：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</w:t>
      </w:r>
    </w:p>
    <w:p w14:paraId="3D2CF462" w14:textId="77777777" w:rsidR="00FC2F57" w:rsidRPr="00456880" w:rsidRDefault="00D15131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O</w:t>
      </w:r>
      <w:r w:rsidR="00EB5758" w:rsidRPr="00456880">
        <w:rPr>
          <w:rFonts w:ascii="Times New Roman" w:eastAsia="仿宋_GB2312" w:hAnsi="Times New Roman" w:cs="Times New Roman"/>
          <w:sz w:val="30"/>
          <w:szCs w:val="30"/>
        </w:rPr>
        <w:t>rganization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</w:t>
      </w:r>
    </w:p>
    <w:p w14:paraId="00A81D69" w14:textId="77777777" w:rsidR="001E51BA" w:rsidRPr="00456880" w:rsidRDefault="00D15131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Education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□</w:t>
      </w:r>
      <w:r w:rsidR="001E51BA" w:rsidRPr="00456880">
        <w:rPr>
          <w:rFonts w:ascii="Times New Roman" w:eastAsia="仿宋_GB2312" w:hAnsi="Times New Roman" w:cs="Times New Roman"/>
          <w:sz w:val="30"/>
          <w:szCs w:val="30"/>
        </w:rPr>
        <w:t>Bachelor below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 xml:space="preserve"> □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>Bachelor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4C7CF566" w14:textId="77777777" w:rsidR="00FC2F57" w:rsidRPr="00456880" w:rsidRDefault="00BF406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□</w:t>
      </w:r>
      <w:r w:rsidR="00D15131" w:rsidRPr="00456880">
        <w:rPr>
          <w:rFonts w:ascii="Times New Roman" w:eastAsia="仿宋_GB2312" w:hAnsi="Times New Roman" w:cs="Times New Roman"/>
          <w:sz w:val="30"/>
          <w:szCs w:val="30"/>
        </w:rPr>
        <w:t>Master Degree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1E51BA" w:rsidRPr="0045688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□</w:t>
      </w:r>
      <w:r w:rsidR="00D15131" w:rsidRPr="00456880">
        <w:rPr>
          <w:rFonts w:ascii="Times New Roman" w:eastAsia="仿宋_GB2312" w:hAnsi="Times New Roman" w:cs="Times New Roman"/>
          <w:sz w:val="30"/>
          <w:szCs w:val="30"/>
        </w:rPr>
        <w:t xml:space="preserve">Doctor Degree </w:t>
      </w:r>
    </w:p>
    <w:p w14:paraId="70DF22FE" w14:textId="77777777" w:rsidR="00FC2F57" w:rsidRPr="00456880" w:rsidRDefault="00B73FA1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Gender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</w:t>
      </w:r>
      <w:r w:rsidR="00EB5758" w:rsidRPr="00456880">
        <w:rPr>
          <w:rFonts w:ascii="Times New Roman" w:eastAsia="仿宋_GB2312" w:hAnsi="Times New Roman" w:cs="Times New Roman"/>
          <w:sz w:val="30"/>
          <w:szCs w:val="30"/>
        </w:rPr>
        <w:t>Age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</w:t>
      </w:r>
    </w:p>
    <w:p w14:paraId="3B4E66E1" w14:textId="77777777" w:rsidR="00BD74CE" w:rsidRPr="00456880" w:rsidRDefault="007D30E2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pacing w:val="-12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>Medical Title</w:t>
      </w:r>
      <w:r w:rsidR="00FC2F57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>：</w:t>
      </w:r>
      <w:r w:rsidR="00FC2F57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>□</w:t>
      </w:r>
      <w:r w:rsidR="00BD74CE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 xml:space="preserve">Chief Physician  </w:t>
      </w:r>
      <w:r w:rsidR="00FC2F57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>□</w:t>
      </w:r>
      <w:r w:rsidR="00BD74CE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 xml:space="preserve">Associate Chief Physician   </w:t>
      </w:r>
    </w:p>
    <w:p w14:paraId="49CDA246" w14:textId="77777777" w:rsidR="00BD74CE" w:rsidRPr="00456880" w:rsidRDefault="00BF406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pacing w:val="-12"/>
          <w:sz w:val="30"/>
          <w:szCs w:val="30"/>
        </w:rPr>
      </w:pPr>
      <w:r>
        <w:rPr>
          <w:rFonts w:ascii="Times New Roman" w:eastAsia="仿宋_GB2312" w:hAnsi="Times New Roman" w:cs="Times New Roman"/>
          <w:spacing w:val="-12"/>
          <w:sz w:val="30"/>
          <w:szCs w:val="30"/>
        </w:rPr>
        <w:t xml:space="preserve">              </w:t>
      </w:r>
      <w:r w:rsidR="00FC2F57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>□</w:t>
      </w:r>
      <w:r w:rsidR="00BD74CE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>Doctor-in-charge</w:t>
      </w:r>
      <w:r w:rsidR="00FC2F57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 xml:space="preserve"> □</w:t>
      </w:r>
      <w:r w:rsidR="00BD74CE" w:rsidRPr="00456880">
        <w:rPr>
          <w:rFonts w:ascii="Times New Roman" w:eastAsia="仿宋_GB2312" w:hAnsi="Times New Roman" w:cs="Times New Roman"/>
          <w:spacing w:val="-12"/>
          <w:sz w:val="30"/>
          <w:szCs w:val="30"/>
        </w:rPr>
        <w:t xml:space="preserve">Resident Physician </w:t>
      </w:r>
    </w:p>
    <w:p w14:paraId="70D73DC7" w14:textId="77777777" w:rsidR="00FC2F57" w:rsidRPr="00456880" w:rsidRDefault="007D30E2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Professional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 xml:space="preserve">        </w:t>
      </w:r>
    </w:p>
    <w:p w14:paraId="0C6A0025" w14:textId="77777777" w:rsidR="00FC2F57" w:rsidRPr="00456880" w:rsidRDefault="00BD74CE" w:rsidP="00456880">
      <w:pPr>
        <w:kinsoku w:val="0"/>
        <w:topLinePunct/>
        <w:autoSpaceDN w:val="0"/>
        <w:jc w:val="left"/>
        <w:rPr>
          <w:rFonts w:ascii="Times New Roman" w:eastAsia="仿宋_GB2312" w:hAnsi="Times New Roman" w:cs="Times New Roman"/>
          <w:spacing w:val="-14"/>
        </w:rPr>
      </w:pPr>
      <w:r w:rsidRPr="00456880">
        <w:rPr>
          <w:rFonts w:ascii="Times New Roman" w:eastAsia="仿宋_GB2312" w:hAnsi="Times New Roman" w:cs="Times New Roman"/>
          <w:spacing w:val="-14"/>
          <w:sz w:val="30"/>
          <w:szCs w:val="30"/>
        </w:rPr>
        <w:t>Engaged in the clinical field of Chinese medicine</w:t>
      </w:r>
      <w:r w:rsidR="00FC2F57" w:rsidRPr="00456880">
        <w:rPr>
          <w:rFonts w:ascii="Times New Roman" w:eastAsia="仿宋_GB2312" w:hAnsi="Times New Roman" w:cs="Times New Roman"/>
          <w:spacing w:val="-14"/>
          <w:sz w:val="30"/>
          <w:szCs w:val="30"/>
        </w:rPr>
        <w:t>：</w:t>
      </w:r>
      <w:r w:rsidRPr="00456880">
        <w:rPr>
          <w:rFonts w:ascii="Times New Roman" w:eastAsia="仿宋_GB2312" w:hAnsi="Times New Roman" w:cs="Times New Roman"/>
          <w:spacing w:val="-14"/>
          <w:sz w:val="30"/>
          <w:szCs w:val="30"/>
          <w:u w:val="single"/>
        </w:rPr>
        <w:t xml:space="preserve">  </w:t>
      </w:r>
      <w:r w:rsidR="00FC2F57" w:rsidRPr="00456880">
        <w:rPr>
          <w:rFonts w:ascii="Times New Roman" w:eastAsia="仿宋_GB2312" w:hAnsi="Times New Roman" w:cs="Times New Roman"/>
          <w:spacing w:val="-14"/>
          <w:sz w:val="30"/>
          <w:szCs w:val="30"/>
          <w:u w:val="single"/>
        </w:rPr>
        <w:t xml:space="preserve">   </w:t>
      </w:r>
      <w:r w:rsidRPr="00456880">
        <w:rPr>
          <w:rFonts w:ascii="Times New Roman" w:eastAsia="仿宋_GB2312" w:hAnsi="Times New Roman" w:cs="Times New Roman"/>
          <w:spacing w:val="-14"/>
          <w:sz w:val="30"/>
          <w:szCs w:val="30"/>
        </w:rPr>
        <w:t>years</w:t>
      </w:r>
    </w:p>
    <w:p w14:paraId="599440DD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27894BAF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5929338B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1CAB3377" w14:textId="77777777" w:rsidR="00BD74CE" w:rsidRPr="00456880" w:rsidRDefault="00BD74CE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6EE21925" w14:textId="77777777" w:rsidR="00BD74CE" w:rsidRPr="00456880" w:rsidRDefault="00BD74CE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72EB9421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529EA136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2A9B6BC3" w14:textId="77777777" w:rsidR="00FC2F57" w:rsidRPr="00456880" w:rsidRDefault="00F74F76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Dear E</w:t>
      </w:r>
      <w:r w:rsidR="00522216" w:rsidRPr="00456880">
        <w:rPr>
          <w:rFonts w:ascii="Times New Roman" w:eastAsia="仿宋_GB2312" w:hAnsi="Times New Roman" w:cs="Times New Roman"/>
          <w:sz w:val="30"/>
          <w:szCs w:val="30"/>
        </w:rPr>
        <w:t>xpert</w:t>
      </w:r>
      <w:r w:rsidR="00FC2F57"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</w:p>
    <w:p w14:paraId="2781D4D5" w14:textId="77777777" w:rsidR="00CC75D1" w:rsidRPr="00456880" w:rsidRDefault="00522216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We have been performing the study which aims to evaluate the consistency between Clinical Practice Guidelines (CPGs)</w:t>
      </w:r>
      <w:r w:rsidR="00CC75D1" w:rsidRPr="0045688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>of TCM and clinical practice. According to Analytic Hierarchy Process (AHP)</w:t>
      </w:r>
      <w:r w:rsidR="00CC75D1" w:rsidRPr="00456880">
        <w:rPr>
          <w:rFonts w:ascii="Times New Roman" w:eastAsia="仿宋_GB2312" w:hAnsi="Times New Roman" w:cs="Times New Roman"/>
          <w:sz w:val="30"/>
          <w:szCs w:val="30"/>
        </w:rPr>
        <w:t xml:space="preserve">, main contents of TCM CPGs have been broken and a 3-level AHP construction was built. </w:t>
      </w:r>
    </w:p>
    <w:p w14:paraId="3ACEC3AD" w14:textId="77777777" w:rsidR="00CC75D1" w:rsidRPr="00456880" w:rsidRDefault="00CC75D1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Now asking for your opinion</w:t>
      </w:r>
      <w:r w:rsidR="00BF4067">
        <w:rPr>
          <w:rFonts w:ascii="Times New Roman" w:eastAsia="仿宋_GB2312" w:hAnsi="Times New Roman" w:cs="Times New Roman" w:hint="eastAsia"/>
          <w:sz w:val="30"/>
          <w:szCs w:val="30"/>
        </w:rPr>
        <w:t xml:space="preserve"> as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 xml:space="preserve"> below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>：</w:t>
      </w:r>
    </w:p>
    <w:p w14:paraId="29358496" w14:textId="77777777" w:rsidR="00CC75D1" w:rsidRPr="00456880" w:rsidRDefault="00CC75D1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1.Suggestion for 3-level AHP construction</w:t>
      </w:r>
    </w:p>
    <w:p w14:paraId="052C45F0" w14:textId="77777777" w:rsidR="00CC75D1" w:rsidRPr="00456880" w:rsidRDefault="00CC75D1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2.Score of the pairwise comparisons in the indexes</w:t>
      </w:r>
    </w:p>
    <w:p w14:paraId="0E83BAB1" w14:textId="77777777" w:rsidR="00CC75D1" w:rsidRPr="00456880" w:rsidRDefault="00CC75D1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Sincerely thank you for your help.</w:t>
      </w:r>
    </w:p>
    <w:p w14:paraId="6E9DDC1C" w14:textId="77777777" w:rsidR="00FC2F57" w:rsidRPr="00456880" w:rsidRDefault="00FC2F57" w:rsidP="00456880">
      <w:pPr>
        <w:kinsoku w:val="0"/>
        <w:topLinePunct/>
        <w:autoSpaceDN w:val="0"/>
        <w:jc w:val="right"/>
        <w:rPr>
          <w:rFonts w:ascii="Times New Roman" w:eastAsia="仿宋_GB2312" w:hAnsi="Times New Roman" w:cs="Times New Roman"/>
          <w:b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 xml:space="preserve">      </w:t>
      </w:r>
      <w:r w:rsidR="006C4C46" w:rsidRPr="00456880">
        <w:rPr>
          <w:rFonts w:ascii="Times New Roman" w:eastAsia="仿宋_GB2312" w:hAnsi="Times New Roman" w:cs="Times New Roman"/>
          <w:sz w:val="30"/>
          <w:szCs w:val="30"/>
        </w:rPr>
        <w:t>Guangdong provincial hospital of Chinese Medicine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                 2014-5-12</w:t>
      </w:r>
    </w:p>
    <w:p w14:paraId="391206C6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039AA34A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5E76FAB0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157C239B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566EB9D7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70DC4059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4C9D8EF7" w14:textId="77777777" w:rsidR="00FC2F57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538284A7" w14:textId="77777777" w:rsidR="00456880" w:rsidRPr="00456880" w:rsidRDefault="00456880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5127DC39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01386395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6B50FBAE" w14:textId="77777777" w:rsidR="00493FBA" w:rsidRPr="00456880" w:rsidRDefault="00493FBA" w:rsidP="00456880">
      <w:pPr>
        <w:kinsoku w:val="0"/>
        <w:topLinePunct/>
        <w:autoSpaceDN w:val="0"/>
        <w:ind w:firstLine="45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Part I</w:t>
      </w:r>
      <w:r w:rsidR="00FC2F57" w:rsidRPr="00456880">
        <w:rPr>
          <w:rFonts w:ascii="Times New Roman" w:eastAsia="仿宋_GB2312" w:hAnsi="Times New Roman" w:cs="Times New Roman"/>
          <w:b/>
          <w:sz w:val="30"/>
          <w:szCs w:val="30"/>
        </w:rPr>
        <w:t xml:space="preserve"> </w:t>
      </w:r>
      <w:r w:rsidRPr="00456880">
        <w:rPr>
          <w:rFonts w:ascii="Times New Roman" w:eastAsia="仿宋_GB2312" w:hAnsi="Times New Roman" w:cs="Times New Roman"/>
          <w:b/>
          <w:sz w:val="30"/>
          <w:szCs w:val="30"/>
        </w:rPr>
        <w:t>Suggestion for 3-level AHP construction</w:t>
      </w:r>
    </w:p>
    <w:p w14:paraId="1CD43707" w14:textId="77777777" w:rsidR="00FC2F57" w:rsidRPr="00456880" w:rsidRDefault="00493FBA" w:rsidP="00456880">
      <w:pPr>
        <w:kinsoku w:val="0"/>
        <w:topLinePunct/>
        <w:autoSpaceDN w:val="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b/>
          <w:noProof/>
          <w:sz w:val="30"/>
          <w:szCs w:val="30"/>
        </w:rPr>
        <w:drawing>
          <wp:inline distT="0" distB="0" distL="0" distR="0" wp14:anchorId="7B03D7CC" wp14:editId="5D7A9495">
            <wp:extent cx="5274310" cy="2552700"/>
            <wp:effectExtent l="0" t="0" r="8890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1 Construction and weighting of the sy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CD74" w14:textId="77777777" w:rsidR="00A918B8" w:rsidRPr="00456880" w:rsidRDefault="00A918B8" w:rsidP="00456880">
      <w:pPr>
        <w:kinsoku w:val="0"/>
        <w:topLinePunct/>
        <w:autoSpaceDN w:val="0"/>
        <w:ind w:firstLine="54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According AHP theory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>TCM CPGs have been broken into 3 levels and the construction of evaluation system has been built.</w:t>
      </w:r>
    </w:p>
    <w:p w14:paraId="5489A0AC" w14:textId="77777777" w:rsidR="00FC2F57" w:rsidRPr="00456880" w:rsidRDefault="00A918B8" w:rsidP="00456880">
      <w:pPr>
        <w:kinsoku w:val="0"/>
        <w:topLinePunct/>
        <w:autoSpaceDN w:val="0"/>
        <w:ind w:firstLine="540"/>
        <w:rPr>
          <w:rFonts w:ascii="Times New Roman" w:eastAsia="仿宋_GB2312" w:hAnsi="Times New Roman" w:cs="Times New Roman"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sz w:val="30"/>
          <w:szCs w:val="30"/>
        </w:rPr>
        <w:t>Is it reasonable or needed revisions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>？</w:t>
      </w:r>
      <w:r w:rsidRPr="0045688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3EE5D5E7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124BDC95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0359F58F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2D2E0F9F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5B1A01BB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0FC13AE7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02FD6CD7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4F451B11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456880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                </w:t>
      </w:r>
    </w:p>
    <w:p w14:paraId="292C4667" w14:textId="77777777" w:rsidR="00FC2F57" w:rsidRPr="00456880" w:rsidRDefault="00FC2F57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</w:p>
    <w:p w14:paraId="2295A520" w14:textId="77777777" w:rsidR="00FC2F57" w:rsidRPr="00456880" w:rsidRDefault="00FC2F57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</w:p>
    <w:p w14:paraId="61EC8FF2" w14:textId="77777777" w:rsidR="00FC2F57" w:rsidRPr="00456880" w:rsidRDefault="00FC2F57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</w:pPr>
    </w:p>
    <w:p w14:paraId="4B5B1027" w14:textId="77777777" w:rsidR="00FC2F57" w:rsidRPr="00456880" w:rsidRDefault="00FC2F57" w:rsidP="00456880">
      <w:pPr>
        <w:kinsoku w:val="0"/>
        <w:topLinePunct/>
        <w:autoSpaceDN w:val="0"/>
        <w:ind w:firstLine="450"/>
        <w:rPr>
          <w:rFonts w:ascii="Times New Roman" w:eastAsia="仿宋_GB2312" w:hAnsi="Times New Roman" w:cs="Times New Roman"/>
          <w:sz w:val="30"/>
          <w:szCs w:val="30"/>
        </w:rPr>
        <w:sectPr w:rsidR="00FC2F57" w:rsidRPr="00456880" w:rsidSect="00BE6FD5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878ED1" w14:textId="77777777" w:rsidR="00FC2F57" w:rsidRPr="00456880" w:rsidRDefault="00592D45" w:rsidP="00456880">
      <w:pPr>
        <w:kinsoku w:val="0"/>
        <w:topLinePunct/>
        <w:autoSpaceDN w:val="0"/>
        <w:ind w:firstLine="450"/>
        <w:jc w:val="center"/>
        <w:outlineLvl w:val="0"/>
        <w:rPr>
          <w:rFonts w:ascii="Times New Roman" w:eastAsia="仿宋_GB2312" w:hAnsi="Times New Roman" w:cs="Times New Roman"/>
          <w:b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 xml:space="preserve">Part II </w:t>
      </w:r>
      <w:bookmarkStart w:id="3" w:name="OLE_LINK1"/>
      <w:bookmarkStart w:id="4" w:name="OLE_LINK2"/>
      <w:r w:rsidRPr="00456880">
        <w:rPr>
          <w:rFonts w:ascii="Times New Roman" w:eastAsia="仿宋_GB2312" w:hAnsi="Times New Roman" w:cs="Times New Roman"/>
          <w:b/>
          <w:sz w:val="30"/>
          <w:szCs w:val="30"/>
        </w:rPr>
        <w:t>Comparison of the importance of each evaluation indicator</w:t>
      </w:r>
      <w:bookmarkEnd w:id="3"/>
      <w:bookmarkEnd w:id="4"/>
    </w:p>
    <w:p w14:paraId="0E7EE249" w14:textId="77777777" w:rsidR="00592D45" w:rsidRPr="00456880" w:rsidRDefault="00592D45" w:rsidP="00456880">
      <w:pPr>
        <w:kinsoku w:val="0"/>
        <w:topLinePunct/>
        <w:autoSpaceDN w:val="0"/>
        <w:ind w:firstLine="45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34BBD5D3" w14:textId="77777777" w:rsidR="00FC2F57" w:rsidRPr="00456880" w:rsidRDefault="002A70BA" w:rsidP="00456880">
      <w:pPr>
        <w:kinsoku w:val="0"/>
        <w:topLinePunct/>
        <w:autoSpaceDN w:val="0"/>
        <w:ind w:firstLine="426"/>
        <w:jc w:val="left"/>
        <w:outlineLvl w:val="0"/>
        <w:rPr>
          <w:rFonts w:ascii="Times New Roman" w:eastAsia="仿宋_GB2312" w:hAnsi="Times New Roman" w:cs="Times New Roman"/>
          <w:b/>
          <w:sz w:val="30"/>
          <w:szCs w:val="30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This is Example for </w:t>
      </w:r>
      <w:r w:rsidR="000D4A8A"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pairwise </w:t>
      </w:r>
      <w:r w:rsidR="000D4A8A" w:rsidRPr="00456880">
        <w:rPr>
          <w:rFonts w:ascii="Times New Roman" w:eastAsia="仿宋_GB2312" w:hAnsi="Times New Roman" w:cs="Times New Roman"/>
          <w:b/>
          <w:sz w:val="30"/>
          <w:szCs w:val="30"/>
        </w:rPr>
        <w:t>c</w:t>
      </w:r>
      <w:r w:rsidRPr="00456880">
        <w:rPr>
          <w:rFonts w:ascii="Times New Roman" w:eastAsia="仿宋_GB2312" w:hAnsi="Times New Roman" w:cs="Times New Roman"/>
          <w:b/>
          <w:sz w:val="30"/>
          <w:szCs w:val="30"/>
        </w:rPr>
        <w:t>omparison</w:t>
      </w:r>
      <w:r w:rsidR="00A918B8" w:rsidRPr="00456880">
        <w:rPr>
          <w:rFonts w:ascii="Times New Roman" w:eastAsia="仿宋_GB2312" w:hAnsi="Times New Roman" w:cs="Times New Roman"/>
          <w:b/>
          <w:sz w:val="30"/>
          <w:szCs w:val="30"/>
        </w:rPr>
        <w:t>s</w:t>
      </w:r>
      <w:r w:rsidRPr="00456880">
        <w:rPr>
          <w:rFonts w:ascii="Times New Roman" w:eastAsia="仿宋_GB2312" w:hAnsi="Times New Roman" w:cs="Times New Roman"/>
          <w:b/>
          <w:sz w:val="30"/>
          <w:szCs w:val="30"/>
        </w:rPr>
        <w:t xml:space="preserve"> of the importance of each </w:t>
      </w:r>
      <w:r w:rsidR="00A918B8" w:rsidRPr="00456880">
        <w:rPr>
          <w:rFonts w:ascii="Times New Roman" w:eastAsia="仿宋_GB2312" w:hAnsi="Times New Roman" w:cs="Times New Roman"/>
          <w:b/>
          <w:sz w:val="30"/>
          <w:szCs w:val="30"/>
        </w:rPr>
        <w:t>indexes.</w:t>
      </w:r>
    </w:p>
    <w:p w14:paraId="2506C82F" w14:textId="77777777" w:rsidR="002A70BA" w:rsidRPr="00456880" w:rsidRDefault="00A918B8" w:rsidP="00456880">
      <w:pPr>
        <w:kinsoku w:val="0"/>
        <w:topLinePunct/>
        <w:autoSpaceDN w:val="0"/>
        <w:ind w:firstLine="426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P</w:t>
      </w:r>
      <w:r w:rsidR="002A70BA"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lease compare the importance between </w:t>
      </w:r>
      <w:r w:rsidR="000D4A8A" w:rsidRPr="00456880">
        <w:rPr>
          <w:rFonts w:ascii="Times New Roman" w:eastAsia="仿宋_GB2312" w:hAnsi="Times New Roman" w:cs="Times New Roman"/>
          <w:b/>
          <w:sz w:val="28"/>
          <w:szCs w:val="28"/>
        </w:rPr>
        <w:t>the indexes of Diagnosis and Treatment</w:t>
      </w:r>
    </w:p>
    <w:p w14:paraId="103A8653" w14:textId="77777777" w:rsidR="002A70BA" w:rsidRPr="00456880" w:rsidRDefault="002A70BA" w:rsidP="00456880">
      <w:pPr>
        <w:kinsoku w:val="0"/>
        <w:topLinePunct/>
        <w:autoSpaceDN w:val="0"/>
        <w:ind w:firstLine="627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071"/>
        <w:gridCol w:w="336"/>
        <w:gridCol w:w="1048"/>
        <w:gridCol w:w="336"/>
        <w:gridCol w:w="1049"/>
        <w:gridCol w:w="336"/>
        <w:gridCol w:w="1049"/>
        <w:gridCol w:w="336"/>
        <w:gridCol w:w="1049"/>
        <w:gridCol w:w="336"/>
        <w:gridCol w:w="1049"/>
        <w:gridCol w:w="336"/>
        <w:gridCol w:w="1049"/>
        <w:gridCol w:w="336"/>
        <w:gridCol w:w="1049"/>
        <w:gridCol w:w="336"/>
        <w:gridCol w:w="1072"/>
        <w:gridCol w:w="1171"/>
      </w:tblGrid>
      <w:tr w:rsidR="0000669E" w:rsidRPr="002C1C5C" w14:paraId="40EA2083" w14:textId="77777777" w:rsidTr="0000669E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14:paraId="303FCA10" w14:textId="77777777" w:rsidR="00FC2F57" w:rsidRPr="002C1C5C" w:rsidRDefault="00B0136F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A378C3A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00B3A53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9C97744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30F141DF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78DD82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1D6815E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2DD560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25FC919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FB29C6D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5227BAFE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93D815B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27986D28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DA05CFE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2C1C3E5D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2913134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2719734E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66941E4" w14:textId="77777777" w:rsidR="00FC2F57" w:rsidRPr="002C1C5C" w:rsidRDefault="00FC2F57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F119767" w14:textId="77777777" w:rsidR="00FC2F57" w:rsidRPr="002C1C5C" w:rsidRDefault="00B0136F" w:rsidP="0000669E">
            <w:pPr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2C1C5C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00669E" w:rsidRPr="002C1C5C" w14:paraId="75D2E40F" w14:textId="77777777" w:rsidTr="0000669E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14:paraId="70EE101D" w14:textId="77777777" w:rsidR="00FC2F57" w:rsidRPr="0000669E" w:rsidRDefault="00B0136F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Diagnos</w:t>
            </w:r>
            <w:r w:rsidR="0000669E" w:rsidRPr="0000669E"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  <w:t>is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7ED1028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5C91D6D3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1EB4613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9EC368C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5F56510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0232E63E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5B77A50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ADC4C33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063F1C2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</w:t>
            </w:r>
            <w:r w:rsidR="009955B0"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53E5FEA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4F275F1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04A3618A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AE1AD73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0EC7BEBE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FED27B6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8193CCB" w14:textId="77777777" w:rsidR="00FC2F57" w:rsidRPr="0000669E" w:rsidRDefault="00FC2F57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B3E231F" w14:textId="77777777" w:rsidR="00FC2F57" w:rsidRPr="0000669E" w:rsidRDefault="00D53526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9D61AE8" w14:textId="77777777" w:rsidR="00FC2F57" w:rsidRPr="0000669E" w:rsidRDefault="00B0136F" w:rsidP="0000669E">
            <w:pPr>
              <w:topLinePunct/>
              <w:autoSpaceDN w:val="0"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bookmarkStart w:id="5" w:name="OLE_LINK37"/>
            <w:bookmarkStart w:id="6" w:name="OLE_LINK38"/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Treatment</w:t>
            </w:r>
            <w:bookmarkEnd w:id="5"/>
            <w:bookmarkEnd w:id="6"/>
          </w:p>
        </w:tc>
      </w:tr>
    </w:tbl>
    <w:p w14:paraId="368412FA" w14:textId="77777777" w:rsidR="00FC2F57" w:rsidRPr="00DD0061" w:rsidRDefault="001571F5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color w:val="FF0000"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Pr="00DD0061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 xml:space="preserve"> </w:t>
      </w:r>
      <w:r w:rsidR="00DD0061" w:rsidRPr="00DD0061">
        <w:rPr>
          <w:rFonts w:ascii="仿宋_GB2312" w:eastAsia="仿宋_GB2312" w:hAnsi="Times New Roman" w:cs="Times New Roman" w:hint="eastAsia"/>
          <w:b/>
          <w:sz w:val="28"/>
          <w:szCs w:val="28"/>
        </w:rPr>
        <w:t>■</w:t>
      </w:r>
      <w:r w:rsidR="00DD0061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                </w:t>
      </w:r>
      <w:r w:rsidR="00DD0061" w:rsidRPr="00DD0061">
        <w:rPr>
          <w:rFonts w:ascii="仿宋_GB2312" w:eastAsia="仿宋_GB2312" w:hAnsi="Times New Roman" w:cs="Times New Roman" w:hint="eastAsia"/>
          <w:b/>
          <w:sz w:val="28"/>
          <w:szCs w:val="28"/>
        </w:rPr>
        <w:t>★</w:t>
      </w:r>
    </w:p>
    <w:p w14:paraId="03D8E0A8" w14:textId="77777777" w:rsidR="00FC2F57" w:rsidRPr="00456880" w:rsidRDefault="006F5F3B" w:rsidP="00DD0061">
      <w:pPr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  <w:u w:val="single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If you recognize Diagnosis is slightly more important than Treatment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，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 xml:space="preserve">you should choose </w:t>
      </w:r>
      <w:r w:rsidR="00D53526"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 xml:space="preserve">Score </w:t>
      </w:r>
      <w:r w:rsidR="00FC2F57"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3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（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 xml:space="preserve">place marked </w:t>
      </w:r>
      <w:r w:rsidR="00DD0061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>■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）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.</w:t>
      </w:r>
    </w:p>
    <w:p w14:paraId="322F4CB9" w14:textId="77777777" w:rsidR="00FC2F57" w:rsidRPr="00456880" w:rsidRDefault="006F5F3B" w:rsidP="00DD0061">
      <w:pPr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  <w:u w:val="single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if you recognize Treatment is slightly more important than Diagnosis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，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you should choose Score 3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（</w:t>
      </w:r>
      <w:r w:rsidR="00DD0061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 xml:space="preserve">the 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 xml:space="preserve">place marked </w:t>
      </w:r>
      <w:r w:rsidR="00DD0061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>★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）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,which would be changed to 1/3 according to AHP</w:t>
      </w:r>
      <w:r w:rsidR="00DD0061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 xml:space="preserve"> Saaty method</w:t>
      </w:r>
      <w:r w:rsidRPr="00456880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.</w:t>
      </w:r>
    </w:p>
    <w:p w14:paraId="5B9F17D1" w14:textId="77777777" w:rsidR="00FC2F57" w:rsidRPr="00456880" w:rsidRDefault="00BD3FE8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(2, 4, 6, 8) was the intermediate value of the two adjacent degrees and was used when necessary.</w:t>
      </w:r>
    </w:p>
    <w:p w14:paraId="01619920" w14:textId="77777777" w:rsidR="00FC2F57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183C1F31" w14:textId="77777777" w:rsidR="00456880" w:rsidRDefault="00456880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558567FA" w14:textId="77777777" w:rsidR="0000669E" w:rsidRDefault="0000669E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79F2CA9B" w14:textId="77777777" w:rsidR="00DD0061" w:rsidRDefault="00DD0061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72538A4D" w14:textId="77777777" w:rsidR="00456880" w:rsidRPr="00456880" w:rsidRDefault="00456880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09ED9EB1" w14:textId="343BE77F" w:rsidR="00FC2F57" w:rsidRPr="00456880" w:rsidRDefault="00493398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7" w:name="OLE_LINK10"/>
      <w:bookmarkStart w:id="8" w:name="OLE_LINK11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1.</w:t>
      </w:r>
      <w:r w:rsidR="009955B0" w:rsidRPr="00456880">
        <w:rPr>
          <w:rFonts w:ascii="Times New Roman" w:eastAsia="仿宋_GB2312" w:hAnsi="Times New Roman" w:cs="Times New Roman"/>
          <w:b/>
          <w:sz w:val="28"/>
          <w:szCs w:val="28"/>
        </w:rPr>
        <w:t>T</w:t>
      </w:r>
      <w:r w:rsidR="006D0DC5" w:rsidRPr="00456880">
        <w:rPr>
          <w:rFonts w:ascii="Times New Roman" w:eastAsia="仿宋_GB2312" w:hAnsi="Times New Roman" w:cs="Times New Roman"/>
          <w:b/>
          <w:sz w:val="28"/>
          <w:szCs w:val="28"/>
        </w:rPr>
        <w:t>he pairwise</w:t>
      </w:r>
      <w:bookmarkEnd w:id="7"/>
      <w:bookmarkEnd w:id="8"/>
      <w:r w:rsidR="006D0DC5"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comparison for the primary indexes</w:t>
      </w:r>
    </w:p>
    <w:p w14:paraId="7BEDA35F" w14:textId="24E44732" w:rsidR="00FC2F57" w:rsidRPr="00456880" w:rsidRDefault="00493398" w:rsidP="0016025C">
      <w:pPr>
        <w:kinsoku w:val="0"/>
        <w:topLinePunct/>
        <w:autoSpaceDN w:val="0"/>
        <w:rPr>
          <w:rFonts w:ascii="Times New Roman" w:eastAsia="仿宋_GB2312" w:hAnsi="Times New Roman" w:cs="Times New Roman"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Please compare the relative importance in the CPGs between the indexes of Diagnosis</w:t>
      </w:r>
      <w:r w:rsidR="008A7B7E">
        <w:rPr>
          <w:rFonts w:ascii="Times New Roman" w:eastAsia="仿宋_GB2312" w:hAnsi="Times New Roman" w:cs="Times New Roman"/>
          <w:b/>
          <w:sz w:val="28"/>
          <w:szCs w:val="28"/>
        </w:rPr>
        <w:t xml:space="preserve"> and 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Treatment</w:t>
      </w:r>
      <w:r w:rsidR="00FC2F57"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9955B0" w:rsidRPr="00456880">
        <w:rPr>
          <w:rFonts w:ascii="Times New Roman" w:eastAsia="仿宋_GB2312" w:hAnsi="Times New Roman" w:cs="Times New Roman"/>
          <w:b/>
          <w:sz w:val="28"/>
          <w:szCs w:val="28"/>
        </w:rPr>
        <w:t>Score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using √</w:t>
      </w:r>
      <w:r w:rsidR="00FC2F57"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56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56"/>
        <w:gridCol w:w="1153"/>
      </w:tblGrid>
      <w:tr w:rsidR="0000669E" w:rsidRPr="00456880" w14:paraId="44979EB3" w14:textId="77777777" w:rsidTr="0000669E">
        <w:trPr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66A160C1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09C605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9FE9BF7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B206A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3B63026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6208D6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EF9A3D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0FBF2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926318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46345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553184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FD7C68C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3E89F6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E383B9C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E53BFE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DF651BD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DAAC8C7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BE563B7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2F5333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00669E" w:rsidRPr="0000669E" w14:paraId="6C8830A8" w14:textId="77777777" w:rsidTr="0000669E">
        <w:trPr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07B00456" w14:textId="77777777" w:rsidR="00FC2F57" w:rsidRPr="0000669E" w:rsidRDefault="006F5F3B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Diagnosis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6A2F96A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5470464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080429B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387D25B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C9DC0AF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AF5AD6C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E0AFCBF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68F169C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A6335D1" w14:textId="77777777" w:rsidR="00FC2F57" w:rsidRPr="0000669E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B144FEB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54ABEAB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F8166DB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253DD5D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66011B9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E94D759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F1655F7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EC9608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D449EAE" w14:textId="77777777" w:rsidR="00FC2F57" w:rsidRPr="0000669E" w:rsidRDefault="006F5F3B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Treatment</w:t>
            </w:r>
          </w:p>
        </w:tc>
      </w:tr>
    </w:tbl>
    <w:p w14:paraId="3FBF86C1" w14:textId="77777777" w:rsidR="002C1C5C" w:rsidRPr="00456880" w:rsidRDefault="002C1C5C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</w:rPr>
      </w:pPr>
    </w:p>
    <w:p w14:paraId="31A17F58" w14:textId="77777777" w:rsidR="009955B0" w:rsidRPr="00456880" w:rsidRDefault="009955B0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9" w:name="OLE_LINK80"/>
      <w:bookmarkStart w:id="10" w:name="OLE_LINK81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2.The pairwise comparison for the secondary indexes</w:t>
      </w:r>
    </w:p>
    <w:bookmarkEnd w:id="9"/>
    <w:bookmarkEnd w:id="10"/>
    <w:p w14:paraId="1B9F15A8" w14:textId="34A4AC8E" w:rsidR="00FC2F57" w:rsidRPr="00456880" w:rsidRDefault="009955B0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2.1 Please compare the relative importance in the CPGs between the indexes of </w:t>
      </w:r>
      <w:bookmarkStart w:id="11" w:name="OLE_LINK62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TCM diagnosis</w:t>
      </w:r>
      <w:bookmarkEnd w:id="11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and </w:t>
      </w:r>
      <w:bookmarkStart w:id="12" w:name="OLE_LINK63"/>
      <w:bookmarkStart w:id="13" w:name="OLE_LINK64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Western medicine diagnosis</w:t>
      </w:r>
      <w:bookmarkEnd w:id="12"/>
      <w:bookmarkEnd w:id="13"/>
      <w:r w:rsidR="00FC2F57"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>Score using √</w:t>
      </w:r>
      <w:r w:rsidR="00FC2F57"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  <w:r w:rsidR="008A7B7E">
        <w:rPr>
          <w:rFonts w:ascii="Times New Roman" w:eastAsia="仿宋_GB2312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56"/>
        <w:gridCol w:w="342"/>
        <w:gridCol w:w="1033"/>
        <w:gridCol w:w="342"/>
        <w:gridCol w:w="1033"/>
        <w:gridCol w:w="343"/>
        <w:gridCol w:w="1033"/>
        <w:gridCol w:w="343"/>
        <w:gridCol w:w="1033"/>
        <w:gridCol w:w="343"/>
        <w:gridCol w:w="1033"/>
        <w:gridCol w:w="343"/>
        <w:gridCol w:w="1033"/>
        <w:gridCol w:w="343"/>
        <w:gridCol w:w="1033"/>
        <w:gridCol w:w="343"/>
        <w:gridCol w:w="1056"/>
        <w:gridCol w:w="1045"/>
      </w:tblGrid>
      <w:tr w:rsidR="00D53526" w:rsidRPr="00456880" w14:paraId="0B367E2F" w14:textId="77777777" w:rsidTr="009955B0">
        <w:trPr>
          <w:trHeight w:val="1192"/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410E9AD5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6BE2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B04FD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B37AD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3B28C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5A8B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70226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A3B1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94ED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2B9D8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0533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5EE61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6C0F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50F9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390C8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637C7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68F1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BDE8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68519AB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D53526" w:rsidRPr="00456880" w14:paraId="7B2A267B" w14:textId="77777777" w:rsidTr="00BE6FD5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14:paraId="44937903" w14:textId="77777777" w:rsidR="00FC2F57" w:rsidRPr="0000669E" w:rsidRDefault="007E5492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TCM diagnosis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3ACF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B056B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BBB21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6B1FD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6F7F4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2F23A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0389D1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ADC3D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FC450" w14:textId="77777777" w:rsidR="00FC2F57" w:rsidRPr="0000669E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AF4B8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B37DF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B37C3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6EDD6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F4D9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B3F4F5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49D2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1F001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A0133B9" w14:textId="77777777" w:rsidR="00FC2F57" w:rsidRPr="0000669E" w:rsidRDefault="007E5492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Western medicine diagnosis</w:t>
            </w:r>
          </w:p>
        </w:tc>
      </w:tr>
    </w:tbl>
    <w:p w14:paraId="1B133A91" w14:textId="77777777" w:rsidR="00FC2F57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4BBA8625" w14:textId="77777777" w:rsidR="002C1C5C" w:rsidRDefault="002C1C5C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38264DAC" w14:textId="77777777" w:rsidR="0016025C" w:rsidRPr="00456880" w:rsidRDefault="0016025C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4DB91F7E" w14:textId="0478F282" w:rsidR="00FC2F57" w:rsidRPr="00456880" w:rsidRDefault="009955B0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 xml:space="preserve">2.2 Please compare the relative importance in the CPGs between the indexes of </w:t>
      </w:r>
      <w:r w:rsidR="00BE6FD5" w:rsidRPr="00456880">
        <w:rPr>
          <w:rFonts w:ascii="Times New Roman" w:eastAsia="仿宋_GB2312" w:hAnsi="Times New Roman" w:cs="Times New Roman"/>
          <w:b/>
          <w:sz w:val="28"/>
          <w:szCs w:val="28"/>
        </w:rPr>
        <w:t>TCM diagnosis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and </w:t>
      </w:r>
      <w:bookmarkStart w:id="14" w:name="OLE_LINK69"/>
      <w:r w:rsidR="00C906CB" w:rsidRPr="00456880">
        <w:rPr>
          <w:rFonts w:ascii="Times New Roman" w:eastAsia="仿宋_GB2312" w:hAnsi="Times New Roman" w:cs="Times New Roman"/>
          <w:b/>
          <w:sz w:val="28"/>
          <w:szCs w:val="28"/>
        </w:rPr>
        <w:t>S</w:t>
      </w:r>
      <w:r w:rsidR="00191E72" w:rsidRPr="00456880">
        <w:rPr>
          <w:rFonts w:ascii="Times New Roman" w:eastAsia="仿宋_GB2312" w:hAnsi="Times New Roman" w:cs="Times New Roman"/>
          <w:b/>
          <w:sz w:val="28"/>
          <w:szCs w:val="28"/>
        </w:rPr>
        <w:t>yndrome differentiation</w:t>
      </w:r>
      <w:bookmarkEnd w:id="14"/>
      <w:r w:rsidR="008A7B7E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8A7B7E" w:rsidRPr="008A7B7E">
        <w:t xml:space="preserve"> </w:t>
      </w:r>
      <w:r w:rsidR="008A7B7E" w:rsidRPr="008A7B7E">
        <w:rPr>
          <w:rFonts w:ascii="Times New Roman" w:eastAsia="仿宋_GB2312" w:hAnsi="Times New Roman" w:cs="Times New Roman"/>
          <w:b/>
          <w:sz w:val="28"/>
          <w:szCs w:val="28"/>
        </w:rPr>
        <w:t>determination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>Score using √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  <w:r w:rsidR="008A7B7E">
        <w:rPr>
          <w:rFonts w:ascii="Times New Roman" w:eastAsia="仿宋_GB2312" w:hAnsi="Times New Roman" w:cs="Times New Roman"/>
          <w:b/>
          <w:sz w:val="28"/>
          <w:szCs w:val="28"/>
        </w:rPr>
        <w:t>.</w:t>
      </w:r>
    </w:p>
    <w:tbl>
      <w:tblPr>
        <w:tblW w:w="147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1031"/>
        <w:gridCol w:w="1056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56"/>
        <w:gridCol w:w="1491"/>
        <w:gridCol w:w="204"/>
      </w:tblGrid>
      <w:tr w:rsidR="0000669E" w:rsidRPr="00456880" w14:paraId="4A0E1635" w14:textId="77777777" w:rsidTr="0000669E">
        <w:trPr>
          <w:gridBefore w:val="1"/>
          <w:gridAfter w:val="1"/>
          <w:wBefore w:w="14" w:type="dxa"/>
          <w:wAfter w:w="204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51FA0DBF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0EE4496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FC9ED0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9825A1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7E853E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E68FA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6225E0D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F7EE4C6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21B67C8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69340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EFED31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F57A5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4642D88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339BE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0F044D5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8D727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96D76A8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6DD7A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BF82773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00669E" w:rsidRPr="00456880" w14:paraId="72825394" w14:textId="77777777" w:rsidTr="0000669E">
        <w:trPr>
          <w:jc w:val="center"/>
        </w:trPr>
        <w:tc>
          <w:tcPr>
            <w:tcW w:w="1045" w:type="dxa"/>
            <w:gridSpan w:val="2"/>
            <w:shd w:val="clear" w:color="auto" w:fill="auto"/>
            <w:vAlign w:val="center"/>
          </w:tcPr>
          <w:p w14:paraId="1976C845" w14:textId="77777777" w:rsidR="00FC2F57" w:rsidRPr="0000669E" w:rsidRDefault="00191E72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TCM diagnosis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CEDD0CF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709BEC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D1A76FD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B53A1F9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279B409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1FC8A4D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05254F5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1922290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E44937A" w14:textId="77777777" w:rsidR="00FC2F57" w:rsidRPr="0000669E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7DA8CC3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656C0D2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9302A08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7C94468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F5218E8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B924EED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6EAC159" w14:textId="77777777" w:rsidR="00FC2F57" w:rsidRPr="0000669E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70858B6" w14:textId="77777777" w:rsidR="00FC2F57" w:rsidRPr="0000669E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2EFC096B" w14:textId="77777777" w:rsidR="00FC2F57" w:rsidRDefault="0016025C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  <w:t>S</w:t>
            </w:r>
            <w:r w:rsidR="00191E72" w:rsidRPr="0000669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yndrome differentiation</w:t>
            </w:r>
          </w:p>
          <w:p w14:paraId="56400EBD" w14:textId="50426F91" w:rsidR="008A7B7E" w:rsidRPr="0000669E" w:rsidRDefault="008A7B7E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8A7B7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determination</w:t>
            </w:r>
          </w:p>
        </w:tc>
      </w:tr>
    </w:tbl>
    <w:p w14:paraId="0CCD5CB0" w14:textId="77777777" w:rsidR="00FC2F57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3D699298" w14:textId="77777777" w:rsidR="009A5952" w:rsidRDefault="009A5952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1629B613" w14:textId="77777777" w:rsidR="009A5952" w:rsidRPr="00456880" w:rsidRDefault="009A5952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3D75BC94" w14:textId="716E4189" w:rsidR="00FC2F57" w:rsidRPr="00456880" w:rsidRDefault="00C906CB" w:rsidP="008A7B7E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bookmarkStart w:id="15" w:name="OLE_LINK72"/>
      <w:bookmarkStart w:id="16" w:name="OLE_LINK73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2.3 Please compare the relative importance in the CPGs between the indexes of </w:t>
      </w:r>
      <w:bookmarkStart w:id="17" w:name="OLE_LINK70"/>
      <w:bookmarkStart w:id="18" w:name="OLE_LINK71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Western medicine diagnosis</w:t>
      </w:r>
      <w:bookmarkEnd w:id="17"/>
      <w:bookmarkEnd w:id="18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and Syndrome differentiation</w:t>
      </w:r>
      <w:r w:rsidR="008A7B7E" w:rsidRPr="008A7B7E">
        <w:t xml:space="preserve"> </w:t>
      </w:r>
      <w:r w:rsidR="008A7B7E" w:rsidRPr="008A7B7E">
        <w:rPr>
          <w:rFonts w:ascii="Times New Roman" w:eastAsia="仿宋_GB2312" w:hAnsi="Times New Roman" w:cs="Times New Roman"/>
          <w:b/>
          <w:sz w:val="28"/>
          <w:szCs w:val="28"/>
        </w:rPr>
        <w:t>determination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>Score using √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  <w:r w:rsidR="008A7B7E">
        <w:rPr>
          <w:rFonts w:ascii="Times New Roman" w:eastAsia="仿宋_GB2312" w:hAnsi="Times New Roman" w:cs="Times New Roman"/>
          <w:b/>
          <w:sz w:val="28"/>
          <w:szCs w:val="28"/>
        </w:rPr>
        <w:t>.</w:t>
      </w:r>
      <w:bookmarkEnd w:id="15"/>
      <w:bookmarkEnd w:id="16"/>
    </w:p>
    <w:tbl>
      <w:tblPr>
        <w:tblW w:w="146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1031"/>
        <w:gridCol w:w="1056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56"/>
        <w:gridCol w:w="1491"/>
        <w:gridCol w:w="86"/>
      </w:tblGrid>
      <w:tr w:rsidR="009A5952" w:rsidRPr="00456880" w14:paraId="7AA87E17" w14:textId="77777777" w:rsidTr="009A5952">
        <w:trPr>
          <w:gridBefore w:val="1"/>
          <w:gridAfter w:val="1"/>
          <w:wBefore w:w="14" w:type="dxa"/>
          <w:wAfter w:w="86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D058B3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E7AA3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178C12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96436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FA52256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22F52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1232CE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7DCCE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E2A2B28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C67FA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41D5AF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38131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34062E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1EBE5E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E79C13E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FF717A1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552467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6722C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FAEA97A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9A5952" w:rsidRPr="00456880" w14:paraId="36349581" w14:textId="77777777" w:rsidTr="009A5952">
        <w:trPr>
          <w:jc w:val="center"/>
        </w:trPr>
        <w:tc>
          <w:tcPr>
            <w:tcW w:w="1045" w:type="dxa"/>
            <w:gridSpan w:val="2"/>
            <w:shd w:val="clear" w:color="auto" w:fill="auto"/>
            <w:vAlign w:val="center"/>
          </w:tcPr>
          <w:p w14:paraId="2CFA3137" w14:textId="77777777" w:rsidR="00FC2F57" w:rsidRPr="009A5952" w:rsidRDefault="00C906CB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Western medicine diagnosis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53EE45F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8CBDEBD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02CC46A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077E27C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2388FEE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EF671FA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F7F7FD4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957B318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47E79B5" w14:textId="77777777" w:rsidR="00FC2F57" w:rsidRPr="009A5952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30FF45D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61E64EE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712F3CC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D1FC42E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6B60835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0659785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472A0FC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C96AAF3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14:paraId="0DF2F781" w14:textId="77777777" w:rsidR="00FC2F57" w:rsidRDefault="00C906CB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Syndrome differentiation</w:t>
            </w:r>
          </w:p>
          <w:p w14:paraId="3B293074" w14:textId="0F5600ED" w:rsidR="008A7B7E" w:rsidRPr="009A5952" w:rsidRDefault="008A7B7E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8A7B7E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determination</w:t>
            </w:r>
          </w:p>
        </w:tc>
      </w:tr>
    </w:tbl>
    <w:p w14:paraId="1A5834A8" w14:textId="77777777" w:rsidR="00FC2F57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44E8CCC0" w14:textId="77777777" w:rsidR="009A5952" w:rsidRDefault="009A5952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3203B2AC" w14:textId="77777777" w:rsidR="009A5952" w:rsidRDefault="009A5952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52EA50EB" w14:textId="77777777" w:rsidR="009A5952" w:rsidRDefault="009A5952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14:paraId="63C9956B" w14:textId="2DD522E0" w:rsidR="00FC2F57" w:rsidRPr="00456880" w:rsidRDefault="00C906CB" w:rsidP="008A7B7E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 xml:space="preserve">2.4 Please compare the relative importance in the CPGs between the indexes of </w:t>
      </w:r>
      <w:r w:rsidR="002175CC" w:rsidRPr="00456880">
        <w:rPr>
          <w:rFonts w:ascii="Times New Roman" w:eastAsia="仿宋_GB2312" w:hAnsi="Times New Roman" w:cs="Times New Roman"/>
          <w:b/>
          <w:sz w:val="28"/>
          <w:szCs w:val="28"/>
        </w:rPr>
        <w:t>therapeutic principle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and </w:t>
      </w:r>
      <w:bookmarkStart w:id="19" w:name="OLE_LINK78"/>
      <w:bookmarkStart w:id="20" w:name="OLE_LINK79"/>
      <w:r w:rsidR="002175CC" w:rsidRPr="00456880">
        <w:rPr>
          <w:rFonts w:ascii="Times New Roman" w:eastAsia="仿宋_GB2312" w:hAnsi="Times New Roman" w:cs="Times New Roman"/>
          <w:b/>
          <w:sz w:val="28"/>
          <w:szCs w:val="28"/>
        </w:rPr>
        <w:t>Recuperation and prevention</w:t>
      </w:r>
      <w:bookmarkEnd w:id="19"/>
      <w:bookmarkEnd w:id="20"/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>Score using √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  <w:r w:rsidR="008A7B7E">
        <w:rPr>
          <w:rFonts w:ascii="Times New Roman" w:eastAsia="仿宋_GB2312" w:hAnsi="Times New Roman" w:cs="Times New Roman"/>
          <w:b/>
          <w:sz w:val="28"/>
          <w:szCs w:val="28"/>
        </w:rPr>
        <w:t>.</w:t>
      </w:r>
    </w:p>
    <w:tbl>
      <w:tblPr>
        <w:tblW w:w="148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1253"/>
        <w:gridCol w:w="1056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56"/>
        <w:gridCol w:w="1415"/>
        <w:gridCol w:w="62"/>
      </w:tblGrid>
      <w:tr w:rsidR="009A5952" w:rsidRPr="00456880" w14:paraId="4DA78460" w14:textId="77777777" w:rsidTr="009A5952">
        <w:trPr>
          <w:gridBefore w:val="1"/>
          <w:gridAfter w:val="1"/>
          <w:wBefore w:w="88" w:type="dxa"/>
          <w:wAfter w:w="127" w:type="dxa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7761911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8AC80F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CDB2FE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C9C46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A7F82B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8C5CF3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7AA4D3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6001E1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D34ED9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8C171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35FC29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B851B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9241B9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446E7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14DAA1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81E675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172C44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AE1093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62A3E5E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9A5952" w:rsidRPr="00456880" w14:paraId="7DE9477F" w14:textId="77777777" w:rsidTr="009A5952">
        <w:trPr>
          <w:jc w:val="center"/>
        </w:trPr>
        <w:tc>
          <w:tcPr>
            <w:tcW w:w="1243" w:type="dxa"/>
            <w:gridSpan w:val="2"/>
            <w:shd w:val="clear" w:color="auto" w:fill="auto"/>
            <w:vAlign w:val="center"/>
          </w:tcPr>
          <w:p w14:paraId="2E8E23D4" w14:textId="77777777" w:rsidR="00FC2F57" w:rsidRPr="009A5952" w:rsidRDefault="009A5952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  <w:t>T</w:t>
            </w:r>
            <w:r w:rsidR="00BD72FA" w:rsidRPr="009A595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herapeutic principle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014466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1A9C25D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892444C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E5301A1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1727E84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06C5FB3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8A03663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5533E12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58104AB" w14:textId="77777777" w:rsidR="00FC2F57" w:rsidRPr="009A5952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19CDC93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9C6E60B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E740A64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4BF625E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D2D60ED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0EC4775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37E016F" w14:textId="77777777" w:rsidR="00FC2F57" w:rsidRPr="009A5952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09E66D" w14:textId="77777777" w:rsidR="00FC2F57" w:rsidRPr="009A5952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2AD9BB0A" w14:textId="77777777" w:rsidR="00FC2F57" w:rsidRPr="009A5952" w:rsidRDefault="00BD72FA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9A595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Recuperation and prevention</w:t>
            </w:r>
          </w:p>
        </w:tc>
      </w:tr>
    </w:tbl>
    <w:p w14:paraId="7968BD4F" w14:textId="77777777" w:rsidR="00FC2F57" w:rsidRPr="00456880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42336860" w14:textId="77777777" w:rsidR="00BD72FA" w:rsidRPr="00456880" w:rsidRDefault="00BD72FA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3.The pairwise comparison for the tertiary indexes</w:t>
      </w:r>
    </w:p>
    <w:p w14:paraId="4937FB46" w14:textId="2CF64F24" w:rsidR="00FC2F57" w:rsidRPr="008A7B7E" w:rsidRDefault="00BD72FA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3.</w:t>
      </w:r>
      <w:r w:rsidR="00A85D36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Please compare the relative importance in the CPGs between the indexes of </w:t>
      </w:r>
      <w:r w:rsidR="008A7B7E" w:rsidRPr="008A7B7E">
        <w:rPr>
          <w:rFonts w:ascii="Times New Roman" w:eastAsia="仿宋_GB2312" w:hAnsi="Times New Roman" w:cs="Times New Roman"/>
          <w:b/>
          <w:sz w:val="28"/>
          <w:szCs w:val="28"/>
        </w:rPr>
        <w:t>Syndrome classification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and </w:t>
      </w:r>
      <w:r w:rsidR="008A7B7E" w:rsidRPr="008A7B7E">
        <w:rPr>
          <w:rFonts w:ascii="Times New Roman" w:eastAsia="仿宋_GB2312" w:hAnsi="Times New Roman" w:cs="Times New Roman"/>
          <w:b/>
          <w:sz w:val="28"/>
          <w:szCs w:val="28"/>
        </w:rPr>
        <w:t>Syndrome</w:t>
      </w:r>
      <w:r w:rsidR="008A7B7E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8A7B7E" w:rsidRPr="008A7B7E">
        <w:rPr>
          <w:rFonts w:ascii="Times New Roman" w:eastAsia="仿宋_GB2312" w:hAnsi="Times New Roman" w:cs="Times New Roman"/>
          <w:b/>
          <w:sz w:val="28"/>
          <w:szCs w:val="28"/>
        </w:rPr>
        <w:t>key point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>Score using √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  <w:r w:rsidR="008A7B7E">
        <w:rPr>
          <w:rFonts w:ascii="Times New Roman" w:eastAsia="仿宋_GB2312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"/>
        <w:gridCol w:w="1313"/>
        <w:gridCol w:w="1056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56"/>
        <w:gridCol w:w="1134"/>
      </w:tblGrid>
      <w:tr w:rsidR="00A85D36" w:rsidRPr="00456880" w14:paraId="09BABF96" w14:textId="77777777" w:rsidTr="00A85D36">
        <w:trPr>
          <w:gridBefore w:val="1"/>
          <w:wBefore w:w="164" w:type="dxa"/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3AF8274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2C3D55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F39D1A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2BC8C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2C187F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896E6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45E8D8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67B7B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8002BF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9A2A06E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EF17AAB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FBE2BE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A3646B9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440DC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0D1A51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5B86C94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F2A4D3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4E0526E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70294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A85D36" w:rsidRPr="00456880" w14:paraId="01C9D90F" w14:textId="77777777" w:rsidTr="00A85D36">
        <w:trPr>
          <w:jc w:val="center"/>
        </w:trPr>
        <w:tc>
          <w:tcPr>
            <w:tcW w:w="1477" w:type="dxa"/>
            <w:gridSpan w:val="2"/>
            <w:shd w:val="clear" w:color="auto" w:fill="auto"/>
            <w:vAlign w:val="center"/>
          </w:tcPr>
          <w:p w14:paraId="5C548C79" w14:textId="77777777" w:rsidR="00FC2F57" w:rsidRPr="00A85D36" w:rsidRDefault="00BD72FA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Syndrome classification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9DD387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BC8A627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B9B0448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4FFF707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AB49C35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DD9A732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1F01271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2003479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CE9BB02" w14:textId="77777777" w:rsidR="00FC2F57" w:rsidRPr="00A85D36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DB80648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7D5C7BB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F5C2707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D520612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EBFA1CD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8AF1754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01ED3E5" w14:textId="77777777" w:rsidR="00FC2F57" w:rsidRPr="00A85D36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9B3E4FD" w14:textId="77777777" w:rsidR="00FC2F57" w:rsidRPr="00A85D36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48DDD" w14:textId="77777777" w:rsidR="00BD72FA" w:rsidRPr="00A85D36" w:rsidRDefault="00BD72FA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Syndrome</w:t>
            </w:r>
          </w:p>
          <w:p w14:paraId="4DA3037E" w14:textId="77777777" w:rsidR="00FC2F57" w:rsidRPr="00A85D36" w:rsidRDefault="00BD72FA" w:rsidP="00A85D36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</w:pPr>
            <w:r w:rsidRPr="00A85D36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key point</w:t>
            </w:r>
          </w:p>
        </w:tc>
      </w:tr>
    </w:tbl>
    <w:p w14:paraId="3798D796" w14:textId="77777777" w:rsidR="00FC2F57" w:rsidRDefault="00FC2F57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7D9365BD" w14:textId="77777777" w:rsidR="002C1C5C" w:rsidRDefault="002C1C5C" w:rsidP="00456880">
      <w:pPr>
        <w:kinsoku w:val="0"/>
        <w:topLinePunct/>
        <w:autoSpaceDN w:val="0"/>
        <w:rPr>
          <w:rFonts w:ascii="Times New Roman" w:eastAsia="仿宋_GB2312" w:hAnsi="Times New Roman" w:cs="Times New Roman" w:hint="eastAsia"/>
        </w:rPr>
      </w:pPr>
    </w:p>
    <w:p w14:paraId="2FEB6922" w14:textId="77777777" w:rsidR="00D468B8" w:rsidRDefault="00D468B8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64A7B9D3" w14:textId="77777777" w:rsidR="008A7B7E" w:rsidRDefault="008A7B7E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1190B450" w14:textId="77777777" w:rsidR="008A7B7E" w:rsidRPr="00456880" w:rsidRDefault="008A7B7E" w:rsidP="00456880">
      <w:pPr>
        <w:kinsoku w:val="0"/>
        <w:topLinePunct/>
        <w:autoSpaceDN w:val="0"/>
        <w:rPr>
          <w:rFonts w:ascii="Times New Roman" w:eastAsia="仿宋_GB2312" w:hAnsi="Times New Roman" w:cs="Times New Roman"/>
        </w:rPr>
      </w:pPr>
    </w:p>
    <w:p w14:paraId="1AB3091C" w14:textId="77777777" w:rsidR="00FC2F57" w:rsidRPr="00456880" w:rsidRDefault="00BD72FA" w:rsidP="00456880">
      <w:pPr>
        <w:kinsoku w:val="0"/>
        <w:topLinePunct/>
        <w:autoSpaceDN w:val="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3.</w:t>
      </w:r>
      <w:r w:rsidR="00A85D36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 xml:space="preserve"> Please compare the relative importance in the CPGs between the indexes of TCM decoction and </w:t>
      </w:r>
      <w:r w:rsidR="00B817D9" w:rsidRPr="00456880">
        <w:rPr>
          <w:rFonts w:ascii="Times New Roman" w:eastAsia="仿宋_GB2312" w:hAnsi="Times New Roman" w:cs="Times New Roman"/>
          <w:b/>
          <w:sz w:val="28"/>
          <w:szCs w:val="28"/>
        </w:rPr>
        <w:t>TCM particular treatment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8F24C9" w:rsidRPr="00456880">
        <w:rPr>
          <w:rFonts w:ascii="Times New Roman" w:eastAsia="仿宋_GB2312" w:hAnsi="Times New Roman" w:cs="Times New Roman"/>
          <w:b/>
          <w:sz w:val="28"/>
          <w:szCs w:val="28"/>
        </w:rPr>
        <w:t>Score using √</w:t>
      </w:r>
      <w:r w:rsidRPr="00456880">
        <w:rPr>
          <w:rFonts w:ascii="Times New Roman" w:eastAsia="仿宋_GB2312" w:hAnsi="Times New Roman" w:cs="Times New Roman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"/>
        <w:gridCol w:w="1055"/>
        <w:gridCol w:w="1056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33"/>
        <w:gridCol w:w="336"/>
        <w:gridCol w:w="1056"/>
        <w:gridCol w:w="1126"/>
      </w:tblGrid>
      <w:tr w:rsidR="00D53526" w:rsidRPr="00456880" w14:paraId="092377A1" w14:textId="77777777" w:rsidTr="00D468B8">
        <w:trPr>
          <w:gridBefore w:val="1"/>
          <w:wBefore w:w="140" w:type="dxa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61713DFA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063929C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6FC4F01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6F9527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BB9F76D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55C68C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DAEBA4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2E2D2F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D883EAA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ED8CA6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DD90E82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B0E633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2006A6E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FFBBB3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1D0B5A5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ED54FD5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86496DD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5FC7920" w14:textId="77777777" w:rsidR="00FC2F57" w:rsidRPr="00456880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BF761F" w14:textId="77777777" w:rsidR="00FC2F57" w:rsidRPr="00456880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456880">
              <w:rPr>
                <w:rFonts w:ascii="Times New Roman" w:eastAsia="仿宋_GB2312" w:hAnsi="Times New Roman" w:cs="Times New Roman"/>
                <w:b/>
              </w:rPr>
              <w:t>Score</w:t>
            </w:r>
          </w:p>
        </w:tc>
      </w:tr>
      <w:tr w:rsidR="00D468B8" w:rsidRPr="00456880" w14:paraId="57713231" w14:textId="77777777" w:rsidTr="00D468B8">
        <w:trPr>
          <w:jc w:val="center"/>
        </w:trPr>
        <w:tc>
          <w:tcPr>
            <w:tcW w:w="1195" w:type="dxa"/>
            <w:gridSpan w:val="2"/>
            <w:shd w:val="clear" w:color="auto" w:fill="auto"/>
            <w:vAlign w:val="center"/>
          </w:tcPr>
          <w:p w14:paraId="30B11256" w14:textId="77777777" w:rsidR="00FC2F57" w:rsidRPr="00D468B8" w:rsidRDefault="00BD72FA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TCM decoction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4194596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88F44E4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B52978D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8CC2F4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51FF677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63EF552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8560635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738FAAA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FF53CAD" w14:textId="77777777" w:rsidR="00FC2F57" w:rsidRPr="00D468B8" w:rsidRDefault="009955B0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same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E25886C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0EF6D54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slightly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C41FE0B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ABBAD42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CF29ED6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2C433C3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much more important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C028645" w14:textId="77777777" w:rsidR="00FC2F57" w:rsidRPr="00D468B8" w:rsidRDefault="00FC2F57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E5FB60" w14:textId="77777777" w:rsidR="00FC2F57" w:rsidRPr="00D468B8" w:rsidRDefault="00D53526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sz w:val="21"/>
                <w:szCs w:val="21"/>
              </w:rPr>
              <w:t>extremely important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CE98ACE" w14:textId="77777777" w:rsidR="00B817D9" w:rsidRPr="00D468B8" w:rsidRDefault="00B817D9" w:rsidP="00456880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TCM particular</w:t>
            </w:r>
          </w:p>
          <w:p w14:paraId="724EE341" w14:textId="18E8A415" w:rsidR="00FC2F57" w:rsidRPr="00D468B8" w:rsidRDefault="00B817D9" w:rsidP="00D468B8">
            <w:pPr>
              <w:kinsoku w:val="0"/>
              <w:topLinePunct/>
              <w:autoSpaceDN w:val="0"/>
              <w:jc w:val="center"/>
              <w:rPr>
                <w:rFonts w:ascii="Times New Roman" w:eastAsia="仿宋_GB2312" w:hAnsi="Times New Roman" w:cs="Times New Roman" w:hint="eastAsia"/>
                <w:b/>
                <w:sz w:val="21"/>
                <w:szCs w:val="21"/>
              </w:rPr>
            </w:pPr>
            <w:r w:rsidRPr="00D468B8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treatment</w:t>
            </w:r>
          </w:p>
        </w:tc>
      </w:tr>
    </w:tbl>
    <w:p w14:paraId="2C9F6C20" w14:textId="77777777" w:rsidR="0068174D" w:rsidRPr="00456880" w:rsidRDefault="0068174D" w:rsidP="00456880">
      <w:pPr>
        <w:kinsoku w:val="0"/>
        <w:topLinePunct/>
        <w:autoSpaceDN w:val="0"/>
        <w:rPr>
          <w:rFonts w:ascii="Times New Roman" w:hAnsi="Times New Roman" w:cs="Times New Roman"/>
        </w:rPr>
      </w:pPr>
    </w:p>
    <w:sectPr w:rsidR="0068174D" w:rsidRPr="00456880" w:rsidSect="00FC2F57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C23C2" w14:textId="77777777" w:rsidR="00BE217A" w:rsidRDefault="00BE217A">
      <w:r>
        <w:separator/>
      </w:r>
    </w:p>
  </w:endnote>
  <w:endnote w:type="continuationSeparator" w:id="0">
    <w:p w14:paraId="26B301A0" w14:textId="77777777" w:rsidR="00BE217A" w:rsidRDefault="00B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9734" w14:textId="77777777" w:rsidR="00BE6FD5" w:rsidRDefault="00087224" w:rsidP="00BE6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F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E72">
      <w:rPr>
        <w:rStyle w:val="a5"/>
        <w:noProof/>
      </w:rPr>
      <w:t>4</w:t>
    </w:r>
    <w:r>
      <w:rPr>
        <w:rStyle w:val="a5"/>
      </w:rPr>
      <w:fldChar w:fldCharType="end"/>
    </w:r>
  </w:p>
  <w:p w14:paraId="20959DB4" w14:textId="77777777" w:rsidR="00BE6FD5" w:rsidRDefault="00BE6FD5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39D6" w14:textId="77777777" w:rsidR="00BE6FD5" w:rsidRDefault="00087224" w:rsidP="00BE6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F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D98">
      <w:rPr>
        <w:rStyle w:val="a5"/>
        <w:noProof/>
      </w:rPr>
      <w:t>3</w:t>
    </w:r>
    <w:r>
      <w:rPr>
        <w:rStyle w:val="a5"/>
      </w:rPr>
      <w:fldChar w:fldCharType="end"/>
    </w:r>
  </w:p>
  <w:p w14:paraId="65878D3F" w14:textId="77777777" w:rsidR="00BE6FD5" w:rsidRDefault="00BE6FD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400C" w14:textId="77777777" w:rsidR="00BE217A" w:rsidRDefault="00BE217A">
      <w:r>
        <w:separator/>
      </w:r>
    </w:p>
  </w:footnote>
  <w:footnote w:type="continuationSeparator" w:id="0">
    <w:p w14:paraId="6A2911D1" w14:textId="77777777" w:rsidR="00BE217A" w:rsidRDefault="00BE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F57"/>
    <w:rsid w:val="0000669E"/>
    <w:rsid w:val="00087224"/>
    <w:rsid w:val="000D4A8A"/>
    <w:rsid w:val="001571F5"/>
    <w:rsid w:val="0016025C"/>
    <w:rsid w:val="00191E72"/>
    <w:rsid w:val="001E1D98"/>
    <w:rsid w:val="001E51BA"/>
    <w:rsid w:val="002175CC"/>
    <w:rsid w:val="00236118"/>
    <w:rsid w:val="002A70BA"/>
    <w:rsid w:val="002B3841"/>
    <w:rsid w:val="002C1C5C"/>
    <w:rsid w:val="003862D7"/>
    <w:rsid w:val="00456880"/>
    <w:rsid w:val="00493398"/>
    <w:rsid w:val="00493FBA"/>
    <w:rsid w:val="00522216"/>
    <w:rsid w:val="00592D45"/>
    <w:rsid w:val="0068174D"/>
    <w:rsid w:val="006C4C46"/>
    <w:rsid w:val="006D0DC5"/>
    <w:rsid w:val="006F5F3B"/>
    <w:rsid w:val="007D30E2"/>
    <w:rsid w:val="007E5492"/>
    <w:rsid w:val="008A7B7E"/>
    <w:rsid w:val="008F24C9"/>
    <w:rsid w:val="00960C60"/>
    <w:rsid w:val="009955B0"/>
    <w:rsid w:val="009A5952"/>
    <w:rsid w:val="009D4F0B"/>
    <w:rsid w:val="00A57BD3"/>
    <w:rsid w:val="00A73CA0"/>
    <w:rsid w:val="00A85D36"/>
    <w:rsid w:val="00A918B8"/>
    <w:rsid w:val="00B0136F"/>
    <w:rsid w:val="00B3444F"/>
    <w:rsid w:val="00B73FA1"/>
    <w:rsid w:val="00B817D9"/>
    <w:rsid w:val="00BA2874"/>
    <w:rsid w:val="00BD3FE8"/>
    <w:rsid w:val="00BD72FA"/>
    <w:rsid w:val="00BD74CE"/>
    <w:rsid w:val="00BE217A"/>
    <w:rsid w:val="00BE6FD5"/>
    <w:rsid w:val="00BF4067"/>
    <w:rsid w:val="00C906CB"/>
    <w:rsid w:val="00CC75D1"/>
    <w:rsid w:val="00CF1655"/>
    <w:rsid w:val="00D15131"/>
    <w:rsid w:val="00D468B8"/>
    <w:rsid w:val="00D53526"/>
    <w:rsid w:val="00DA005A"/>
    <w:rsid w:val="00DD0061"/>
    <w:rsid w:val="00E519BE"/>
    <w:rsid w:val="00EB5758"/>
    <w:rsid w:val="00EC1D20"/>
    <w:rsid w:val="00F74F76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4E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2F5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rsid w:val="00FC2F5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C2F57"/>
  </w:style>
  <w:style w:type="paragraph" w:styleId="a6">
    <w:name w:val="Balloon Text"/>
    <w:basedOn w:val="a"/>
    <w:link w:val="a7"/>
    <w:uiPriority w:val="99"/>
    <w:semiHidden/>
    <w:unhideWhenUsed/>
    <w:rsid w:val="00DD0061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DD0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865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26</cp:revision>
  <dcterms:created xsi:type="dcterms:W3CDTF">2019-04-20T10:51:00Z</dcterms:created>
  <dcterms:modified xsi:type="dcterms:W3CDTF">2019-04-23T14:58:00Z</dcterms:modified>
</cp:coreProperties>
</file>