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2F" w:rsidRPr="00E909CB" w:rsidRDefault="001C57C4" w:rsidP="00E1722F">
      <w:pPr>
        <w:rPr>
          <w:rFonts w:ascii="Times New Roman" w:hAnsi="Times New Roman" w:cs="Times New Roman"/>
        </w:rPr>
      </w:pPr>
      <w:proofErr w:type="gramStart"/>
      <w:r>
        <w:rPr>
          <w:rFonts w:ascii="Times New Roman" w:hAnsi="Times New Roman" w:cs="Times New Roman"/>
          <w:b/>
          <w:bCs/>
        </w:rPr>
        <w:t>Additional File</w:t>
      </w:r>
      <w:r w:rsidR="00E1722F" w:rsidRPr="00CC052B">
        <w:rPr>
          <w:rFonts w:ascii="Times New Roman" w:hAnsi="Times New Roman" w:cs="Times New Roman"/>
          <w:b/>
          <w:bCs/>
        </w:rPr>
        <w:t xml:space="preserve"> </w:t>
      </w:r>
      <w:r w:rsidR="002F6F82">
        <w:rPr>
          <w:rFonts w:ascii="Times New Roman" w:hAnsi="Times New Roman" w:cs="Times New Roman"/>
          <w:b/>
          <w:bCs/>
        </w:rPr>
        <w:t>3</w:t>
      </w:r>
      <w:r w:rsidR="00E1722F" w:rsidRPr="00CC052B">
        <w:rPr>
          <w:rFonts w:ascii="Times New Roman" w:hAnsi="Times New Roman" w:cs="Times New Roman"/>
          <w:b/>
          <w:bCs/>
        </w:rPr>
        <w:t>.</w:t>
      </w:r>
      <w:proofErr w:type="gramEnd"/>
      <w:r w:rsidR="00E1722F" w:rsidRPr="00CC052B">
        <w:rPr>
          <w:rFonts w:ascii="Times New Roman" w:hAnsi="Times New Roman" w:cs="Times New Roman"/>
        </w:rPr>
        <w:t xml:space="preserve"> </w:t>
      </w:r>
      <w:proofErr w:type="gramStart"/>
      <w:r w:rsidR="00E1722F">
        <w:rPr>
          <w:rFonts w:ascii="Times New Roman" w:hAnsi="Times New Roman" w:cs="Times New Roman"/>
        </w:rPr>
        <w:t xml:space="preserve">Restriction enzymes and hairpin linker sequences for covalent </w:t>
      </w:r>
      <w:r w:rsidR="00E1722F" w:rsidRPr="00E909CB">
        <w:rPr>
          <w:rFonts w:ascii="Times New Roman" w:hAnsi="Times New Roman" w:cs="Times New Roman"/>
        </w:rPr>
        <w:t>attachment of complementary DNA strands.</w:t>
      </w:r>
      <w:proofErr w:type="gramEnd"/>
    </w:p>
    <w:p w:rsidR="00E1722F" w:rsidRPr="00E909CB" w:rsidRDefault="00E1722F" w:rsidP="00E1722F">
      <w:pPr>
        <w:rPr>
          <w:rFonts w:ascii="Times New Roman" w:hAnsi="Times New Roman" w:cs="Times New Roman"/>
          <w:sz w:val="20"/>
          <w:szCs w:val="20"/>
        </w:rPr>
      </w:pPr>
    </w:p>
    <w:tbl>
      <w:tblPr>
        <w:tblStyle w:val="TableGrid"/>
        <w:tblW w:w="9627" w:type="dxa"/>
        <w:tblLook w:val="04A0"/>
      </w:tblPr>
      <w:tblGrid>
        <w:gridCol w:w="1617"/>
        <w:gridCol w:w="2520"/>
        <w:gridCol w:w="5490"/>
      </w:tblGrid>
      <w:tr w:rsidR="00085956" w:rsidRPr="00E909CB" w:rsidTr="00C8709E">
        <w:tc>
          <w:tcPr>
            <w:tcW w:w="1617" w:type="dxa"/>
            <w:tcBorders>
              <w:top w:val="single" w:sz="18" w:space="0" w:color="000000"/>
              <w:left w:val="single" w:sz="2" w:space="0" w:color="FFFFFF" w:themeColor="background1"/>
              <w:bottom w:val="single" w:sz="18" w:space="0" w:color="000000" w:themeColor="text1"/>
            </w:tcBorders>
            <w:vAlign w:val="bottom"/>
          </w:tcPr>
          <w:p w:rsidR="00085956" w:rsidRPr="00E909CB" w:rsidRDefault="00085956" w:rsidP="00085956">
            <w:pPr>
              <w:rPr>
                <w:rFonts w:ascii="Times New Roman" w:hAnsi="Times New Roman" w:cs="Times New Roman"/>
              </w:rPr>
            </w:pPr>
            <w:r w:rsidRPr="00E909CB">
              <w:rPr>
                <w:rFonts w:ascii="Times New Roman" w:hAnsi="Times New Roman" w:cs="Times New Roman"/>
              </w:rPr>
              <w:t>locus analyzed</w:t>
            </w:r>
          </w:p>
        </w:tc>
        <w:tc>
          <w:tcPr>
            <w:tcW w:w="2520" w:type="dxa"/>
            <w:tcBorders>
              <w:top w:val="single" w:sz="18" w:space="0" w:color="000000" w:themeColor="text1"/>
              <w:bottom w:val="single" w:sz="18" w:space="0" w:color="000000" w:themeColor="text1"/>
            </w:tcBorders>
            <w:vAlign w:val="bottom"/>
          </w:tcPr>
          <w:p w:rsidR="00085956" w:rsidRPr="00E909CB" w:rsidRDefault="00085956" w:rsidP="00085956">
            <w:pPr>
              <w:rPr>
                <w:rFonts w:ascii="Times New Roman" w:hAnsi="Times New Roman" w:cs="Times New Roman"/>
              </w:rPr>
            </w:pPr>
            <w:r w:rsidRPr="00E909CB">
              <w:rPr>
                <w:rFonts w:ascii="Times New Roman" w:hAnsi="Times New Roman" w:cs="Times New Roman"/>
              </w:rPr>
              <w:t xml:space="preserve">restriction </w:t>
            </w:r>
            <w:proofErr w:type="spellStart"/>
            <w:r w:rsidRPr="00E909CB">
              <w:rPr>
                <w:rFonts w:ascii="Times New Roman" w:hAnsi="Times New Roman" w:cs="Times New Roman"/>
              </w:rPr>
              <w:t>enzyme</w:t>
            </w:r>
            <w:r w:rsidR="00C8709E">
              <w:rPr>
                <w:rFonts w:ascii="Times New Roman" w:hAnsi="Times New Roman" w:cs="Times New Roman"/>
                <w:vertAlign w:val="superscript"/>
              </w:rPr>
              <w:t>a</w:t>
            </w:r>
            <w:proofErr w:type="spellEnd"/>
            <w:r w:rsidRPr="00E909CB">
              <w:rPr>
                <w:rFonts w:ascii="Times New Roman" w:hAnsi="Times New Roman" w:cs="Times New Roman"/>
              </w:rPr>
              <w:t>,</w:t>
            </w:r>
          </w:p>
          <w:p w:rsidR="00085956" w:rsidRPr="00E909CB" w:rsidRDefault="00085956" w:rsidP="00085956">
            <w:pPr>
              <w:rPr>
                <w:rFonts w:ascii="Times New Roman" w:hAnsi="Times New Roman" w:cs="Times New Roman"/>
              </w:rPr>
            </w:pPr>
            <w:r w:rsidRPr="00E909CB">
              <w:rPr>
                <w:rFonts w:ascii="Times New Roman" w:hAnsi="Times New Roman" w:cs="Times New Roman"/>
              </w:rPr>
              <w:t>digestion &amp; heat inactivation temperatures</w:t>
            </w:r>
          </w:p>
        </w:tc>
        <w:tc>
          <w:tcPr>
            <w:tcW w:w="5490" w:type="dxa"/>
            <w:tcBorders>
              <w:top w:val="single" w:sz="18" w:space="0" w:color="000000" w:themeColor="text1"/>
              <w:bottom w:val="single" w:sz="18" w:space="0" w:color="000000" w:themeColor="text1"/>
              <w:right w:val="single" w:sz="2" w:space="0" w:color="FFFFFF" w:themeColor="background1"/>
            </w:tcBorders>
            <w:vAlign w:val="bottom"/>
          </w:tcPr>
          <w:p w:rsidR="00085956" w:rsidRPr="00E909CB" w:rsidRDefault="00085956" w:rsidP="00085956">
            <w:pPr>
              <w:rPr>
                <w:rFonts w:ascii="Times New Roman" w:hAnsi="Times New Roman" w:cs="Times New Roman"/>
              </w:rPr>
            </w:pPr>
            <w:r w:rsidRPr="00E909CB">
              <w:rPr>
                <w:rFonts w:ascii="Times New Roman" w:hAnsi="Times New Roman" w:cs="Times New Roman"/>
              </w:rPr>
              <w:t>hairpin linker</w:t>
            </w:r>
          </w:p>
        </w:tc>
      </w:tr>
      <w:tr w:rsidR="00085956" w:rsidRPr="00E909CB" w:rsidTr="00C8709E">
        <w:tc>
          <w:tcPr>
            <w:tcW w:w="1617" w:type="dxa"/>
            <w:tcBorders>
              <w:top w:val="single" w:sz="18" w:space="0" w:color="000000" w:themeColor="text1"/>
              <w:left w:val="single" w:sz="2" w:space="0" w:color="FFFFFF" w:themeColor="background1"/>
            </w:tcBorders>
          </w:tcPr>
          <w:p w:rsidR="00085956" w:rsidRPr="00E909CB" w:rsidRDefault="00085956" w:rsidP="00E1722F">
            <w:pPr>
              <w:rPr>
                <w:rFonts w:ascii="Times New Roman" w:hAnsi="Times New Roman" w:cs="Times New Roman"/>
              </w:rPr>
            </w:pPr>
            <w:r w:rsidRPr="00E909CB">
              <w:rPr>
                <w:rFonts w:ascii="Times New Roman" w:hAnsi="Times New Roman" w:cs="Times New Roman"/>
                <w:i/>
                <w:iCs/>
              </w:rPr>
              <w:t>H19</w:t>
            </w:r>
            <w:r w:rsidRPr="00E909CB">
              <w:rPr>
                <w:rFonts w:ascii="Times New Roman" w:hAnsi="Times New Roman" w:cs="Times New Roman"/>
              </w:rPr>
              <w:t>-ppDMR</w:t>
            </w:r>
          </w:p>
        </w:tc>
        <w:tc>
          <w:tcPr>
            <w:tcW w:w="2520" w:type="dxa"/>
            <w:tcBorders>
              <w:top w:val="single" w:sz="18" w:space="0" w:color="000000" w:themeColor="text1"/>
            </w:tcBorders>
          </w:tcPr>
          <w:p w:rsidR="00085956" w:rsidRPr="00E909CB" w:rsidRDefault="00085956" w:rsidP="00E1722F">
            <w:pPr>
              <w:rPr>
                <w:rFonts w:ascii="Times New Roman" w:hAnsi="Times New Roman" w:cs="Times New Roman"/>
                <w:vertAlign w:val="superscript"/>
              </w:rPr>
            </w:pPr>
            <w:proofErr w:type="spellStart"/>
            <w:r w:rsidRPr="00E909CB">
              <w:rPr>
                <w:rFonts w:ascii="Times New Roman" w:hAnsi="Times New Roman" w:cs="Times New Roman"/>
                <w:i/>
                <w:iCs/>
              </w:rPr>
              <w:t>Ban</w:t>
            </w:r>
            <w:r w:rsidRPr="00E909CB">
              <w:rPr>
                <w:rFonts w:ascii="Times New Roman" w:hAnsi="Times New Roman" w:cs="Times New Roman"/>
              </w:rPr>
              <w:t>I</w:t>
            </w:r>
            <w:proofErr w:type="spellEnd"/>
            <w:r w:rsidR="00E909CB" w:rsidRPr="00E909CB">
              <w:rPr>
                <w:rFonts w:ascii="Times New Roman" w:hAnsi="Times New Roman" w:cs="Times New Roman"/>
              </w:rPr>
              <w:t xml:space="preserve"> (#</w:t>
            </w:r>
            <w:proofErr w:type="spellStart"/>
            <w:r w:rsidR="00E909CB" w:rsidRPr="00E909CB">
              <w:rPr>
                <w:rFonts w:ascii="Times New Roman" w:hAnsi="Times New Roman" w:cs="Times New Roman"/>
              </w:rPr>
              <w:t>R0118S</w:t>
            </w:r>
            <w:proofErr w:type="spellEnd"/>
            <w:r w:rsidR="00E909CB" w:rsidRPr="00E909CB">
              <w:rPr>
                <w:rFonts w:ascii="Times New Roman" w:hAnsi="Times New Roman" w:cs="Times New Roman"/>
              </w:rPr>
              <w:t>)</w:t>
            </w:r>
          </w:p>
          <w:p w:rsidR="00085956" w:rsidRPr="00E909CB" w:rsidRDefault="00085956" w:rsidP="00E1722F">
            <w:pPr>
              <w:rPr>
                <w:rFonts w:ascii="Times New Roman" w:hAnsi="Times New Roman" w:cs="Times New Roman"/>
              </w:rPr>
            </w:pPr>
            <w:r w:rsidRPr="00E909CB">
              <w:rPr>
                <w:rFonts w:ascii="Times New Roman" w:hAnsi="Times New Roman" w:cs="Times New Roman"/>
              </w:rPr>
              <w:t>37°C, 65°C</w:t>
            </w:r>
          </w:p>
        </w:tc>
        <w:tc>
          <w:tcPr>
            <w:tcW w:w="5490" w:type="dxa"/>
            <w:tcBorders>
              <w:top w:val="single" w:sz="18" w:space="0" w:color="000000" w:themeColor="text1"/>
              <w:right w:val="single" w:sz="2" w:space="0" w:color="FFFFFF" w:themeColor="background1"/>
            </w:tcBorders>
          </w:tcPr>
          <w:p w:rsidR="00085956" w:rsidRPr="00E909CB" w:rsidRDefault="00085956" w:rsidP="00E1722F">
            <w:pPr>
              <w:rPr>
                <w:rFonts w:ascii="Times New Roman" w:hAnsi="Times New Roman" w:cs="Times New Roman"/>
                <w:caps/>
              </w:rPr>
            </w:pPr>
            <w:r w:rsidRPr="00E909CB">
              <w:rPr>
                <w:rFonts w:ascii="Times New Roman" w:hAnsi="Times New Roman" w:cs="Times New Roman"/>
                <w:caps/>
              </w:rPr>
              <w:t>5’-GCACAGCGATGCgttcgaGCATCGCT-3’</w:t>
            </w:r>
          </w:p>
        </w:tc>
      </w:tr>
      <w:tr w:rsidR="00085956" w:rsidRPr="00E909CB" w:rsidTr="00C8709E">
        <w:tc>
          <w:tcPr>
            <w:tcW w:w="1617" w:type="dxa"/>
            <w:tcBorders>
              <w:left w:val="single" w:sz="2" w:space="0" w:color="FFFFFF" w:themeColor="background1"/>
            </w:tcBorders>
          </w:tcPr>
          <w:p w:rsidR="00085956" w:rsidRPr="00C8709E" w:rsidRDefault="00085956" w:rsidP="00E1722F">
            <w:pPr>
              <w:rPr>
                <w:rFonts w:ascii="Times New Roman" w:hAnsi="Times New Roman" w:cs="Times New Roman"/>
              </w:rPr>
            </w:pPr>
            <w:r w:rsidRPr="00E909CB">
              <w:rPr>
                <w:rFonts w:ascii="Times New Roman" w:hAnsi="Times New Roman" w:cs="Times New Roman"/>
                <w:i/>
                <w:iCs/>
              </w:rPr>
              <w:t>Cdkn1c</w:t>
            </w:r>
            <w:r w:rsidR="00C8709E">
              <w:rPr>
                <w:rFonts w:ascii="Times New Roman" w:hAnsi="Times New Roman" w:cs="Times New Roman"/>
              </w:rPr>
              <w:t xml:space="preserve"> DMR</w:t>
            </w:r>
          </w:p>
        </w:tc>
        <w:tc>
          <w:tcPr>
            <w:tcW w:w="2520" w:type="dxa"/>
          </w:tcPr>
          <w:p w:rsidR="00085956" w:rsidRPr="00E909CB" w:rsidRDefault="00085956" w:rsidP="00E1722F">
            <w:pPr>
              <w:rPr>
                <w:rFonts w:ascii="Times New Roman" w:hAnsi="Times New Roman" w:cs="Times New Roman"/>
              </w:rPr>
            </w:pPr>
            <w:proofErr w:type="spellStart"/>
            <w:r w:rsidRPr="00E909CB">
              <w:rPr>
                <w:rFonts w:ascii="Times New Roman" w:hAnsi="Times New Roman" w:cs="Times New Roman"/>
                <w:i/>
                <w:iCs/>
              </w:rPr>
              <w:t>Sac</w:t>
            </w:r>
            <w:r w:rsidRPr="00E909CB">
              <w:rPr>
                <w:rFonts w:ascii="Times New Roman" w:hAnsi="Times New Roman" w:cs="Times New Roman"/>
              </w:rPr>
              <w:t>I-HF</w:t>
            </w:r>
            <w:proofErr w:type="spellEnd"/>
            <w:r w:rsidR="00E909CB" w:rsidRPr="00E909CB">
              <w:rPr>
                <w:rFonts w:ascii="Times New Roman" w:hAnsi="Times New Roman" w:cs="Times New Roman"/>
              </w:rPr>
              <w:t xml:space="preserve"> (#</w:t>
            </w:r>
            <w:proofErr w:type="spellStart"/>
            <w:r w:rsidR="00E909CB" w:rsidRPr="00E909CB">
              <w:rPr>
                <w:rFonts w:ascii="Times New Roman" w:hAnsi="Times New Roman" w:cs="Times New Roman"/>
              </w:rPr>
              <w:t>R</w:t>
            </w:r>
            <w:r w:rsidR="00E909CB">
              <w:rPr>
                <w:rFonts w:ascii="Times New Roman" w:hAnsi="Times New Roman" w:cs="Times New Roman"/>
              </w:rPr>
              <w:t>3156</w:t>
            </w:r>
            <w:r w:rsidR="00E909CB" w:rsidRPr="00E909CB">
              <w:rPr>
                <w:rFonts w:ascii="Times New Roman" w:hAnsi="Times New Roman" w:cs="Times New Roman"/>
              </w:rPr>
              <w:t>S</w:t>
            </w:r>
            <w:proofErr w:type="spellEnd"/>
            <w:r w:rsidR="00E909CB" w:rsidRPr="00E909CB">
              <w:rPr>
                <w:rFonts w:ascii="Times New Roman" w:hAnsi="Times New Roman" w:cs="Times New Roman"/>
              </w:rPr>
              <w:t>)</w:t>
            </w:r>
          </w:p>
          <w:p w:rsidR="00085956" w:rsidRPr="00E909CB" w:rsidRDefault="00085956" w:rsidP="00E1722F">
            <w:pPr>
              <w:rPr>
                <w:rFonts w:ascii="Times New Roman" w:hAnsi="Times New Roman" w:cs="Times New Roman"/>
              </w:rPr>
            </w:pPr>
            <w:r w:rsidRPr="00E909CB">
              <w:rPr>
                <w:rFonts w:ascii="Times New Roman" w:hAnsi="Times New Roman" w:cs="Times New Roman"/>
              </w:rPr>
              <w:t>37°C, 65°C</w:t>
            </w:r>
          </w:p>
        </w:tc>
        <w:tc>
          <w:tcPr>
            <w:tcW w:w="5490" w:type="dxa"/>
            <w:tcBorders>
              <w:right w:val="single" w:sz="2" w:space="0" w:color="FFFFFF" w:themeColor="background1"/>
            </w:tcBorders>
          </w:tcPr>
          <w:p w:rsidR="00085956" w:rsidRPr="00E909CB" w:rsidRDefault="00085956" w:rsidP="00E1722F">
            <w:pPr>
              <w:rPr>
                <w:rFonts w:ascii="Times New Roman" w:hAnsi="Times New Roman" w:cs="Times New Roman"/>
                <w:caps/>
              </w:rPr>
            </w:pPr>
            <w:r w:rsidRPr="00E909CB">
              <w:rPr>
                <w:rFonts w:ascii="Times New Roman" w:hAnsi="Times New Roman" w:cs="Times New Roman"/>
                <w:caps/>
              </w:rPr>
              <w:t>5’- AGCGATGCgttcgaGCATCGCTAGCT -3’</w:t>
            </w:r>
          </w:p>
        </w:tc>
      </w:tr>
      <w:tr w:rsidR="00085956" w:rsidRPr="00E909CB" w:rsidTr="00C8709E">
        <w:tc>
          <w:tcPr>
            <w:tcW w:w="1617" w:type="dxa"/>
            <w:tcBorders>
              <w:left w:val="single" w:sz="2" w:space="0" w:color="FFFFFF" w:themeColor="background1"/>
            </w:tcBorders>
          </w:tcPr>
          <w:p w:rsidR="00085956" w:rsidRPr="00E909CB" w:rsidRDefault="00085956" w:rsidP="00E1722F">
            <w:pPr>
              <w:rPr>
                <w:rFonts w:ascii="Times New Roman" w:hAnsi="Times New Roman" w:cs="Times New Roman"/>
              </w:rPr>
            </w:pPr>
            <w:proofErr w:type="spellStart"/>
            <w:r w:rsidRPr="00E909CB">
              <w:rPr>
                <w:rFonts w:ascii="Times New Roman" w:hAnsi="Times New Roman" w:cs="Times New Roman"/>
                <w:i/>
                <w:iCs/>
              </w:rPr>
              <w:t>Ndn</w:t>
            </w:r>
            <w:proofErr w:type="spellEnd"/>
            <w:r w:rsidRPr="00E909CB">
              <w:rPr>
                <w:rFonts w:ascii="Times New Roman" w:hAnsi="Times New Roman" w:cs="Times New Roman"/>
              </w:rPr>
              <w:t xml:space="preserve"> </w:t>
            </w:r>
            <w:proofErr w:type="spellStart"/>
            <w:r w:rsidRPr="00E909CB">
              <w:rPr>
                <w:rFonts w:ascii="Times New Roman" w:hAnsi="Times New Roman" w:cs="Times New Roman"/>
              </w:rPr>
              <w:t>DMR</w:t>
            </w:r>
            <w:proofErr w:type="spellEnd"/>
          </w:p>
        </w:tc>
        <w:tc>
          <w:tcPr>
            <w:tcW w:w="2520" w:type="dxa"/>
          </w:tcPr>
          <w:p w:rsidR="00085956" w:rsidRPr="00E909CB" w:rsidRDefault="00085956" w:rsidP="00E1722F">
            <w:pPr>
              <w:rPr>
                <w:rFonts w:ascii="Times New Roman" w:hAnsi="Times New Roman" w:cs="Times New Roman"/>
              </w:rPr>
            </w:pPr>
            <w:r w:rsidRPr="00E909CB">
              <w:rPr>
                <w:rFonts w:ascii="Times New Roman" w:hAnsi="Times New Roman" w:cs="Times New Roman"/>
                <w:i/>
                <w:iCs/>
              </w:rPr>
              <w:t>Bpu</w:t>
            </w:r>
            <w:r w:rsidRPr="00E909CB">
              <w:rPr>
                <w:rFonts w:ascii="Times New Roman" w:hAnsi="Times New Roman" w:cs="Times New Roman"/>
              </w:rPr>
              <w:t>10I</w:t>
            </w:r>
            <w:r w:rsidR="00E909CB" w:rsidRPr="00E909CB">
              <w:rPr>
                <w:rFonts w:ascii="Times New Roman" w:hAnsi="Times New Roman" w:cs="Times New Roman"/>
              </w:rPr>
              <w:t xml:space="preserve"> (#R</w:t>
            </w:r>
            <w:r w:rsidR="00E909CB">
              <w:rPr>
                <w:rFonts w:ascii="Times New Roman" w:hAnsi="Times New Roman" w:cs="Times New Roman"/>
              </w:rPr>
              <w:t>0649</w:t>
            </w:r>
            <w:r w:rsidR="00E909CB" w:rsidRPr="00E909CB">
              <w:rPr>
                <w:rFonts w:ascii="Times New Roman" w:hAnsi="Times New Roman" w:cs="Times New Roman"/>
              </w:rPr>
              <w:t>S)</w:t>
            </w:r>
          </w:p>
          <w:p w:rsidR="00085956" w:rsidRPr="00E909CB" w:rsidRDefault="00085956" w:rsidP="00E1722F">
            <w:pPr>
              <w:rPr>
                <w:rFonts w:ascii="Times New Roman" w:hAnsi="Times New Roman" w:cs="Times New Roman"/>
              </w:rPr>
            </w:pPr>
            <w:r w:rsidRPr="00E909CB">
              <w:rPr>
                <w:rFonts w:ascii="Times New Roman" w:hAnsi="Times New Roman" w:cs="Times New Roman"/>
              </w:rPr>
              <w:t>37°C, 80°C</w:t>
            </w:r>
          </w:p>
        </w:tc>
        <w:tc>
          <w:tcPr>
            <w:tcW w:w="5490" w:type="dxa"/>
            <w:tcBorders>
              <w:right w:val="single" w:sz="2" w:space="0" w:color="FFFFFF" w:themeColor="background1"/>
            </w:tcBorders>
          </w:tcPr>
          <w:p w:rsidR="00085956" w:rsidRPr="00E909CB" w:rsidRDefault="00085956" w:rsidP="00E1722F">
            <w:pPr>
              <w:rPr>
                <w:rFonts w:ascii="Times New Roman" w:hAnsi="Times New Roman" w:cs="Times New Roman"/>
                <w:caps/>
              </w:rPr>
            </w:pPr>
            <w:r w:rsidRPr="00E909CB">
              <w:rPr>
                <w:rFonts w:ascii="Times New Roman" w:hAnsi="Times New Roman" w:cs="Times New Roman"/>
                <w:caps/>
              </w:rPr>
              <w:t>5’- TGAAGCGATGCgttcgaGCATCGCT -3’</w:t>
            </w:r>
          </w:p>
        </w:tc>
      </w:tr>
      <w:tr w:rsidR="00085956" w:rsidRPr="00E909CB" w:rsidTr="00C8709E">
        <w:tc>
          <w:tcPr>
            <w:tcW w:w="1617" w:type="dxa"/>
            <w:tcBorders>
              <w:left w:val="single" w:sz="2" w:space="0" w:color="FFFFFF" w:themeColor="background1"/>
            </w:tcBorders>
          </w:tcPr>
          <w:p w:rsidR="00085956" w:rsidRPr="00E909CB" w:rsidRDefault="00085956" w:rsidP="00E1722F">
            <w:pPr>
              <w:rPr>
                <w:rFonts w:ascii="Times New Roman" w:hAnsi="Times New Roman" w:cs="Times New Roman"/>
              </w:rPr>
            </w:pPr>
            <w:r w:rsidRPr="00E909CB">
              <w:rPr>
                <w:rFonts w:ascii="Times New Roman" w:hAnsi="Times New Roman" w:cs="Times New Roman"/>
                <w:i/>
                <w:iCs/>
              </w:rPr>
              <w:t>Peg12</w:t>
            </w:r>
            <w:r w:rsidRPr="00E909CB">
              <w:rPr>
                <w:rFonts w:ascii="Times New Roman" w:hAnsi="Times New Roman" w:cs="Times New Roman"/>
              </w:rPr>
              <w:t xml:space="preserve"> DMR</w:t>
            </w:r>
          </w:p>
        </w:tc>
        <w:tc>
          <w:tcPr>
            <w:tcW w:w="2520" w:type="dxa"/>
          </w:tcPr>
          <w:p w:rsidR="00085956" w:rsidRPr="00E909CB" w:rsidRDefault="00085956" w:rsidP="00E1722F">
            <w:pPr>
              <w:rPr>
                <w:rFonts w:ascii="Times New Roman" w:hAnsi="Times New Roman" w:cs="Times New Roman"/>
              </w:rPr>
            </w:pPr>
            <w:proofErr w:type="spellStart"/>
            <w:r w:rsidRPr="00E909CB">
              <w:rPr>
                <w:rFonts w:ascii="Times New Roman" w:hAnsi="Times New Roman" w:cs="Times New Roman"/>
                <w:i/>
                <w:iCs/>
              </w:rPr>
              <w:t>Bsa</w:t>
            </w:r>
            <w:r w:rsidRPr="00E909CB">
              <w:rPr>
                <w:rFonts w:ascii="Times New Roman" w:hAnsi="Times New Roman" w:cs="Times New Roman"/>
              </w:rPr>
              <w:t>WI</w:t>
            </w:r>
            <w:proofErr w:type="spellEnd"/>
            <w:r w:rsidR="00E909CB" w:rsidRPr="00E909CB">
              <w:rPr>
                <w:rFonts w:ascii="Times New Roman" w:hAnsi="Times New Roman" w:cs="Times New Roman"/>
              </w:rPr>
              <w:t xml:space="preserve"> (#</w:t>
            </w:r>
            <w:proofErr w:type="spellStart"/>
            <w:r w:rsidR="00E909CB" w:rsidRPr="00E909CB">
              <w:rPr>
                <w:rFonts w:ascii="Times New Roman" w:hAnsi="Times New Roman" w:cs="Times New Roman"/>
              </w:rPr>
              <w:t>R0</w:t>
            </w:r>
            <w:r w:rsidR="00E909CB">
              <w:rPr>
                <w:rFonts w:ascii="Times New Roman" w:hAnsi="Times New Roman" w:cs="Times New Roman"/>
              </w:rPr>
              <w:t>567</w:t>
            </w:r>
            <w:r w:rsidR="00E909CB" w:rsidRPr="00E909CB">
              <w:rPr>
                <w:rFonts w:ascii="Times New Roman" w:hAnsi="Times New Roman" w:cs="Times New Roman"/>
              </w:rPr>
              <w:t>S</w:t>
            </w:r>
            <w:proofErr w:type="spellEnd"/>
            <w:r w:rsidR="00E909CB" w:rsidRPr="00E909CB">
              <w:rPr>
                <w:rFonts w:ascii="Times New Roman" w:hAnsi="Times New Roman" w:cs="Times New Roman"/>
              </w:rPr>
              <w:t>)</w:t>
            </w:r>
          </w:p>
          <w:p w:rsidR="00085956" w:rsidRPr="00E909CB" w:rsidRDefault="00085956" w:rsidP="00E1722F">
            <w:pPr>
              <w:rPr>
                <w:rFonts w:ascii="Times New Roman" w:hAnsi="Times New Roman" w:cs="Times New Roman"/>
              </w:rPr>
            </w:pPr>
            <w:r w:rsidRPr="00E909CB">
              <w:rPr>
                <w:rFonts w:ascii="Times New Roman" w:hAnsi="Times New Roman" w:cs="Times New Roman"/>
              </w:rPr>
              <w:t>60°C, 80°C</w:t>
            </w:r>
          </w:p>
        </w:tc>
        <w:tc>
          <w:tcPr>
            <w:tcW w:w="5490" w:type="dxa"/>
            <w:tcBorders>
              <w:right w:val="single" w:sz="2" w:space="0" w:color="FFFFFF" w:themeColor="background1"/>
            </w:tcBorders>
          </w:tcPr>
          <w:p w:rsidR="00085956" w:rsidRPr="00E909CB" w:rsidRDefault="00085956" w:rsidP="00E1722F">
            <w:pPr>
              <w:rPr>
                <w:rFonts w:ascii="Times New Roman" w:hAnsi="Times New Roman" w:cs="Times New Roman"/>
                <w:caps/>
              </w:rPr>
            </w:pPr>
            <w:r w:rsidRPr="00E909CB">
              <w:rPr>
                <w:rFonts w:ascii="Times New Roman" w:hAnsi="Times New Roman" w:cs="Times New Roman"/>
                <w:caps/>
              </w:rPr>
              <w:t>5’- CCGGAGCGATGCDDDDDDDGCATCGCT -3’</w:t>
            </w:r>
          </w:p>
        </w:tc>
      </w:tr>
      <w:tr w:rsidR="00085956" w:rsidRPr="00E909CB" w:rsidTr="00C8709E">
        <w:tc>
          <w:tcPr>
            <w:tcW w:w="1617" w:type="dxa"/>
            <w:tcBorders>
              <w:left w:val="single" w:sz="2" w:space="0" w:color="FFFFFF" w:themeColor="background1"/>
            </w:tcBorders>
          </w:tcPr>
          <w:p w:rsidR="00085956" w:rsidRPr="00E909CB" w:rsidRDefault="00085956" w:rsidP="00E1722F">
            <w:pPr>
              <w:rPr>
                <w:rFonts w:ascii="Times New Roman" w:hAnsi="Times New Roman" w:cs="Times New Roman"/>
              </w:rPr>
            </w:pPr>
            <w:r w:rsidRPr="00E909CB">
              <w:rPr>
                <w:rFonts w:ascii="Times New Roman" w:hAnsi="Times New Roman" w:cs="Times New Roman"/>
                <w:i/>
                <w:iCs/>
              </w:rPr>
              <w:t>H19</w:t>
            </w:r>
            <w:r w:rsidRPr="00E909CB">
              <w:rPr>
                <w:rFonts w:ascii="Times New Roman" w:hAnsi="Times New Roman" w:cs="Times New Roman"/>
              </w:rPr>
              <w:t xml:space="preserve"> ICR</w:t>
            </w:r>
          </w:p>
        </w:tc>
        <w:tc>
          <w:tcPr>
            <w:tcW w:w="2520" w:type="dxa"/>
          </w:tcPr>
          <w:p w:rsidR="00085956" w:rsidRPr="00E909CB" w:rsidRDefault="00085956" w:rsidP="00E1722F">
            <w:pPr>
              <w:rPr>
                <w:rFonts w:ascii="Times New Roman" w:hAnsi="Times New Roman" w:cs="Times New Roman"/>
              </w:rPr>
            </w:pPr>
            <w:proofErr w:type="spellStart"/>
            <w:r w:rsidRPr="00E909CB">
              <w:rPr>
                <w:rFonts w:ascii="Times New Roman" w:hAnsi="Times New Roman" w:cs="Times New Roman"/>
                <w:i/>
                <w:iCs/>
              </w:rPr>
              <w:t>Ban</w:t>
            </w:r>
            <w:r w:rsidRPr="00E909CB">
              <w:rPr>
                <w:rFonts w:ascii="Times New Roman" w:hAnsi="Times New Roman" w:cs="Times New Roman"/>
              </w:rPr>
              <w:t>I</w:t>
            </w:r>
            <w:proofErr w:type="spellEnd"/>
            <w:r w:rsidR="00E909CB" w:rsidRPr="00E909CB">
              <w:rPr>
                <w:rFonts w:ascii="Times New Roman" w:hAnsi="Times New Roman" w:cs="Times New Roman"/>
              </w:rPr>
              <w:t xml:space="preserve"> (#</w:t>
            </w:r>
            <w:proofErr w:type="spellStart"/>
            <w:r w:rsidR="00E909CB" w:rsidRPr="00E909CB">
              <w:rPr>
                <w:rFonts w:ascii="Times New Roman" w:hAnsi="Times New Roman" w:cs="Times New Roman"/>
              </w:rPr>
              <w:t>R0118S</w:t>
            </w:r>
            <w:proofErr w:type="spellEnd"/>
            <w:r w:rsidR="00E909CB" w:rsidRPr="00E909CB">
              <w:rPr>
                <w:rFonts w:ascii="Times New Roman" w:hAnsi="Times New Roman" w:cs="Times New Roman"/>
              </w:rPr>
              <w:t>)</w:t>
            </w:r>
          </w:p>
          <w:p w:rsidR="00085956" w:rsidRPr="00E909CB" w:rsidRDefault="00085956" w:rsidP="00E1722F">
            <w:pPr>
              <w:rPr>
                <w:rFonts w:ascii="Times New Roman" w:hAnsi="Times New Roman" w:cs="Times New Roman"/>
              </w:rPr>
            </w:pPr>
            <w:r w:rsidRPr="00E909CB">
              <w:rPr>
                <w:rFonts w:ascii="Times New Roman" w:hAnsi="Times New Roman" w:cs="Times New Roman"/>
              </w:rPr>
              <w:t>37°C, 65°C</w:t>
            </w:r>
          </w:p>
        </w:tc>
        <w:tc>
          <w:tcPr>
            <w:tcW w:w="5490" w:type="dxa"/>
            <w:tcBorders>
              <w:right w:val="single" w:sz="2" w:space="0" w:color="FFFFFF" w:themeColor="background1"/>
            </w:tcBorders>
          </w:tcPr>
          <w:p w:rsidR="00085956" w:rsidRPr="00E909CB" w:rsidRDefault="00085956" w:rsidP="00E1722F">
            <w:pPr>
              <w:rPr>
                <w:rFonts w:ascii="Times New Roman" w:hAnsi="Times New Roman" w:cs="Times New Roman"/>
                <w:caps/>
              </w:rPr>
            </w:pPr>
            <w:r w:rsidRPr="00E909CB">
              <w:rPr>
                <w:rFonts w:ascii="Times New Roman" w:hAnsi="Times New Roman" w:cs="Times New Roman"/>
                <w:caps/>
              </w:rPr>
              <w:t>5’- GTACAGCGATGCgttcgaGCATCGCT -3’</w:t>
            </w:r>
          </w:p>
        </w:tc>
      </w:tr>
      <w:tr w:rsidR="00085956" w:rsidRPr="00E909CB" w:rsidTr="00C8709E">
        <w:tc>
          <w:tcPr>
            <w:tcW w:w="1617" w:type="dxa"/>
            <w:tcBorders>
              <w:left w:val="single" w:sz="2" w:space="0" w:color="FFFFFF" w:themeColor="background1"/>
              <w:bottom w:val="single" w:sz="24" w:space="0" w:color="000000"/>
            </w:tcBorders>
          </w:tcPr>
          <w:p w:rsidR="00085956" w:rsidRPr="00E909CB" w:rsidRDefault="00085956" w:rsidP="00E1722F">
            <w:pPr>
              <w:rPr>
                <w:rFonts w:ascii="Times New Roman" w:hAnsi="Times New Roman" w:cs="Times New Roman"/>
              </w:rPr>
            </w:pPr>
            <w:proofErr w:type="spellStart"/>
            <w:r w:rsidRPr="00E909CB">
              <w:rPr>
                <w:rFonts w:ascii="Times New Roman" w:hAnsi="Times New Roman" w:cs="Times New Roman"/>
                <w:i/>
                <w:iCs/>
              </w:rPr>
              <w:t>Snrpn</w:t>
            </w:r>
            <w:proofErr w:type="spellEnd"/>
            <w:r w:rsidRPr="00E909CB">
              <w:rPr>
                <w:rFonts w:ascii="Times New Roman" w:hAnsi="Times New Roman" w:cs="Times New Roman"/>
              </w:rPr>
              <w:t xml:space="preserve"> </w:t>
            </w:r>
            <w:proofErr w:type="spellStart"/>
            <w:r w:rsidRPr="00E909CB">
              <w:rPr>
                <w:rFonts w:ascii="Times New Roman" w:hAnsi="Times New Roman" w:cs="Times New Roman"/>
              </w:rPr>
              <w:t>DMR</w:t>
            </w:r>
            <w:proofErr w:type="spellEnd"/>
          </w:p>
        </w:tc>
        <w:tc>
          <w:tcPr>
            <w:tcW w:w="2520" w:type="dxa"/>
            <w:tcBorders>
              <w:bottom w:val="single" w:sz="24" w:space="0" w:color="000000"/>
            </w:tcBorders>
          </w:tcPr>
          <w:p w:rsidR="00085956" w:rsidRPr="00E909CB" w:rsidRDefault="00085956" w:rsidP="00E1722F">
            <w:pPr>
              <w:rPr>
                <w:rFonts w:ascii="Times New Roman" w:hAnsi="Times New Roman" w:cs="Times New Roman"/>
              </w:rPr>
            </w:pPr>
            <w:proofErr w:type="spellStart"/>
            <w:r w:rsidRPr="00E909CB">
              <w:rPr>
                <w:rFonts w:ascii="Times New Roman" w:hAnsi="Times New Roman" w:cs="Times New Roman"/>
                <w:i/>
                <w:iCs/>
              </w:rPr>
              <w:t>Apo</w:t>
            </w:r>
            <w:r w:rsidRPr="00E909CB">
              <w:rPr>
                <w:rFonts w:ascii="Times New Roman" w:hAnsi="Times New Roman" w:cs="Times New Roman"/>
              </w:rPr>
              <w:t>I</w:t>
            </w:r>
            <w:proofErr w:type="spellEnd"/>
            <w:r w:rsidR="00E909CB" w:rsidRPr="00E909CB">
              <w:rPr>
                <w:rFonts w:ascii="Times New Roman" w:hAnsi="Times New Roman" w:cs="Times New Roman"/>
              </w:rPr>
              <w:t xml:space="preserve"> (#</w:t>
            </w:r>
            <w:proofErr w:type="spellStart"/>
            <w:r w:rsidR="00E909CB" w:rsidRPr="00E909CB">
              <w:rPr>
                <w:rFonts w:ascii="Times New Roman" w:hAnsi="Times New Roman" w:cs="Times New Roman"/>
              </w:rPr>
              <w:t>R0</w:t>
            </w:r>
            <w:r w:rsidR="00E909CB">
              <w:rPr>
                <w:rFonts w:ascii="Times New Roman" w:hAnsi="Times New Roman" w:cs="Times New Roman"/>
              </w:rPr>
              <w:t>566</w:t>
            </w:r>
            <w:r w:rsidR="00E909CB" w:rsidRPr="00E909CB">
              <w:rPr>
                <w:rFonts w:ascii="Times New Roman" w:hAnsi="Times New Roman" w:cs="Times New Roman"/>
              </w:rPr>
              <w:t>S</w:t>
            </w:r>
            <w:proofErr w:type="spellEnd"/>
            <w:r w:rsidR="00E909CB" w:rsidRPr="00E909CB">
              <w:rPr>
                <w:rFonts w:ascii="Times New Roman" w:hAnsi="Times New Roman" w:cs="Times New Roman"/>
              </w:rPr>
              <w:t>)</w:t>
            </w:r>
          </w:p>
          <w:p w:rsidR="00085956" w:rsidRPr="00E909CB" w:rsidRDefault="00085956" w:rsidP="00E1722F">
            <w:pPr>
              <w:rPr>
                <w:rFonts w:ascii="Times New Roman" w:hAnsi="Times New Roman" w:cs="Times New Roman"/>
              </w:rPr>
            </w:pPr>
            <w:r w:rsidRPr="00E909CB">
              <w:rPr>
                <w:rFonts w:ascii="Times New Roman" w:hAnsi="Times New Roman" w:cs="Times New Roman"/>
              </w:rPr>
              <w:t>50°C, 80°C</w:t>
            </w:r>
          </w:p>
        </w:tc>
        <w:tc>
          <w:tcPr>
            <w:tcW w:w="5490" w:type="dxa"/>
            <w:tcBorders>
              <w:bottom w:val="single" w:sz="18" w:space="0" w:color="000000"/>
              <w:right w:val="single" w:sz="2" w:space="0" w:color="FFFFFF" w:themeColor="background1"/>
            </w:tcBorders>
          </w:tcPr>
          <w:p w:rsidR="00085956" w:rsidRPr="00E909CB" w:rsidRDefault="00085956" w:rsidP="00E1722F">
            <w:pPr>
              <w:rPr>
                <w:rFonts w:ascii="Times New Roman" w:hAnsi="Times New Roman" w:cs="Times New Roman"/>
                <w:caps/>
              </w:rPr>
            </w:pPr>
            <w:r w:rsidRPr="00E909CB">
              <w:rPr>
                <w:rFonts w:ascii="Times New Roman" w:hAnsi="Times New Roman" w:cs="Times New Roman"/>
                <w:caps/>
              </w:rPr>
              <w:t>5’- AATTAGCGATGCgttcgaGCATCGCT -3’</w:t>
            </w:r>
          </w:p>
        </w:tc>
      </w:tr>
    </w:tbl>
    <w:p w:rsidR="008D5861" w:rsidRPr="00E909CB" w:rsidRDefault="008D5861">
      <w:pPr>
        <w:rPr>
          <w:rFonts w:ascii="Times New Roman" w:hAnsi="Times New Roman" w:cs="Times New Roman"/>
        </w:rPr>
      </w:pPr>
      <w:r>
        <w:rPr>
          <w:rFonts w:ascii="Times New Roman" w:hAnsi="Times New Roman" w:cs="Times New Roman"/>
        </w:rPr>
        <w:t>For each DMR analyzed, genomic DNA was digested with the noted restriction enzyme and the digested products were ligated to staggered ends present in the hairpin linker to achieve covalent attachment of the complementary strands of DNA in order to obtain methylation data for each CpG dyad.</w:t>
      </w:r>
      <w:bookmarkStart w:id="0" w:name="_GoBack"/>
      <w:bookmarkEnd w:id="0"/>
    </w:p>
    <w:p w:rsidR="00E909CB" w:rsidRPr="00E909CB" w:rsidRDefault="00E909CB">
      <w:pPr>
        <w:rPr>
          <w:rFonts w:ascii="Times New Roman" w:hAnsi="Times New Roman" w:cs="Times New Roman"/>
        </w:rPr>
      </w:pPr>
      <w:proofErr w:type="spellStart"/>
      <w:proofErr w:type="gramStart"/>
      <w:r w:rsidRPr="00E909CB">
        <w:rPr>
          <w:rFonts w:ascii="Times New Roman" w:hAnsi="Times New Roman" w:cs="Times New Roman"/>
          <w:vertAlign w:val="superscript"/>
        </w:rPr>
        <w:t>a</w:t>
      </w:r>
      <w:r w:rsidR="00746BE9">
        <w:rPr>
          <w:rFonts w:ascii="Times New Roman" w:hAnsi="Times New Roman" w:cs="Times New Roman"/>
        </w:rPr>
        <w:t>R</w:t>
      </w:r>
      <w:r>
        <w:rPr>
          <w:rFonts w:ascii="Times New Roman" w:hAnsi="Times New Roman" w:cs="Times New Roman"/>
        </w:rPr>
        <w:t>estriction</w:t>
      </w:r>
      <w:proofErr w:type="spellEnd"/>
      <w:proofErr w:type="gramEnd"/>
      <w:r>
        <w:rPr>
          <w:rFonts w:ascii="Times New Roman" w:hAnsi="Times New Roman" w:cs="Times New Roman"/>
        </w:rPr>
        <w:t xml:space="preserve"> enzymes were purchased from NEB, </w:t>
      </w:r>
      <w:proofErr w:type="spellStart"/>
      <w:r>
        <w:rPr>
          <w:rFonts w:ascii="Times New Roman" w:hAnsi="Times New Roman" w:cs="Times New Roman"/>
        </w:rPr>
        <w:t>Ipswitch</w:t>
      </w:r>
      <w:proofErr w:type="spellEnd"/>
      <w:r>
        <w:rPr>
          <w:rFonts w:ascii="Times New Roman" w:hAnsi="Times New Roman" w:cs="Times New Roman"/>
        </w:rPr>
        <w:t>, MA.</w:t>
      </w:r>
    </w:p>
    <w:sectPr w:rsidR="00E909CB" w:rsidRPr="00E909CB" w:rsidSect="00B34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E1722F"/>
    <w:rsid w:val="00085956"/>
    <w:rsid w:val="001C57C4"/>
    <w:rsid w:val="002F6F82"/>
    <w:rsid w:val="00615F9A"/>
    <w:rsid w:val="006706ED"/>
    <w:rsid w:val="00746BE9"/>
    <w:rsid w:val="008D5861"/>
    <w:rsid w:val="00914500"/>
    <w:rsid w:val="00B34B5D"/>
    <w:rsid w:val="00C8709E"/>
    <w:rsid w:val="00CC6EAC"/>
    <w:rsid w:val="00E1722F"/>
    <w:rsid w:val="00E2523C"/>
    <w:rsid w:val="00E909CB"/>
    <w:rsid w:val="00EF3E96"/>
    <w:rsid w:val="00F66AD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Davis</dc:creator>
  <cp:keywords/>
  <dc:description/>
  <cp:lastModifiedBy>0014777</cp:lastModifiedBy>
  <cp:revision>9</cp:revision>
  <dcterms:created xsi:type="dcterms:W3CDTF">2018-10-18T17:44:00Z</dcterms:created>
  <dcterms:modified xsi:type="dcterms:W3CDTF">2019-10-11T09:00:00Z</dcterms:modified>
</cp:coreProperties>
</file>