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15" w:rsidRPr="001D2EB3" w:rsidRDefault="00521215" w:rsidP="00521215">
      <w:pPr>
        <w:pStyle w:val="EndNoteBibliography"/>
        <w:spacing w:after="0" w:line="480" w:lineRule="auto"/>
        <w:rPr>
          <w:szCs w:val="24"/>
          <w:lang w:val="en-US"/>
        </w:rPr>
      </w:pPr>
      <w:r w:rsidRPr="001D2EB3">
        <w:rPr>
          <w:b/>
          <w:szCs w:val="24"/>
          <w:lang w:val="en-US"/>
        </w:rPr>
        <w:t xml:space="preserve">Appendix C: </w:t>
      </w:r>
      <w:r w:rsidRPr="001D2EB3">
        <w:rPr>
          <w:szCs w:val="24"/>
          <w:lang w:val="en-US"/>
        </w:rPr>
        <w:t xml:space="preserve">Ranges of environmental (abiotic and biotic) variables measured within the 130 sites as well as species richness of various taxonomic groups. </w:t>
      </w:r>
    </w:p>
    <w:tbl>
      <w:tblPr>
        <w:tblW w:w="11340" w:type="dxa"/>
        <w:tblLook w:val="04A0"/>
      </w:tblPr>
      <w:tblGrid>
        <w:gridCol w:w="10586"/>
        <w:gridCol w:w="1950"/>
        <w:gridCol w:w="1252"/>
      </w:tblGrid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RANGE!A1:C60"/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Measured variable</w:t>
            </w:r>
            <w:bookmarkEnd w:id="0"/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ind w:left="6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 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value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462C37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Litter mass from four</w:t>
            </w:r>
            <w:r w:rsidR="00521215"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litter samples from each site (21x21cm frame) (g/m</w:t>
            </w:r>
            <w:r w:rsidR="00521215"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="00521215"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2738.95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Soil pH in 0-10 cm soil sample. Weighted for the proportion of organic matter to mineral soil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8.13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Soil C 0-10 cm (g/m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21270.62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Soil N 0-10 cm (g/m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703.82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Soil P 0-10 cm (g/m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115.22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Soil class (four classes: sand, sand-clay, organic, clay)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215" w:rsidRPr="0049724C" w:rsidRDefault="00462C37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% leaf N - mean of four</w:t>
            </w:r>
            <w:r w:rsidR="00521215"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quadrants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215" w:rsidRPr="0049724C" w:rsidRDefault="00521215" w:rsidP="00462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% leaf C - mean of </w:t>
            </w:r>
            <w:r w:rsidR="00462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four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quadrants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47.98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215" w:rsidRPr="0049724C" w:rsidRDefault="00462C37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% leaf P - mean of four</w:t>
            </w:r>
            <w:r w:rsidR="00521215"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quadrants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Maximum surface temperature (°C) calculated for all day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61.74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Minimum nighttime air temperature (°C)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8.42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Median light intensity calculated for all day (lux)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1344.00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Mean daytime vapour pressure deficit </w:t>
            </w:r>
            <w:r w:rsidRPr="0049724C">
              <w:rPr>
                <w:rFonts w:ascii="Arial" w:hAnsi="Arial" w:cs="Arial"/>
                <w:sz w:val="20"/>
                <w:szCs w:val="20"/>
                <w:lang w:val="en-US"/>
              </w:rPr>
              <w:t>(kPa)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site Ellenberg L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7.75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site Ellenberg F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8.73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site Ellenberg R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site Ellenberg N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6.81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site Ellenberg 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Mean site Ellenberg T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Trimmed mean soil moisture (%Volumetric Water Content (VWC)) value from 16 soil moisture meter values pr. site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77.72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Species number of plants in site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Species number of bryophytes in site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Species number of macrofungi in site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Species number of lichen in site 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Species number</w:t>
            </w:r>
            <w:r w:rsidRPr="004972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carabid beetles in site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Species number</w:t>
            </w:r>
            <w:r w:rsidRPr="004972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hoverflies in site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Species number</w:t>
            </w:r>
            <w:r w:rsidRPr="004972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spiders in site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Species number </w:t>
            </w:r>
            <w:r w:rsidRPr="004972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 gallers</w:t>
            </w:r>
            <w:r w:rsidR="00A066B2" w:rsidRPr="004972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miners</w:t>
            </w:r>
            <w:r w:rsidRPr="004972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 site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Species number</w:t>
            </w:r>
            <w:r w:rsidRPr="0049724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gastropods in site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Mean her</w:t>
            </w:r>
            <w:r w:rsidR="00462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 layer vegetation height (cm, four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</w:t>
            </w:r>
            <w:r w:rsidR="00462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easurements within each of the four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plots)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146.69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462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Mean % bare soil (mean of % cover i</w:t>
            </w:r>
            <w:r w:rsidR="00B03E78"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="00462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each of the four 5 m-circle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plots)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462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Mean % </w:t>
            </w:r>
            <w:r w:rsidR="002F5268"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bryophyte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cover (mean of % cover i</w:t>
            </w:r>
            <w:r w:rsidR="00B03E78"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="00462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each of the four 5 m-circle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plots)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462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Mean % lichen cover (mean of % cover i</w:t>
            </w:r>
            <w:r w:rsidR="00B03E78"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="00462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each of the four 5 m-circle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plots)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54.25</w:t>
            </w:r>
          </w:p>
        </w:tc>
      </w:tr>
      <w:tr w:rsidR="00521215" w:rsidRPr="0049724C" w:rsidTr="001D2EB3">
        <w:trPr>
          <w:trHeight w:val="345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Volume of dead wood (m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/ha)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8.14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Estimated density of trees &lt; 40DBH – deciduous (number/m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Estimated density of trees &lt; 40DBH - coniferous (number/m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trees &gt; 40DBH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uprooted trees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carcasses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Basic distance abundance estimate of deer dung (number/m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).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BADV3 from White et al. (2008)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Basic distance abundance estimate of hare dung (number/m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).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BADV3 from White et al. (2008)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7.07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Basic distance abundance estimate of cow dung (number/m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).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BADV3 from White et al. (2008)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Basic distance abundance estimate of sheep dung (number/m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).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BADV3 from White et al. (2008)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3.89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Basic distance abundance estimate of horse dung (number/m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).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BADV3 from White et al. (2008)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Summed dung density (number/m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).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BADV3 from White et al. (2008)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7.07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Basic distance abundance estimate of </w:t>
            </w:r>
            <w:r w:rsidRPr="0049724C">
              <w:rPr>
                <w:rFonts w:ascii="Arial" w:hAnsi="Arial" w:cs="Arial"/>
                <w:sz w:val="20"/>
                <w:szCs w:val="20"/>
                <w:lang w:val="en-US"/>
              </w:rPr>
              <w:t xml:space="preserve">water puddles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&gt; 0.25m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(number/m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).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BADV3 from White et al. (2008)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Basic distance abundance estimate of dead wood (diameter 5-20 cm and length &gt;1m or diameter &gt;20cm and length &lt;1m) (number/m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).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BADV3 from White et al. (2008)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3.02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Basic distance abundance estimate of ant hills (height &gt; 10cm) (number/m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).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BADV3 from White et al. (2008)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Basic distance abundance estimate of boulders (diameter &gt; 20cm) (number/m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).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BADV3 from White et al. (2008)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Estimated mean flower abundance within site (number/m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).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BADV3 from White et al. (2008)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D36F68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1223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Temporal continuity class (4 levels: 1: &lt;15 years. </w:t>
            </w: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 15-45 years. 3: 45-135 years. 4: &gt;135 years)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Spatial continuity of focal habitat type within 500 m buffer (%)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93.33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Spatial continuity of focal habitat type within 1000 m buffer (%)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78.33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Spatial continuity of focal habitat type within 2000 m buffer (%)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73.33</w:t>
            </w:r>
          </w:p>
        </w:tc>
      </w:tr>
      <w:tr w:rsidR="00521215" w:rsidRPr="0049724C" w:rsidTr="001D2EB3">
        <w:trPr>
          <w:trHeight w:val="300"/>
        </w:trPr>
        <w:tc>
          <w:tcPr>
            <w:tcW w:w="10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Spatial continuity of focal habitat type within 5000 m buffer (%)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215" w:rsidRPr="0049724C" w:rsidRDefault="00521215" w:rsidP="000D2E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72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71.67</w:t>
            </w:r>
          </w:p>
        </w:tc>
      </w:tr>
    </w:tbl>
    <w:p w:rsidR="009E53B3" w:rsidRPr="001D2EB3" w:rsidRDefault="009E53B3" w:rsidP="00193734">
      <w:pPr>
        <w:pStyle w:val="EndNoteBibliography"/>
        <w:spacing w:after="0"/>
        <w:rPr>
          <w:szCs w:val="24"/>
        </w:rPr>
      </w:pPr>
    </w:p>
    <w:sectPr w:rsidR="009E53B3" w:rsidRPr="001D2EB3" w:rsidSect="00193734">
      <w:type w:val="continuous"/>
      <w:pgSz w:w="15840" w:h="12240" w:orient="landscape"/>
      <w:pgMar w:top="1701" w:right="1134" w:bottom="170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6395F2" w16cid:durableId="1FDEE1C6"/>
  <w16cid:commentId w16cid:paraId="4D7C53E2" w16cid:durableId="1FDEE1C7"/>
  <w16cid:commentId w16cid:paraId="3A270F8A" w16cid:durableId="1FDEE1C8"/>
  <w16cid:commentId w16cid:paraId="39B56C6B" w16cid:durableId="1FDEE1C9"/>
  <w16cid:commentId w16cid:paraId="71E9ACB9" w16cid:durableId="1FDEEE99"/>
  <w16cid:commentId w16cid:paraId="123724A2" w16cid:durableId="1FDEE1CA"/>
  <w16cid:commentId w16cid:paraId="05985C7E" w16cid:durableId="1FDEF1E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BE93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1208D"/>
    <w:multiLevelType w:val="hybridMultilevel"/>
    <w:tmpl w:val="4F62EBC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535D"/>
    <w:multiLevelType w:val="hybridMultilevel"/>
    <w:tmpl w:val="A40CCBEE"/>
    <w:lvl w:ilvl="0" w:tplc="7960F8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56B96"/>
    <w:multiLevelType w:val="multilevel"/>
    <w:tmpl w:val="3F8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56421"/>
    <w:multiLevelType w:val="hybridMultilevel"/>
    <w:tmpl w:val="7F986D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043A8"/>
    <w:multiLevelType w:val="hybridMultilevel"/>
    <w:tmpl w:val="7CC63BD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57ED7"/>
    <w:multiLevelType w:val="hybridMultilevel"/>
    <w:tmpl w:val="3EB2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ABB"/>
    <w:multiLevelType w:val="multilevel"/>
    <w:tmpl w:val="71D2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77E04"/>
    <w:multiLevelType w:val="hybridMultilevel"/>
    <w:tmpl w:val="CE867EC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3F13"/>
    <w:multiLevelType w:val="multilevel"/>
    <w:tmpl w:val="D55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01DFC"/>
    <w:multiLevelType w:val="hybridMultilevel"/>
    <w:tmpl w:val="176C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658A1"/>
    <w:multiLevelType w:val="multilevel"/>
    <w:tmpl w:val="D23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A5BF1"/>
    <w:multiLevelType w:val="hybridMultilevel"/>
    <w:tmpl w:val="11B234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A5941"/>
    <w:multiLevelType w:val="hybridMultilevel"/>
    <w:tmpl w:val="3D3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134AC"/>
    <w:multiLevelType w:val="hybridMultilevel"/>
    <w:tmpl w:val="B066AE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837B2"/>
    <w:multiLevelType w:val="hybridMultilevel"/>
    <w:tmpl w:val="D0E69F82"/>
    <w:lvl w:ilvl="0" w:tplc="17904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37C2D"/>
    <w:multiLevelType w:val="hybridMultilevel"/>
    <w:tmpl w:val="F3940E92"/>
    <w:lvl w:ilvl="0" w:tplc="A9802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A22D5"/>
    <w:multiLevelType w:val="hybridMultilevel"/>
    <w:tmpl w:val="CE867EC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82B48"/>
    <w:multiLevelType w:val="multilevel"/>
    <w:tmpl w:val="234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20F32"/>
    <w:multiLevelType w:val="hybridMultilevel"/>
    <w:tmpl w:val="423EA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E242F"/>
    <w:multiLevelType w:val="multilevel"/>
    <w:tmpl w:val="B3A0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6E2D5E"/>
    <w:multiLevelType w:val="hybridMultilevel"/>
    <w:tmpl w:val="6C40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847DF"/>
    <w:multiLevelType w:val="multilevel"/>
    <w:tmpl w:val="F94EB6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500218CA"/>
    <w:multiLevelType w:val="hybridMultilevel"/>
    <w:tmpl w:val="333018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2B21"/>
    <w:multiLevelType w:val="hybridMultilevel"/>
    <w:tmpl w:val="08D40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D4A30"/>
    <w:multiLevelType w:val="hybridMultilevel"/>
    <w:tmpl w:val="4C34C2A6"/>
    <w:lvl w:ilvl="0" w:tplc="15943E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95952"/>
    <w:multiLevelType w:val="multilevel"/>
    <w:tmpl w:val="D51E60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5D903337"/>
    <w:multiLevelType w:val="hybridMultilevel"/>
    <w:tmpl w:val="1712526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5283C"/>
    <w:multiLevelType w:val="hybridMultilevel"/>
    <w:tmpl w:val="423EA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24563"/>
    <w:multiLevelType w:val="multilevel"/>
    <w:tmpl w:val="38603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69564DE8"/>
    <w:multiLevelType w:val="hybridMultilevel"/>
    <w:tmpl w:val="D8CA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B47C0"/>
    <w:multiLevelType w:val="hybridMultilevel"/>
    <w:tmpl w:val="7FC87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B60A8"/>
    <w:multiLevelType w:val="hybridMultilevel"/>
    <w:tmpl w:val="FF8A1F2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40E0F"/>
    <w:multiLevelType w:val="hybridMultilevel"/>
    <w:tmpl w:val="CE867EC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A5529"/>
    <w:multiLevelType w:val="hybridMultilevel"/>
    <w:tmpl w:val="B18E363C"/>
    <w:lvl w:ilvl="0" w:tplc="AA8087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25E49"/>
    <w:multiLevelType w:val="hybridMultilevel"/>
    <w:tmpl w:val="6980DEE0"/>
    <w:lvl w:ilvl="0" w:tplc="AF2A90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0"/>
  </w:num>
  <w:num w:numId="4">
    <w:abstractNumId w:val="21"/>
  </w:num>
  <w:num w:numId="5">
    <w:abstractNumId w:val="6"/>
  </w:num>
  <w:num w:numId="6">
    <w:abstractNumId w:val="10"/>
  </w:num>
  <w:num w:numId="7">
    <w:abstractNumId w:val="2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9"/>
  </w:num>
  <w:num w:numId="12">
    <w:abstractNumId w:val="26"/>
  </w:num>
  <w:num w:numId="13">
    <w:abstractNumId w:val="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</w:num>
  <w:num w:numId="17">
    <w:abstractNumId w:val="9"/>
  </w:num>
  <w:num w:numId="18">
    <w:abstractNumId w:val="7"/>
  </w:num>
  <w:num w:numId="19">
    <w:abstractNumId w:val="23"/>
  </w:num>
  <w:num w:numId="20">
    <w:abstractNumId w:val="12"/>
  </w:num>
  <w:num w:numId="21">
    <w:abstractNumId w:val="4"/>
  </w:num>
  <w:num w:numId="22">
    <w:abstractNumId w:val="24"/>
  </w:num>
  <w:num w:numId="23">
    <w:abstractNumId w:val="28"/>
  </w:num>
  <w:num w:numId="24">
    <w:abstractNumId w:val="15"/>
  </w:num>
  <w:num w:numId="25">
    <w:abstractNumId w:val="19"/>
  </w:num>
  <w:num w:numId="26">
    <w:abstractNumId w:val="2"/>
  </w:num>
  <w:num w:numId="27">
    <w:abstractNumId w:val="35"/>
  </w:num>
  <w:num w:numId="28">
    <w:abstractNumId w:val="31"/>
  </w:num>
  <w:num w:numId="29">
    <w:abstractNumId w:val="1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8"/>
  </w:num>
  <w:num w:numId="33">
    <w:abstractNumId w:val="33"/>
  </w:num>
  <w:num w:numId="34">
    <w:abstractNumId w:val="25"/>
  </w:num>
  <w:num w:numId="35">
    <w:abstractNumId w:val="3"/>
  </w:num>
  <w:num w:numId="36">
    <w:abstractNumId w:val="1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E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zdawra0cdprtpexw2opsv0rx9ew9rwv92vf&quot;&gt;My EndNote Library&lt;record-ids&gt;&lt;item&gt;1488&lt;/item&gt;&lt;item&gt;2109&lt;/item&gt;&lt;item&gt;3614&lt;/item&gt;&lt;item&gt;3615&lt;/item&gt;&lt;item&gt;3624&lt;/item&gt;&lt;item&gt;3661&lt;/item&gt;&lt;item&gt;3666&lt;/item&gt;&lt;item&gt;3668&lt;/item&gt;&lt;item&gt;3669&lt;/item&gt;&lt;item&gt;3670&lt;/item&gt;&lt;item&gt;3671&lt;/item&gt;&lt;item&gt;3672&lt;/item&gt;&lt;item&gt;3673&lt;/item&gt;&lt;item&gt;3674&lt;/item&gt;&lt;item&gt;3675&lt;/item&gt;&lt;item&gt;3679&lt;/item&gt;&lt;item&gt;3681&lt;/item&gt;&lt;item&gt;3682&lt;/item&gt;&lt;item&gt;3683&lt;/item&gt;&lt;item&gt;3712&lt;/item&gt;&lt;/record-ids&gt;&lt;/item&gt;&lt;/Libraries&gt;"/>
  </w:docVars>
  <w:rsids>
    <w:rsidRoot w:val="00521215"/>
    <w:rsid w:val="00000E54"/>
    <w:rsid w:val="0006251E"/>
    <w:rsid w:val="000B3ADB"/>
    <w:rsid w:val="000B6E25"/>
    <w:rsid w:val="000C0B3E"/>
    <w:rsid w:val="000D2E64"/>
    <w:rsid w:val="000D5031"/>
    <w:rsid w:val="00106DB4"/>
    <w:rsid w:val="00126435"/>
    <w:rsid w:val="00127A0C"/>
    <w:rsid w:val="0014561E"/>
    <w:rsid w:val="001652E5"/>
    <w:rsid w:val="00166F62"/>
    <w:rsid w:val="0017548D"/>
    <w:rsid w:val="00193734"/>
    <w:rsid w:val="00194363"/>
    <w:rsid w:val="00194930"/>
    <w:rsid w:val="001A1109"/>
    <w:rsid w:val="001D08A8"/>
    <w:rsid w:val="001D1ACE"/>
    <w:rsid w:val="001D2EB3"/>
    <w:rsid w:val="001E1B3B"/>
    <w:rsid w:val="001E3BB5"/>
    <w:rsid w:val="001F26F1"/>
    <w:rsid w:val="00231A28"/>
    <w:rsid w:val="00231AAB"/>
    <w:rsid w:val="002521DB"/>
    <w:rsid w:val="00265A24"/>
    <w:rsid w:val="00286889"/>
    <w:rsid w:val="00287C05"/>
    <w:rsid w:val="002926E3"/>
    <w:rsid w:val="002C5B64"/>
    <w:rsid w:val="002F4700"/>
    <w:rsid w:val="002F5268"/>
    <w:rsid w:val="00300287"/>
    <w:rsid w:val="00371E57"/>
    <w:rsid w:val="0037305B"/>
    <w:rsid w:val="00376AEC"/>
    <w:rsid w:val="003901A5"/>
    <w:rsid w:val="003B2AC6"/>
    <w:rsid w:val="003B416F"/>
    <w:rsid w:val="003B5A0F"/>
    <w:rsid w:val="003D3E92"/>
    <w:rsid w:val="003F35FA"/>
    <w:rsid w:val="003F629A"/>
    <w:rsid w:val="0040190A"/>
    <w:rsid w:val="004255CA"/>
    <w:rsid w:val="0045481F"/>
    <w:rsid w:val="00462C37"/>
    <w:rsid w:val="0046786D"/>
    <w:rsid w:val="00495602"/>
    <w:rsid w:val="0049724C"/>
    <w:rsid w:val="00497485"/>
    <w:rsid w:val="004B1DE5"/>
    <w:rsid w:val="004D1476"/>
    <w:rsid w:val="004E163C"/>
    <w:rsid w:val="004F160A"/>
    <w:rsid w:val="004F1D53"/>
    <w:rsid w:val="004F221D"/>
    <w:rsid w:val="00521215"/>
    <w:rsid w:val="00522C8A"/>
    <w:rsid w:val="005335A9"/>
    <w:rsid w:val="005933B4"/>
    <w:rsid w:val="00603E93"/>
    <w:rsid w:val="00611492"/>
    <w:rsid w:val="00614F59"/>
    <w:rsid w:val="00636992"/>
    <w:rsid w:val="00645601"/>
    <w:rsid w:val="006A1BA4"/>
    <w:rsid w:val="006B77FA"/>
    <w:rsid w:val="006C4178"/>
    <w:rsid w:val="006E63C6"/>
    <w:rsid w:val="006F2E8D"/>
    <w:rsid w:val="00711146"/>
    <w:rsid w:val="0072797D"/>
    <w:rsid w:val="0073567B"/>
    <w:rsid w:val="00746B3D"/>
    <w:rsid w:val="00757519"/>
    <w:rsid w:val="00773543"/>
    <w:rsid w:val="00783C98"/>
    <w:rsid w:val="0078732C"/>
    <w:rsid w:val="007B6779"/>
    <w:rsid w:val="007C67F5"/>
    <w:rsid w:val="007E4215"/>
    <w:rsid w:val="0080246F"/>
    <w:rsid w:val="00832270"/>
    <w:rsid w:val="00841DCC"/>
    <w:rsid w:val="00865B4F"/>
    <w:rsid w:val="0091649C"/>
    <w:rsid w:val="00917D6D"/>
    <w:rsid w:val="009615FB"/>
    <w:rsid w:val="00980CDC"/>
    <w:rsid w:val="009E53B3"/>
    <w:rsid w:val="00A066B2"/>
    <w:rsid w:val="00A20104"/>
    <w:rsid w:val="00A35355"/>
    <w:rsid w:val="00A81F5F"/>
    <w:rsid w:val="00A82882"/>
    <w:rsid w:val="00AB4EC7"/>
    <w:rsid w:val="00AD087F"/>
    <w:rsid w:val="00AF6338"/>
    <w:rsid w:val="00B03E78"/>
    <w:rsid w:val="00B2424E"/>
    <w:rsid w:val="00B30BF5"/>
    <w:rsid w:val="00B443E8"/>
    <w:rsid w:val="00B45669"/>
    <w:rsid w:val="00B667AB"/>
    <w:rsid w:val="00B90A79"/>
    <w:rsid w:val="00BA67A2"/>
    <w:rsid w:val="00BB22CA"/>
    <w:rsid w:val="00BF5B1D"/>
    <w:rsid w:val="00C00A57"/>
    <w:rsid w:val="00C41715"/>
    <w:rsid w:val="00CD44E6"/>
    <w:rsid w:val="00CE0F1B"/>
    <w:rsid w:val="00D04BBA"/>
    <w:rsid w:val="00D061F5"/>
    <w:rsid w:val="00D25C97"/>
    <w:rsid w:val="00D36F68"/>
    <w:rsid w:val="00D40DBE"/>
    <w:rsid w:val="00D73E3B"/>
    <w:rsid w:val="00D91BAC"/>
    <w:rsid w:val="00DE2E4C"/>
    <w:rsid w:val="00DF2166"/>
    <w:rsid w:val="00E17ECB"/>
    <w:rsid w:val="00E71EDC"/>
    <w:rsid w:val="00E92FBF"/>
    <w:rsid w:val="00E93AD8"/>
    <w:rsid w:val="00EA6E6E"/>
    <w:rsid w:val="00F16DA5"/>
    <w:rsid w:val="00F254FD"/>
    <w:rsid w:val="00F56D6D"/>
    <w:rsid w:val="00F74278"/>
    <w:rsid w:val="00F750FD"/>
    <w:rsid w:val="00FA771C"/>
    <w:rsid w:val="00FE6185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15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1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521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521215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521215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styleId="Hyperlink">
    <w:name w:val="Hyperlink"/>
    <w:uiPriority w:val="99"/>
    <w:unhideWhenUsed/>
    <w:rsid w:val="005212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1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215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215"/>
    <w:rPr>
      <w:b/>
      <w:bCs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5"/>
    <w:rPr>
      <w:rFonts w:ascii="Tahoma" w:hAnsi="Tahoma" w:cs="Tahoma"/>
      <w:sz w:val="16"/>
      <w:szCs w:val="16"/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521215"/>
  </w:style>
  <w:style w:type="paragraph" w:styleId="ListParagraph">
    <w:name w:val="List Paragraph"/>
    <w:basedOn w:val="Normal"/>
    <w:uiPriority w:val="34"/>
    <w:qFormat/>
    <w:rsid w:val="0052121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21215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1215"/>
    <w:rPr>
      <w:rFonts w:ascii="Times New Roman" w:hAnsi="Times New Roman" w:cs="Times New Roman"/>
      <w:noProof/>
      <w:sz w:val="24"/>
      <w:lang w:val="da-DK"/>
    </w:rPr>
  </w:style>
  <w:style w:type="paragraph" w:customStyle="1" w:styleId="EndNoteBibliography">
    <w:name w:val="EndNote Bibliography"/>
    <w:basedOn w:val="Normal"/>
    <w:link w:val="EndNoteBibliographyChar"/>
    <w:rsid w:val="00521215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1215"/>
    <w:rPr>
      <w:rFonts w:ascii="Times New Roman" w:hAnsi="Times New Roman" w:cs="Times New Roman"/>
      <w:noProof/>
      <w:sz w:val="24"/>
      <w:lang w:val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52121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1215"/>
    <w:rPr>
      <w:b/>
      <w:bCs/>
    </w:rPr>
  </w:style>
  <w:style w:type="paragraph" w:styleId="Revision">
    <w:name w:val="Revision"/>
    <w:hidden/>
    <w:uiPriority w:val="99"/>
    <w:semiHidden/>
    <w:rsid w:val="005212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2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15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5212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15"/>
    <w:rPr>
      <w:lang w:val="da-DK"/>
    </w:rPr>
  </w:style>
  <w:style w:type="paragraph" w:styleId="ListBullet">
    <w:name w:val="List Bullet"/>
    <w:basedOn w:val="Normal"/>
    <w:uiPriority w:val="99"/>
    <w:unhideWhenUsed/>
    <w:rsid w:val="00521215"/>
    <w:pPr>
      <w:numPr>
        <w:numId w:val="13"/>
      </w:numPr>
      <w:contextualSpacing/>
    </w:pPr>
  </w:style>
  <w:style w:type="character" w:customStyle="1" w:styleId="apple-converted-space">
    <w:name w:val="apple-converted-space"/>
    <w:basedOn w:val="DefaultParagraphFont"/>
    <w:rsid w:val="00521215"/>
  </w:style>
  <w:style w:type="character" w:customStyle="1" w:styleId="nlmx">
    <w:name w:val="nlm_x"/>
    <w:basedOn w:val="DefaultParagraphFont"/>
    <w:rsid w:val="00521215"/>
  </w:style>
  <w:style w:type="character" w:customStyle="1" w:styleId="nlmyear">
    <w:name w:val="nlm_year"/>
    <w:basedOn w:val="DefaultParagraphFont"/>
    <w:rsid w:val="00521215"/>
  </w:style>
  <w:style w:type="character" w:customStyle="1" w:styleId="nlmarticle-title">
    <w:name w:val="nlm_article-title"/>
    <w:basedOn w:val="DefaultParagraphFont"/>
    <w:rsid w:val="00521215"/>
  </w:style>
  <w:style w:type="character" w:customStyle="1" w:styleId="nlmfpage">
    <w:name w:val="nlm_fpage"/>
    <w:basedOn w:val="DefaultParagraphFont"/>
    <w:rsid w:val="00521215"/>
  </w:style>
  <w:style w:type="character" w:customStyle="1" w:styleId="nlmlpage">
    <w:name w:val="nlm_lpage"/>
    <w:basedOn w:val="DefaultParagraphFont"/>
    <w:rsid w:val="00521215"/>
  </w:style>
  <w:style w:type="paragraph" w:styleId="PlainText">
    <w:name w:val="Plain Text"/>
    <w:basedOn w:val="Normal"/>
    <w:link w:val="PlainTextChar"/>
    <w:uiPriority w:val="99"/>
    <w:semiHidden/>
    <w:unhideWhenUsed/>
    <w:rsid w:val="005212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1215"/>
    <w:rPr>
      <w:rFonts w:ascii="Calibri" w:hAnsi="Calibri"/>
      <w:szCs w:val="21"/>
      <w:lang w:val="da-DK"/>
    </w:rPr>
  </w:style>
  <w:style w:type="character" w:styleId="Emphasis">
    <w:name w:val="Emphasis"/>
    <w:basedOn w:val="DefaultParagraphFont"/>
    <w:uiPriority w:val="20"/>
    <w:qFormat/>
    <w:rsid w:val="00521215"/>
    <w:rPr>
      <w:i/>
      <w:iCs/>
    </w:rPr>
  </w:style>
  <w:style w:type="paragraph" w:styleId="NormalWeb">
    <w:name w:val="Normal (Web)"/>
    <w:basedOn w:val="Normal"/>
    <w:uiPriority w:val="99"/>
    <w:unhideWhenUsed/>
    <w:rsid w:val="005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ug-pub-date">
    <w:name w:val="slug-pub-date"/>
    <w:basedOn w:val="DefaultParagraphFont"/>
    <w:rsid w:val="00521215"/>
  </w:style>
  <w:style w:type="character" w:customStyle="1" w:styleId="slug-vol">
    <w:name w:val="slug-vol"/>
    <w:basedOn w:val="DefaultParagraphFont"/>
    <w:rsid w:val="00521215"/>
  </w:style>
  <w:style w:type="character" w:customStyle="1" w:styleId="slug-issue">
    <w:name w:val="slug-issue"/>
    <w:basedOn w:val="DefaultParagraphFont"/>
    <w:rsid w:val="00521215"/>
  </w:style>
  <w:style w:type="character" w:customStyle="1" w:styleId="slug-pages">
    <w:name w:val="slug-pages"/>
    <w:basedOn w:val="DefaultParagraphFont"/>
    <w:rsid w:val="00521215"/>
  </w:style>
  <w:style w:type="paragraph" w:customStyle="1" w:styleId="Default">
    <w:name w:val="Default"/>
    <w:rsid w:val="005212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1215"/>
    <w:rPr>
      <w:rFonts w:ascii="Courier New" w:eastAsia="Times New Roman" w:hAnsi="Courier New" w:cs="Courier New"/>
      <w:sz w:val="20"/>
      <w:szCs w:val="20"/>
      <w:lang w:val="da-DK"/>
    </w:rPr>
  </w:style>
  <w:style w:type="character" w:customStyle="1" w:styleId="author">
    <w:name w:val="author"/>
    <w:basedOn w:val="DefaultParagraphFont"/>
    <w:rsid w:val="00521215"/>
  </w:style>
  <w:style w:type="character" w:customStyle="1" w:styleId="pubyear">
    <w:name w:val="pubyear"/>
    <w:basedOn w:val="DefaultParagraphFont"/>
    <w:rsid w:val="00521215"/>
  </w:style>
  <w:style w:type="character" w:customStyle="1" w:styleId="articletitle">
    <w:name w:val="articletitle"/>
    <w:basedOn w:val="DefaultParagraphFont"/>
    <w:rsid w:val="00521215"/>
  </w:style>
  <w:style w:type="character" w:customStyle="1" w:styleId="journaltitle">
    <w:name w:val="journaltitle"/>
    <w:basedOn w:val="DefaultParagraphFont"/>
    <w:rsid w:val="00521215"/>
  </w:style>
  <w:style w:type="character" w:customStyle="1" w:styleId="vol">
    <w:name w:val="vol"/>
    <w:basedOn w:val="DefaultParagraphFont"/>
    <w:rsid w:val="00521215"/>
  </w:style>
  <w:style w:type="character" w:customStyle="1" w:styleId="pagefirst">
    <w:name w:val="pagefirst"/>
    <w:basedOn w:val="DefaultParagraphFont"/>
    <w:rsid w:val="00521215"/>
  </w:style>
  <w:style w:type="character" w:customStyle="1" w:styleId="pagelast">
    <w:name w:val="pagelast"/>
    <w:basedOn w:val="DefaultParagraphFont"/>
    <w:rsid w:val="00521215"/>
  </w:style>
  <w:style w:type="character" w:customStyle="1" w:styleId="st">
    <w:name w:val="st"/>
    <w:rsid w:val="0052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AE457D-1772-4E98-8F91-D4B2B630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Brunbjerg, Ane Kirstine</dc:creator>
  <cp:lastModifiedBy>0011692</cp:lastModifiedBy>
  <cp:revision>5</cp:revision>
  <dcterms:created xsi:type="dcterms:W3CDTF">2019-09-26T07:02:00Z</dcterms:created>
  <dcterms:modified xsi:type="dcterms:W3CDTF">2019-10-12T10:17:00Z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