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A7" w:rsidRDefault="00D465CB">
      <w:pPr>
        <w:rPr>
          <w:b/>
          <w:bCs/>
        </w:rPr>
      </w:pPr>
      <w:r>
        <w:rPr>
          <w:rFonts w:cs="Times New Roman"/>
          <w:b/>
          <w:bCs/>
          <w:szCs w:val="24"/>
        </w:rPr>
        <w:t xml:space="preserve">Additional </w:t>
      </w:r>
      <w:r w:rsidR="00254368">
        <w:rPr>
          <w:rFonts w:cs="Times New Roman"/>
          <w:b/>
          <w:bCs/>
          <w:szCs w:val="24"/>
        </w:rPr>
        <w:t xml:space="preserve">file 1: Table S1: List of </w:t>
      </w:r>
      <w:r w:rsidR="00254368">
        <w:rPr>
          <w:rFonts w:cs="Times New Roman"/>
          <w:b/>
          <w:bCs/>
          <w:i/>
          <w:iCs/>
          <w:szCs w:val="24"/>
        </w:rPr>
        <w:t xml:space="preserve">S. enterica </w:t>
      </w:r>
      <w:r w:rsidR="00254368">
        <w:rPr>
          <w:rFonts w:cs="Times New Roman"/>
          <w:b/>
          <w:bCs/>
          <w:szCs w:val="24"/>
        </w:rPr>
        <w:t xml:space="preserve">serovars analyzed in this study. </w:t>
      </w:r>
      <w:bookmarkStart w:id="0" w:name="_GoBack"/>
      <w:bookmarkEnd w:id="0"/>
    </w:p>
    <w:tbl>
      <w:tblPr>
        <w:tblW w:w="98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000"/>
      </w:tblPr>
      <w:tblGrid>
        <w:gridCol w:w="2663"/>
        <w:gridCol w:w="1190"/>
        <w:gridCol w:w="1305"/>
        <w:gridCol w:w="1474"/>
        <w:gridCol w:w="905"/>
        <w:gridCol w:w="852"/>
        <w:gridCol w:w="800"/>
        <w:gridCol w:w="674"/>
      </w:tblGrid>
      <w:tr w:rsidR="00C10FA7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serovar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NCBI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PubMed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Size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CDSs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tRNA</w:t>
            </w:r>
            <w:proofErr w:type="spellEnd"/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rRNA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GC %</w:t>
            </w:r>
          </w:p>
        </w:tc>
      </w:tr>
      <w:tr w:rsidR="00C10FA7"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rPr>
                <w:b/>
                <w:b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S. enterica </w:t>
            </w:r>
            <w:r>
              <w:rPr>
                <w:b/>
                <w:bCs/>
                <w:szCs w:val="24"/>
              </w:rPr>
              <w:t xml:space="preserve">subsp. </w:t>
            </w:r>
            <w:r>
              <w:rPr>
                <w:b/>
                <w:bCs/>
                <w:i/>
                <w:szCs w:val="24"/>
              </w:rPr>
              <w:t>diarizonae</w:t>
            </w:r>
            <w:r>
              <w:rPr>
                <w:b/>
                <w:bCs/>
                <w:szCs w:val="24"/>
              </w:rPr>
              <w:t xml:space="preserve"> serovar 61:-:1,5,7 16-</w:t>
            </w:r>
            <w:proofErr w:type="spellStart"/>
            <w:r>
              <w:rPr>
                <w:b/>
                <w:bCs/>
                <w:szCs w:val="24"/>
              </w:rPr>
              <w:t>SA00356</w:t>
            </w:r>
            <w:proofErr w:type="spellEnd"/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  <w:lang w:val="en-GB"/>
              </w:rPr>
              <w:t>CP034074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 this study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4832672 bp</w:t>
            </w:r>
          </w:p>
        </w:tc>
        <w:tc>
          <w:tcPr>
            <w:tcW w:w="9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4461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51.49</w:t>
            </w:r>
          </w:p>
        </w:tc>
      </w:tr>
      <w:tr w:rsidR="00C10FA7"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rPr>
                <w:szCs w:val="24"/>
              </w:rPr>
            </w:pPr>
            <w:r>
              <w:rPr>
                <w:i/>
                <w:szCs w:val="24"/>
              </w:rPr>
              <w:t xml:space="preserve">S. enterica </w:t>
            </w:r>
            <w:r>
              <w:rPr>
                <w:szCs w:val="24"/>
              </w:rPr>
              <w:t xml:space="preserve">subsp. </w:t>
            </w:r>
            <w:r>
              <w:rPr>
                <w:i/>
                <w:szCs w:val="24"/>
              </w:rPr>
              <w:t>diarizonae</w:t>
            </w:r>
            <w:r>
              <w:rPr>
                <w:szCs w:val="24"/>
              </w:rPr>
              <w:t xml:space="preserve"> serovar </w:t>
            </w:r>
            <w:proofErr w:type="spellStart"/>
            <w:r>
              <w:rPr>
                <w:szCs w:val="24"/>
              </w:rPr>
              <w:t>60:r:z</w:t>
            </w:r>
            <w:proofErr w:type="spellEnd"/>
            <w:r>
              <w:rPr>
                <w:szCs w:val="24"/>
              </w:rPr>
              <w:t xml:space="preserve"> 11-01853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CP011289 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 -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4779348 bp</w:t>
            </w:r>
          </w:p>
        </w:tc>
        <w:tc>
          <w:tcPr>
            <w:tcW w:w="9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4326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51.51</w:t>
            </w:r>
          </w:p>
        </w:tc>
      </w:tr>
      <w:tr w:rsidR="00C10FA7"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rPr>
                <w:szCs w:val="24"/>
              </w:rPr>
            </w:pPr>
            <w:r>
              <w:rPr>
                <w:i/>
                <w:szCs w:val="24"/>
              </w:rPr>
              <w:t xml:space="preserve">S. enterica </w:t>
            </w:r>
            <w:r>
              <w:rPr>
                <w:szCs w:val="24"/>
              </w:rPr>
              <w:t xml:space="preserve">subsp. </w:t>
            </w:r>
            <w:r>
              <w:rPr>
                <w:i/>
                <w:szCs w:val="24"/>
              </w:rPr>
              <w:t>diarizonae</w:t>
            </w:r>
            <w:r>
              <w:rPr>
                <w:szCs w:val="24"/>
              </w:rPr>
              <w:t xml:space="preserve"> serovar </w:t>
            </w:r>
            <w:proofErr w:type="spellStart"/>
            <w:r>
              <w:rPr>
                <w:szCs w:val="24"/>
              </w:rPr>
              <w:t>60:r:z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HZS154</w:t>
            </w:r>
            <w:proofErr w:type="spellEnd"/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CP023345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 -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5087369 bp</w:t>
            </w:r>
          </w:p>
        </w:tc>
        <w:tc>
          <w:tcPr>
            <w:tcW w:w="9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4689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51.36</w:t>
            </w:r>
          </w:p>
        </w:tc>
      </w:tr>
      <w:tr w:rsidR="00C10FA7"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rPr>
                <w:szCs w:val="24"/>
              </w:rPr>
            </w:pPr>
            <w:r>
              <w:rPr>
                <w:i/>
                <w:szCs w:val="24"/>
              </w:rPr>
              <w:t xml:space="preserve">S. enterica </w:t>
            </w:r>
            <w:r>
              <w:rPr>
                <w:szCs w:val="24"/>
              </w:rPr>
              <w:t xml:space="preserve">subsp. </w:t>
            </w:r>
            <w:r>
              <w:rPr>
                <w:i/>
                <w:szCs w:val="24"/>
              </w:rPr>
              <w:t>diarizonae</w:t>
            </w:r>
            <w:r>
              <w:rPr>
                <w:szCs w:val="24"/>
              </w:rPr>
              <w:t xml:space="preserve"> serovar </w:t>
            </w:r>
            <w:proofErr w:type="spellStart"/>
            <w:r>
              <w:rPr>
                <w:szCs w:val="24"/>
              </w:rPr>
              <w:t>50:k:z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MZ0080</w:t>
            </w:r>
            <w:proofErr w:type="spellEnd"/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CP022142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 -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5076950 bp</w:t>
            </w:r>
          </w:p>
        </w:tc>
        <w:tc>
          <w:tcPr>
            <w:tcW w:w="9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4684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51.54</w:t>
            </w:r>
          </w:p>
        </w:tc>
      </w:tr>
      <w:tr w:rsidR="00C10FA7"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rPr>
                <w:szCs w:val="24"/>
              </w:rPr>
            </w:pPr>
            <w:r>
              <w:rPr>
                <w:i/>
                <w:szCs w:val="24"/>
              </w:rPr>
              <w:t xml:space="preserve">S. enterica </w:t>
            </w:r>
            <w:r>
              <w:rPr>
                <w:szCs w:val="24"/>
              </w:rPr>
              <w:t xml:space="preserve">subsp. </w:t>
            </w:r>
            <w:r>
              <w:rPr>
                <w:i/>
                <w:szCs w:val="24"/>
              </w:rPr>
              <w:t>diarizonae</w:t>
            </w:r>
            <w:r>
              <w:rPr>
                <w:szCs w:val="24"/>
              </w:rPr>
              <w:t xml:space="preserve"> serovar </w:t>
            </w:r>
            <w:proofErr w:type="spellStart"/>
            <w:r>
              <w:rPr>
                <w:szCs w:val="24"/>
              </w:rPr>
              <w:t>61:i:z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NCTC10381</w:t>
            </w:r>
            <w:proofErr w:type="spellEnd"/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LS483474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 -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5219421 bp</w:t>
            </w:r>
          </w:p>
        </w:tc>
        <w:tc>
          <w:tcPr>
            <w:tcW w:w="9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4828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51.21</w:t>
            </w:r>
          </w:p>
        </w:tc>
      </w:tr>
      <w:tr w:rsidR="00C10FA7"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rPr>
                <w:szCs w:val="24"/>
              </w:rPr>
            </w:pPr>
            <w:r>
              <w:rPr>
                <w:i/>
                <w:szCs w:val="24"/>
              </w:rPr>
              <w:t xml:space="preserve">S. enterica </w:t>
            </w:r>
            <w:r>
              <w:rPr>
                <w:szCs w:val="24"/>
              </w:rPr>
              <w:t xml:space="preserve">subsp. </w:t>
            </w:r>
            <w:r>
              <w:rPr>
                <w:i/>
                <w:szCs w:val="24"/>
              </w:rPr>
              <w:t>diarizonae</w:t>
            </w:r>
            <w:r>
              <w:rPr>
                <w:szCs w:val="24"/>
              </w:rPr>
              <w:t xml:space="preserve"> serovar </w:t>
            </w:r>
            <w:proofErr w:type="spellStart"/>
            <w:r>
              <w:rPr>
                <w:szCs w:val="24"/>
              </w:rPr>
              <w:t>65:c:z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SA20044251</w:t>
            </w:r>
            <w:proofErr w:type="spellEnd"/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CP022135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 -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4913978 bp</w:t>
            </w:r>
          </w:p>
        </w:tc>
        <w:tc>
          <w:tcPr>
            <w:tcW w:w="9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4461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51.64</w:t>
            </w:r>
          </w:p>
        </w:tc>
      </w:tr>
      <w:tr w:rsidR="00C10FA7"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rPr>
                <w:szCs w:val="24"/>
              </w:rPr>
            </w:pPr>
            <w:r>
              <w:rPr>
                <w:i/>
                <w:szCs w:val="24"/>
              </w:rPr>
              <w:t xml:space="preserve">S. enterica </w:t>
            </w:r>
            <w:r>
              <w:rPr>
                <w:szCs w:val="24"/>
              </w:rPr>
              <w:t xml:space="preserve">subsp. </w:t>
            </w:r>
            <w:r>
              <w:rPr>
                <w:i/>
                <w:szCs w:val="24"/>
              </w:rPr>
              <w:t xml:space="preserve">enterica </w:t>
            </w:r>
            <w:r>
              <w:rPr>
                <w:szCs w:val="24"/>
              </w:rPr>
              <w:t xml:space="preserve">serovar </w:t>
            </w:r>
            <w:proofErr w:type="spellStart"/>
            <w:r>
              <w:rPr>
                <w:szCs w:val="24"/>
              </w:rPr>
              <w:t>Agona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SL483</w:t>
            </w:r>
            <w:proofErr w:type="spellEnd"/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NC_011149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21602358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4798660 bp</w:t>
            </w:r>
          </w:p>
        </w:tc>
        <w:tc>
          <w:tcPr>
            <w:tcW w:w="9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4444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52.08</w:t>
            </w:r>
          </w:p>
        </w:tc>
      </w:tr>
      <w:tr w:rsidR="00C10FA7"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rPr>
                <w:szCs w:val="24"/>
              </w:rPr>
            </w:pPr>
            <w:r>
              <w:rPr>
                <w:i/>
                <w:szCs w:val="24"/>
              </w:rPr>
              <w:t xml:space="preserve">S. enterica </w:t>
            </w:r>
            <w:r>
              <w:rPr>
                <w:szCs w:val="24"/>
              </w:rPr>
              <w:t xml:space="preserve">subsp. </w:t>
            </w:r>
            <w:r>
              <w:rPr>
                <w:i/>
                <w:szCs w:val="24"/>
              </w:rPr>
              <w:t xml:space="preserve">enterica </w:t>
            </w:r>
            <w:r>
              <w:rPr>
                <w:szCs w:val="24"/>
              </w:rPr>
              <w:t xml:space="preserve">serovar </w:t>
            </w:r>
            <w:proofErr w:type="spellStart"/>
            <w:r>
              <w:rPr>
                <w:szCs w:val="24"/>
              </w:rPr>
              <w:t>Choleraesuis</w:t>
            </w:r>
            <w:proofErr w:type="spellEnd"/>
            <w:r>
              <w:rPr>
                <w:szCs w:val="24"/>
              </w:rPr>
              <w:t xml:space="preserve"> SC-</w:t>
            </w:r>
            <w:proofErr w:type="spellStart"/>
            <w:r>
              <w:rPr>
                <w:szCs w:val="24"/>
              </w:rPr>
              <w:t>B67</w:t>
            </w:r>
            <w:proofErr w:type="spellEnd"/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NC_006905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15781495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4755700 bp</w:t>
            </w:r>
          </w:p>
        </w:tc>
        <w:tc>
          <w:tcPr>
            <w:tcW w:w="9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4566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52.16</w:t>
            </w:r>
          </w:p>
        </w:tc>
      </w:tr>
      <w:tr w:rsidR="00C10FA7"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rPr>
                <w:szCs w:val="24"/>
              </w:rPr>
            </w:pPr>
            <w:r>
              <w:rPr>
                <w:i/>
                <w:szCs w:val="24"/>
              </w:rPr>
              <w:t xml:space="preserve">S. enterica </w:t>
            </w:r>
            <w:r>
              <w:rPr>
                <w:szCs w:val="24"/>
              </w:rPr>
              <w:t xml:space="preserve">subsp. </w:t>
            </w:r>
            <w:r>
              <w:rPr>
                <w:i/>
                <w:szCs w:val="24"/>
              </w:rPr>
              <w:t xml:space="preserve">enterica </w:t>
            </w:r>
            <w:r>
              <w:rPr>
                <w:szCs w:val="24"/>
              </w:rPr>
              <w:t xml:space="preserve">serovar Dublin </w:t>
            </w:r>
            <w:proofErr w:type="spellStart"/>
            <w:r>
              <w:rPr>
                <w:szCs w:val="24"/>
              </w:rPr>
              <w:t>CT_02021853</w:t>
            </w:r>
            <w:proofErr w:type="spellEnd"/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NC_011205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21602358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4842908 bp</w:t>
            </w:r>
          </w:p>
        </w:tc>
        <w:tc>
          <w:tcPr>
            <w:tcW w:w="9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4580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52.18</w:t>
            </w:r>
          </w:p>
        </w:tc>
      </w:tr>
      <w:tr w:rsidR="00C10FA7"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rPr>
                <w:szCs w:val="24"/>
              </w:rPr>
            </w:pPr>
            <w:r>
              <w:rPr>
                <w:i/>
                <w:szCs w:val="24"/>
              </w:rPr>
              <w:t xml:space="preserve">S. enterica </w:t>
            </w:r>
            <w:r>
              <w:rPr>
                <w:szCs w:val="24"/>
              </w:rPr>
              <w:t xml:space="preserve">subsp. </w:t>
            </w:r>
            <w:r>
              <w:rPr>
                <w:i/>
                <w:szCs w:val="24"/>
              </w:rPr>
              <w:t xml:space="preserve">enterica </w:t>
            </w:r>
            <w:r>
              <w:rPr>
                <w:szCs w:val="24"/>
              </w:rPr>
              <w:t xml:space="preserve">serovar Enteritidis </w:t>
            </w:r>
            <w:proofErr w:type="spellStart"/>
            <w:r>
              <w:rPr>
                <w:szCs w:val="24"/>
              </w:rPr>
              <w:t>P125109</w:t>
            </w:r>
            <w:proofErr w:type="spellEnd"/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NC_011294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18583645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4685848 bp</w:t>
            </w:r>
          </w:p>
        </w:tc>
        <w:tc>
          <w:tcPr>
            <w:tcW w:w="9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4352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52.17</w:t>
            </w:r>
          </w:p>
        </w:tc>
      </w:tr>
      <w:tr w:rsidR="00C10FA7"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rPr>
                <w:szCs w:val="24"/>
              </w:rPr>
            </w:pPr>
            <w:r>
              <w:rPr>
                <w:i/>
                <w:szCs w:val="24"/>
              </w:rPr>
              <w:t xml:space="preserve">S. enterica </w:t>
            </w:r>
            <w:r>
              <w:rPr>
                <w:szCs w:val="24"/>
              </w:rPr>
              <w:t xml:space="preserve">subsp. </w:t>
            </w:r>
            <w:r>
              <w:rPr>
                <w:i/>
                <w:szCs w:val="24"/>
              </w:rPr>
              <w:t xml:space="preserve">enterica </w:t>
            </w:r>
            <w:r>
              <w:rPr>
                <w:szCs w:val="24"/>
              </w:rPr>
              <w:t xml:space="preserve">serovar </w:t>
            </w:r>
            <w:proofErr w:type="spellStart"/>
            <w:r>
              <w:rPr>
                <w:szCs w:val="24"/>
              </w:rPr>
              <w:t>Gallinarum</w:t>
            </w:r>
            <w:proofErr w:type="spellEnd"/>
            <w:r>
              <w:rPr>
                <w:szCs w:val="24"/>
              </w:rPr>
              <w:t xml:space="preserve"> 287/91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NC_011274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18583645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4658697 bp</w:t>
            </w:r>
          </w:p>
        </w:tc>
        <w:tc>
          <w:tcPr>
            <w:tcW w:w="9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4453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52.20</w:t>
            </w:r>
          </w:p>
        </w:tc>
      </w:tr>
      <w:tr w:rsidR="00C10FA7"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rPr>
                <w:szCs w:val="24"/>
              </w:rPr>
            </w:pPr>
            <w:r>
              <w:rPr>
                <w:i/>
                <w:szCs w:val="24"/>
              </w:rPr>
              <w:t xml:space="preserve">S. enterica </w:t>
            </w:r>
            <w:r>
              <w:rPr>
                <w:szCs w:val="24"/>
              </w:rPr>
              <w:t xml:space="preserve">subsp. </w:t>
            </w:r>
            <w:r>
              <w:rPr>
                <w:i/>
                <w:szCs w:val="24"/>
              </w:rPr>
              <w:t xml:space="preserve">enterica </w:t>
            </w:r>
            <w:r>
              <w:rPr>
                <w:szCs w:val="24"/>
              </w:rPr>
              <w:t xml:space="preserve">serovar Heidelberg </w:t>
            </w:r>
            <w:proofErr w:type="spellStart"/>
            <w:r>
              <w:rPr>
                <w:szCs w:val="24"/>
              </w:rPr>
              <w:t>SL476</w:t>
            </w:r>
            <w:proofErr w:type="spellEnd"/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NC_011083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21602358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4888768 bp</w:t>
            </w:r>
          </w:p>
        </w:tc>
        <w:tc>
          <w:tcPr>
            <w:tcW w:w="9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4565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52.09</w:t>
            </w:r>
          </w:p>
        </w:tc>
      </w:tr>
      <w:tr w:rsidR="00C10FA7"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rPr>
                <w:szCs w:val="24"/>
              </w:rPr>
            </w:pPr>
            <w:r>
              <w:rPr>
                <w:i/>
                <w:szCs w:val="24"/>
              </w:rPr>
              <w:t xml:space="preserve">S. enterica </w:t>
            </w:r>
            <w:r>
              <w:rPr>
                <w:szCs w:val="24"/>
              </w:rPr>
              <w:t xml:space="preserve">subsp. </w:t>
            </w:r>
            <w:r>
              <w:rPr>
                <w:i/>
                <w:szCs w:val="24"/>
              </w:rPr>
              <w:t xml:space="preserve">enterica </w:t>
            </w:r>
            <w:r>
              <w:rPr>
                <w:szCs w:val="24"/>
              </w:rPr>
              <w:t xml:space="preserve">serovar </w:t>
            </w:r>
            <w:proofErr w:type="spellStart"/>
            <w:r>
              <w:rPr>
                <w:szCs w:val="24"/>
              </w:rPr>
              <w:t>Infantis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lastRenderedPageBreak/>
              <w:t>FSIS1502916</w:t>
            </w:r>
            <w:proofErr w:type="spellEnd"/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CP016408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4728107 bp</w:t>
            </w:r>
          </w:p>
        </w:tc>
        <w:tc>
          <w:tcPr>
            <w:tcW w:w="9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4407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52.27</w:t>
            </w:r>
          </w:p>
        </w:tc>
      </w:tr>
      <w:tr w:rsidR="00C10FA7"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rPr>
                <w:szCs w:val="24"/>
              </w:rPr>
            </w:pPr>
            <w:r>
              <w:rPr>
                <w:i/>
                <w:szCs w:val="24"/>
              </w:rPr>
              <w:lastRenderedPageBreak/>
              <w:t xml:space="preserve">S. enterica </w:t>
            </w:r>
            <w:r>
              <w:rPr>
                <w:szCs w:val="24"/>
              </w:rPr>
              <w:t xml:space="preserve">subsp. </w:t>
            </w:r>
            <w:r>
              <w:rPr>
                <w:i/>
                <w:szCs w:val="24"/>
              </w:rPr>
              <w:t xml:space="preserve">enterica </w:t>
            </w:r>
            <w:r>
              <w:rPr>
                <w:szCs w:val="24"/>
              </w:rPr>
              <w:t xml:space="preserve">serovar Kentucky </w:t>
            </w:r>
            <w:proofErr w:type="spellStart"/>
            <w:r>
              <w:rPr>
                <w:szCs w:val="24"/>
              </w:rPr>
              <w:t>SA20030505</w:t>
            </w:r>
            <w:proofErr w:type="spellEnd"/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CP022500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26941156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4782363 bp</w:t>
            </w:r>
          </w:p>
        </w:tc>
        <w:tc>
          <w:tcPr>
            <w:tcW w:w="9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4427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52.18</w:t>
            </w:r>
          </w:p>
        </w:tc>
      </w:tr>
      <w:tr w:rsidR="00C10FA7"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rPr>
                <w:szCs w:val="24"/>
              </w:rPr>
            </w:pPr>
            <w:r>
              <w:rPr>
                <w:i/>
                <w:szCs w:val="24"/>
              </w:rPr>
              <w:t xml:space="preserve">S. enterica </w:t>
            </w:r>
            <w:r>
              <w:rPr>
                <w:szCs w:val="24"/>
              </w:rPr>
              <w:t xml:space="preserve">subsp. </w:t>
            </w:r>
            <w:r>
              <w:rPr>
                <w:i/>
                <w:szCs w:val="24"/>
              </w:rPr>
              <w:t xml:space="preserve">enterica </w:t>
            </w:r>
            <w:r>
              <w:rPr>
                <w:szCs w:val="24"/>
              </w:rPr>
              <w:t xml:space="preserve">serovar Newport </w:t>
            </w:r>
            <w:proofErr w:type="spellStart"/>
            <w:r>
              <w:rPr>
                <w:szCs w:val="24"/>
              </w:rPr>
              <w:t>SL254</w:t>
            </w:r>
            <w:proofErr w:type="spellEnd"/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NC_011080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21602358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4827641 bp</w:t>
            </w:r>
          </w:p>
        </w:tc>
        <w:tc>
          <w:tcPr>
            <w:tcW w:w="9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4489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52.22</w:t>
            </w:r>
          </w:p>
        </w:tc>
      </w:tr>
      <w:tr w:rsidR="00C10FA7"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rPr>
                <w:szCs w:val="24"/>
              </w:rPr>
            </w:pPr>
            <w:r>
              <w:rPr>
                <w:i/>
                <w:szCs w:val="24"/>
              </w:rPr>
              <w:t xml:space="preserve">S. enterica </w:t>
            </w:r>
            <w:r>
              <w:rPr>
                <w:szCs w:val="24"/>
              </w:rPr>
              <w:t xml:space="preserve">subsp. </w:t>
            </w:r>
            <w:r>
              <w:rPr>
                <w:i/>
                <w:szCs w:val="24"/>
              </w:rPr>
              <w:t xml:space="preserve">enterica </w:t>
            </w:r>
            <w:r>
              <w:rPr>
                <w:szCs w:val="24"/>
              </w:rPr>
              <w:t xml:space="preserve">serovar </w:t>
            </w:r>
            <w:proofErr w:type="spellStart"/>
            <w:r>
              <w:rPr>
                <w:szCs w:val="24"/>
              </w:rPr>
              <w:t>Paratyphi</w:t>
            </w:r>
            <w:proofErr w:type="spellEnd"/>
            <w:r>
              <w:rPr>
                <w:szCs w:val="24"/>
              </w:rPr>
              <w:t xml:space="preserve"> A AKU_12601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NC_011147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19159446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4581797 bp</w:t>
            </w:r>
          </w:p>
        </w:tc>
        <w:tc>
          <w:tcPr>
            <w:tcW w:w="9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4340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52.18</w:t>
            </w:r>
          </w:p>
        </w:tc>
      </w:tr>
      <w:tr w:rsidR="00C10FA7"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rPr>
                <w:szCs w:val="24"/>
              </w:rPr>
            </w:pPr>
            <w:r>
              <w:rPr>
                <w:i/>
                <w:szCs w:val="24"/>
              </w:rPr>
              <w:t xml:space="preserve">S. enterica </w:t>
            </w:r>
            <w:r>
              <w:rPr>
                <w:szCs w:val="24"/>
              </w:rPr>
              <w:t xml:space="preserve">subsp. </w:t>
            </w:r>
            <w:r>
              <w:rPr>
                <w:i/>
                <w:szCs w:val="24"/>
              </w:rPr>
              <w:t xml:space="preserve">enterica </w:t>
            </w:r>
            <w:r>
              <w:rPr>
                <w:szCs w:val="24"/>
              </w:rPr>
              <w:t xml:space="preserve">serovar </w:t>
            </w:r>
            <w:proofErr w:type="spellStart"/>
            <w:r>
              <w:rPr>
                <w:szCs w:val="24"/>
              </w:rPr>
              <w:t>Paratyphi</w:t>
            </w:r>
            <w:proofErr w:type="spellEnd"/>
            <w:r>
              <w:rPr>
                <w:szCs w:val="24"/>
              </w:rPr>
              <w:t xml:space="preserve"> A ATCC 9150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NC_006511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15531882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4585229 bp</w:t>
            </w:r>
          </w:p>
        </w:tc>
        <w:tc>
          <w:tcPr>
            <w:tcW w:w="9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4337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52.16</w:t>
            </w:r>
          </w:p>
        </w:tc>
      </w:tr>
      <w:tr w:rsidR="00C10FA7"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rPr>
                <w:szCs w:val="24"/>
              </w:rPr>
            </w:pPr>
            <w:r>
              <w:rPr>
                <w:i/>
                <w:szCs w:val="24"/>
              </w:rPr>
              <w:t xml:space="preserve">S. enterica </w:t>
            </w:r>
            <w:r>
              <w:rPr>
                <w:szCs w:val="24"/>
              </w:rPr>
              <w:t xml:space="preserve">subsp. </w:t>
            </w:r>
            <w:r>
              <w:rPr>
                <w:i/>
                <w:szCs w:val="24"/>
              </w:rPr>
              <w:t xml:space="preserve">enterica </w:t>
            </w:r>
            <w:r>
              <w:rPr>
                <w:szCs w:val="24"/>
              </w:rPr>
              <w:t xml:space="preserve">serovar </w:t>
            </w:r>
            <w:proofErr w:type="spellStart"/>
            <w:r>
              <w:rPr>
                <w:szCs w:val="24"/>
              </w:rPr>
              <w:t>Paratyphi</w:t>
            </w:r>
            <w:proofErr w:type="spellEnd"/>
            <w:r>
              <w:rPr>
                <w:szCs w:val="24"/>
              </w:rPr>
              <w:t xml:space="preserve"> B SPB7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NC_010102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4858887 bp</w:t>
            </w:r>
          </w:p>
        </w:tc>
        <w:tc>
          <w:tcPr>
            <w:tcW w:w="9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4549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52.11</w:t>
            </w:r>
          </w:p>
        </w:tc>
      </w:tr>
      <w:tr w:rsidR="00C10FA7"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rPr>
                <w:szCs w:val="24"/>
              </w:rPr>
            </w:pPr>
            <w:r>
              <w:rPr>
                <w:i/>
                <w:szCs w:val="24"/>
              </w:rPr>
              <w:t xml:space="preserve">S. enterica </w:t>
            </w:r>
            <w:r>
              <w:rPr>
                <w:szCs w:val="24"/>
              </w:rPr>
              <w:t xml:space="preserve">subsp. </w:t>
            </w:r>
            <w:r>
              <w:rPr>
                <w:i/>
                <w:szCs w:val="24"/>
              </w:rPr>
              <w:t xml:space="preserve">enterica </w:t>
            </w:r>
            <w:r>
              <w:rPr>
                <w:szCs w:val="24"/>
              </w:rPr>
              <w:t xml:space="preserve">serovar </w:t>
            </w:r>
            <w:proofErr w:type="spellStart"/>
            <w:r>
              <w:rPr>
                <w:szCs w:val="24"/>
              </w:rPr>
              <w:t>Paratyphi</w:t>
            </w:r>
            <w:proofErr w:type="spellEnd"/>
            <w:r>
              <w:rPr>
                <w:szCs w:val="24"/>
              </w:rPr>
              <w:t xml:space="preserve"> C RKS4594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CP000857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19229335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4833080 bp</w:t>
            </w:r>
          </w:p>
        </w:tc>
        <w:tc>
          <w:tcPr>
            <w:tcW w:w="9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4615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52.16</w:t>
            </w:r>
          </w:p>
        </w:tc>
      </w:tr>
      <w:tr w:rsidR="00C10FA7"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rPr>
                <w:szCs w:val="24"/>
              </w:rPr>
            </w:pPr>
            <w:r>
              <w:rPr>
                <w:i/>
                <w:szCs w:val="24"/>
              </w:rPr>
              <w:t xml:space="preserve">S. enterica </w:t>
            </w:r>
            <w:r>
              <w:rPr>
                <w:szCs w:val="24"/>
              </w:rPr>
              <w:t xml:space="preserve">subsp. </w:t>
            </w:r>
            <w:r>
              <w:rPr>
                <w:i/>
                <w:szCs w:val="24"/>
              </w:rPr>
              <w:t xml:space="preserve">enterica </w:t>
            </w:r>
            <w:r>
              <w:rPr>
                <w:szCs w:val="24"/>
              </w:rPr>
              <w:t xml:space="preserve">serovar Pullorum </w:t>
            </w:r>
            <w:proofErr w:type="spellStart"/>
            <w:r>
              <w:rPr>
                <w:szCs w:val="24"/>
              </w:rPr>
              <w:t>ATCC</w:t>
            </w:r>
            <w:proofErr w:type="spellEnd"/>
            <w:r>
              <w:rPr>
                <w:szCs w:val="24"/>
              </w:rPr>
              <w:t xml:space="preserve"> 9120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CP012347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26798102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4694842 bp</w:t>
            </w:r>
          </w:p>
        </w:tc>
        <w:tc>
          <w:tcPr>
            <w:tcW w:w="9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4474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52.19</w:t>
            </w:r>
          </w:p>
        </w:tc>
      </w:tr>
      <w:tr w:rsidR="00C10FA7"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rPr>
                <w:szCs w:val="24"/>
                <w:lang w:val="de-DE"/>
              </w:rPr>
            </w:pPr>
            <w:r>
              <w:rPr>
                <w:i/>
                <w:szCs w:val="24"/>
                <w:lang w:val="de-DE"/>
              </w:rPr>
              <w:t xml:space="preserve">S. enterica </w:t>
            </w:r>
            <w:r>
              <w:rPr>
                <w:szCs w:val="24"/>
                <w:lang w:val="de-DE"/>
              </w:rPr>
              <w:t xml:space="preserve">subsp. </w:t>
            </w:r>
            <w:r>
              <w:rPr>
                <w:i/>
                <w:szCs w:val="24"/>
                <w:lang w:val="de-DE"/>
              </w:rPr>
              <w:t xml:space="preserve">enterica </w:t>
            </w:r>
            <w:r>
              <w:rPr>
                <w:szCs w:val="24"/>
                <w:lang w:val="de-DE"/>
              </w:rPr>
              <w:t>serovar Schwarzengrund CVM19633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NC_011094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21602358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4709075 bp</w:t>
            </w:r>
          </w:p>
        </w:tc>
        <w:tc>
          <w:tcPr>
            <w:tcW w:w="9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4410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52.17</w:t>
            </w:r>
          </w:p>
        </w:tc>
      </w:tr>
      <w:tr w:rsidR="00C10FA7"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rPr>
                <w:szCs w:val="24"/>
              </w:rPr>
            </w:pPr>
            <w:r>
              <w:rPr>
                <w:i/>
                <w:szCs w:val="24"/>
              </w:rPr>
              <w:t xml:space="preserve">S. enterica </w:t>
            </w:r>
            <w:r>
              <w:rPr>
                <w:szCs w:val="24"/>
              </w:rPr>
              <w:t xml:space="preserve">subsp. </w:t>
            </w:r>
            <w:r>
              <w:rPr>
                <w:i/>
                <w:szCs w:val="24"/>
              </w:rPr>
              <w:t xml:space="preserve">enterica </w:t>
            </w:r>
            <w:r>
              <w:rPr>
                <w:szCs w:val="24"/>
              </w:rPr>
              <w:t xml:space="preserve">serovar </w:t>
            </w:r>
            <w:proofErr w:type="spellStart"/>
            <w:r>
              <w:rPr>
                <w:szCs w:val="24"/>
              </w:rPr>
              <w:t>Typhi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CT18</w:t>
            </w:r>
            <w:proofErr w:type="spellEnd"/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NC_003198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11677608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4809037 bp</w:t>
            </w:r>
          </w:p>
        </w:tc>
        <w:tc>
          <w:tcPr>
            <w:tcW w:w="9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4665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52.09</w:t>
            </w:r>
          </w:p>
        </w:tc>
      </w:tr>
      <w:tr w:rsidR="00C10FA7"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rPr>
                <w:szCs w:val="24"/>
              </w:rPr>
            </w:pPr>
            <w:r>
              <w:rPr>
                <w:i/>
                <w:szCs w:val="24"/>
              </w:rPr>
              <w:t xml:space="preserve">S. enterica </w:t>
            </w:r>
            <w:r>
              <w:rPr>
                <w:szCs w:val="24"/>
              </w:rPr>
              <w:t xml:space="preserve">subsp. </w:t>
            </w:r>
            <w:r>
              <w:rPr>
                <w:i/>
                <w:szCs w:val="24"/>
              </w:rPr>
              <w:t xml:space="preserve">enterica </w:t>
            </w:r>
            <w:r>
              <w:rPr>
                <w:szCs w:val="24"/>
              </w:rPr>
              <w:t xml:space="preserve">serovar </w:t>
            </w:r>
            <w:proofErr w:type="spellStart"/>
            <w:r>
              <w:rPr>
                <w:szCs w:val="24"/>
              </w:rPr>
              <w:t>Typhi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Ty2</w:t>
            </w:r>
            <w:proofErr w:type="spellEnd"/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NC_004631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12644504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4791961 bp</w:t>
            </w:r>
          </w:p>
        </w:tc>
        <w:tc>
          <w:tcPr>
            <w:tcW w:w="9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4621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52.05</w:t>
            </w:r>
          </w:p>
        </w:tc>
      </w:tr>
      <w:tr w:rsidR="00C10FA7"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rPr>
                <w:szCs w:val="24"/>
              </w:rPr>
            </w:pPr>
            <w:r>
              <w:rPr>
                <w:i/>
                <w:szCs w:val="24"/>
              </w:rPr>
              <w:t xml:space="preserve">S. enterica </w:t>
            </w:r>
            <w:r>
              <w:rPr>
                <w:szCs w:val="24"/>
              </w:rPr>
              <w:t xml:space="preserve">subsp. </w:t>
            </w:r>
            <w:r>
              <w:rPr>
                <w:i/>
                <w:szCs w:val="24"/>
              </w:rPr>
              <w:t xml:space="preserve">enterica </w:t>
            </w:r>
            <w:r>
              <w:rPr>
                <w:szCs w:val="24"/>
              </w:rPr>
              <w:t xml:space="preserve">serovar Typhimurium </w:t>
            </w:r>
            <w:proofErr w:type="spellStart"/>
            <w:r>
              <w:rPr>
                <w:szCs w:val="24"/>
              </w:rPr>
              <w:t>LT2</w:t>
            </w:r>
            <w:proofErr w:type="spellEnd"/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NC_003197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11677609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4857450 bp</w:t>
            </w:r>
          </w:p>
        </w:tc>
        <w:tc>
          <w:tcPr>
            <w:tcW w:w="905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4504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A7" w:rsidRDefault="00254368">
            <w:pPr>
              <w:pStyle w:val="Tabelleninhalt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52.22</w:t>
            </w:r>
          </w:p>
        </w:tc>
      </w:tr>
    </w:tbl>
    <w:p w:rsidR="00C10FA7" w:rsidRDefault="00254368">
      <w:r>
        <w:rPr>
          <w:rFonts w:cs="Times New Roman"/>
          <w:szCs w:val="24"/>
        </w:rPr>
        <w:t xml:space="preserve">The </w:t>
      </w:r>
      <w:proofErr w:type="gramStart"/>
      <w:r>
        <w:rPr>
          <w:rFonts w:cs="Times New Roman"/>
          <w:szCs w:val="24"/>
        </w:rPr>
        <w:t>tables gives</w:t>
      </w:r>
      <w:proofErr w:type="gramEnd"/>
      <w:r>
        <w:rPr>
          <w:rFonts w:cs="Times New Roman"/>
          <w:szCs w:val="24"/>
        </w:rPr>
        <w:t xml:space="preserve"> the name of the serovar, </w:t>
      </w:r>
      <w:proofErr w:type="spellStart"/>
      <w:r>
        <w:rPr>
          <w:rFonts w:cs="Times New Roman"/>
          <w:szCs w:val="24"/>
        </w:rPr>
        <w:t>NCBI</w:t>
      </w:r>
      <w:proofErr w:type="spellEnd"/>
      <w:r>
        <w:rPr>
          <w:rFonts w:cs="Times New Roman"/>
          <w:szCs w:val="24"/>
        </w:rPr>
        <w:t xml:space="preserve"> accession number and PubMed accession number (when published). Information to genome size (in bp), number of ORFs, number of </w:t>
      </w:r>
      <w:proofErr w:type="spellStart"/>
      <w:r>
        <w:rPr>
          <w:rFonts w:cs="Times New Roman"/>
          <w:szCs w:val="24"/>
        </w:rPr>
        <w:t>tRNAs</w:t>
      </w:r>
      <w:proofErr w:type="spellEnd"/>
      <w:r>
        <w:rPr>
          <w:rFonts w:cs="Times New Roman"/>
          <w:szCs w:val="24"/>
        </w:rPr>
        <w:t xml:space="preserve"> and </w:t>
      </w:r>
      <w:proofErr w:type="spellStart"/>
      <w:r>
        <w:rPr>
          <w:rFonts w:cs="Times New Roman"/>
          <w:szCs w:val="24"/>
        </w:rPr>
        <w:t>rRNAs</w:t>
      </w:r>
      <w:proofErr w:type="spellEnd"/>
      <w:r>
        <w:rPr>
          <w:rFonts w:cs="Times New Roman"/>
          <w:szCs w:val="24"/>
        </w:rPr>
        <w:t xml:space="preserve"> as well as the GC % content of genomes of the investigated organisms, were obtained through annotation with </w:t>
      </w:r>
      <w:proofErr w:type="spellStart"/>
      <w:r>
        <w:rPr>
          <w:rFonts w:cs="Times New Roman"/>
          <w:szCs w:val="24"/>
        </w:rPr>
        <w:t>Prokka</w:t>
      </w:r>
      <w:proofErr w:type="spellEnd"/>
      <w:r>
        <w:rPr>
          <w:rFonts w:cs="Times New Roman"/>
          <w:szCs w:val="24"/>
        </w:rPr>
        <w:t xml:space="preserve"> (https://github.com/tseemann/prokka) with standard parameters. Only complete genome sequences were considered. Plasmid sequences were excluded from the analysis. </w:t>
      </w:r>
    </w:p>
    <w:p w:rsidR="00C10FA7" w:rsidRDefault="00C10FA7">
      <w:pPr>
        <w:rPr>
          <w:b/>
          <w:bCs/>
        </w:rPr>
      </w:pPr>
    </w:p>
    <w:sectPr w:rsidR="00C10FA7" w:rsidSect="00564F98">
      <w:headerReference w:type="default" r:id="rId7"/>
      <w:footerReference w:type="default" r:id="rId8"/>
      <w:pgSz w:w="12240" w:h="15840"/>
      <w:pgMar w:top="1138" w:right="1181" w:bottom="1817" w:left="1282" w:header="720" w:footer="113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F50" w:rsidRDefault="00254368">
      <w:pPr>
        <w:spacing w:before="0" w:after="0"/>
      </w:pPr>
      <w:r>
        <w:separator/>
      </w:r>
    </w:p>
  </w:endnote>
  <w:endnote w:type="continuationSeparator" w:id="0">
    <w:p w:rsidR="00773F50" w:rsidRDefault="0025436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A7" w:rsidRDefault="00564F98" w:rsidP="00254368">
    <w:pPr>
      <w:pStyle w:val="Footer"/>
      <w:jc w:val="center"/>
    </w:pPr>
    <w:r>
      <w:fldChar w:fldCharType="begin"/>
    </w:r>
    <w:r w:rsidR="00254368">
      <w:instrText>PAGE</w:instrText>
    </w:r>
    <w:r>
      <w:fldChar w:fldCharType="separate"/>
    </w:r>
    <w:r w:rsidR="00D465CB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F50" w:rsidRDefault="00254368">
      <w:pPr>
        <w:spacing w:before="0" w:after="0"/>
      </w:pPr>
      <w:r>
        <w:separator/>
      </w:r>
    </w:p>
  </w:footnote>
  <w:footnote w:type="continuationSeparator" w:id="0">
    <w:p w:rsidR="00773F50" w:rsidRDefault="0025436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A7" w:rsidRDefault="00254368">
    <w:r>
      <w:rPr>
        <w:b/>
      </w:rP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651"/>
    <w:multiLevelType w:val="multilevel"/>
    <w:tmpl w:val="6DD87CC6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FA7"/>
    <w:rsid w:val="00254368"/>
    <w:rsid w:val="00564F98"/>
    <w:rsid w:val="00773F50"/>
    <w:rsid w:val="00C10FA7"/>
    <w:rsid w:val="00D07FDC"/>
    <w:rsid w:val="00D4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F98"/>
    <w:pPr>
      <w:spacing w:before="120" w:after="240"/>
    </w:pPr>
    <w:rPr>
      <w:rFonts w:ascii="Times New Roman" w:hAnsi="Times New Roman"/>
      <w:sz w:val="24"/>
    </w:rPr>
  </w:style>
  <w:style w:type="paragraph" w:styleId="Heading1">
    <w:name w:val="heading 1"/>
    <w:next w:val="Normal"/>
    <w:qFormat/>
    <w:rsid w:val="00564F98"/>
    <w:pPr>
      <w:widowControl w:val="0"/>
      <w:numPr>
        <w:numId w:val="1"/>
      </w:numPr>
      <w:spacing w:before="24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564F98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qFormat/>
    <w:rsid w:val="00564F98"/>
    <w:pPr>
      <w:keepNext/>
      <w:keepLines/>
      <w:numPr>
        <w:ilvl w:val="2"/>
        <w:numId w:val="1"/>
      </w:numPr>
      <w:spacing w:before="40" w:after="120"/>
      <w:outlineLvl w:val="2"/>
    </w:pPr>
    <w:rPr>
      <w:b/>
      <w:szCs w:val="24"/>
    </w:rPr>
  </w:style>
  <w:style w:type="paragraph" w:styleId="Heading4">
    <w:name w:val="heading 4"/>
    <w:basedOn w:val="Heading3"/>
    <w:next w:val="Normal"/>
    <w:qFormat/>
    <w:rsid w:val="00564F98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qFormat/>
    <w:rsid w:val="00564F98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sid w:val="00564F98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qFormat/>
    <w:rsid w:val="00564F98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qFormat/>
    <w:rsid w:val="00564F98"/>
    <w:rPr>
      <w:rFonts w:ascii="Times New Roman" w:hAnsi="Times New Roman" w:cs="Times New Roman"/>
      <w:b/>
      <w:sz w:val="24"/>
      <w:szCs w:val="24"/>
    </w:rPr>
  </w:style>
  <w:style w:type="character" w:customStyle="1" w:styleId="BalloonTextChar">
    <w:name w:val="Balloon Text Char"/>
    <w:basedOn w:val="DefaultParagraphFont"/>
    <w:qFormat/>
    <w:rsid w:val="00564F98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qFormat/>
    <w:rsid w:val="00564F98"/>
    <w:rPr>
      <w:rFonts w:ascii="Times New Roman" w:hAnsi="Times New Roman"/>
      <w:b/>
      <w:bCs/>
      <w:i/>
      <w:iCs/>
      <w:spacing w:val="5"/>
    </w:rPr>
  </w:style>
  <w:style w:type="character" w:styleId="CommentReference">
    <w:name w:val="annotation reference"/>
    <w:basedOn w:val="DefaultParagraphFont"/>
    <w:qFormat/>
    <w:rsid w:val="00564F98"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sid w:val="00564F98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qFormat/>
    <w:rsid w:val="00564F98"/>
    <w:rPr>
      <w:rFonts w:ascii="Times New Roman" w:hAnsi="Times New Roman"/>
      <w:b/>
      <w:bCs/>
      <w:sz w:val="20"/>
      <w:szCs w:val="20"/>
    </w:rPr>
  </w:style>
  <w:style w:type="character" w:customStyle="1" w:styleId="Betont">
    <w:name w:val="Betont"/>
    <w:basedOn w:val="DefaultParagraphFont"/>
    <w:qFormat/>
    <w:rsid w:val="00564F98"/>
    <w:rPr>
      <w:rFonts w:ascii="Times New Roman" w:hAnsi="Times New Roman"/>
      <w:i/>
      <w:iCs/>
    </w:rPr>
  </w:style>
  <w:style w:type="character" w:customStyle="1" w:styleId="Endnotenanker">
    <w:name w:val="Endnotenanker"/>
    <w:rsid w:val="00564F98"/>
    <w:rPr>
      <w:vertAlign w:val="superscript"/>
    </w:rPr>
  </w:style>
  <w:style w:type="character" w:customStyle="1" w:styleId="EndnoteCharacters">
    <w:name w:val="Endnote Characters"/>
    <w:basedOn w:val="DefaultParagraphFont"/>
    <w:qFormat/>
    <w:rsid w:val="00564F98"/>
    <w:rPr>
      <w:vertAlign w:val="superscript"/>
    </w:rPr>
  </w:style>
  <w:style w:type="character" w:customStyle="1" w:styleId="EndnoteTextChar">
    <w:name w:val="Endnote Text Char"/>
    <w:basedOn w:val="DefaultParagraphFont"/>
    <w:qFormat/>
    <w:rsid w:val="00564F98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qFormat/>
    <w:rsid w:val="00564F98"/>
    <w:rPr>
      <w:color w:val="800080"/>
      <w:u w:val="single"/>
    </w:rPr>
  </w:style>
  <w:style w:type="character" w:customStyle="1" w:styleId="FooterChar">
    <w:name w:val="Footer Char"/>
    <w:basedOn w:val="DefaultParagraphFont"/>
    <w:qFormat/>
    <w:rsid w:val="00564F98"/>
    <w:rPr>
      <w:rFonts w:ascii="Times New Roman" w:hAnsi="Times New Roman"/>
      <w:sz w:val="24"/>
    </w:rPr>
  </w:style>
  <w:style w:type="character" w:customStyle="1" w:styleId="Funotenanker">
    <w:name w:val="Fußnotenanker"/>
    <w:rsid w:val="00564F98"/>
    <w:rPr>
      <w:vertAlign w:val="superscript"/>
    </w:rPr>
  </w:style>
  <w:style w:type="character" w:customStyle="1" w:styleId="FootnoteCharacters">
    <w:name w:val="Footnote Characters"/>
    <w:basedOn w:val="DefaultParagraphFont"/>
    <w:qFormat/>
    <w:rsid w:val="00564F98"/>
    <w:rPr>
      <w:vertAlign w:val="superscript"/>
    </w:rPr>
  </w:style>
  <w:style w:type="character" w:customStyle="1" w:styleId="FootnoteTextChar">
    <w:name w:val="Footnote Text Char"/>
    <w:basedOn w:val="DefaultParagraphFont"/>
    <w:qFormat/>
    <w:rsid w:val="00564F98"/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qFormat/>
    <w:rsid w:val="00564F98"/>
    <w:rPr>
      <w:rFonts w:ascii="Times New Roman" w:hAnsi="Times New Roman"/>
      <w:b/>
      <w:sz w:val="24"/>
    </w:rPr>
  </w:style>
  <w:style w:type="character" w:customStyle="1" w:styleId="Internetverknpfung">
    <w:name w:val="Internetverknüpfung"/>
    <w:basedOn w:val="DefaultParagraphFont"/>
    <w:rsid w:val="00564F98"/>
    <w:rPr>
      <w:color w:val="0000FF"/>
      <w:u w:val="single"/>
    </w:rPr>
  </w:style>
  <w:style w:type="character" w:styleId="IntenseEmphasis">
    <w:name w:val="Intense Emphasis"/>
    <w:basedOn w:val="DefaultParagraphFont"/>
    <w:qFormat/>
    <w:rsid w:val="00564F98"/>
    <w:rPr>
      <w:rFonts w:ascii="Times New Roman" w:hAnsi="Times New Roman"/>
      <w:i/>
      <w:iCs/>
      <w:color w:val="00000A"/>
    </w:rPr>
  </w:style>
  <w:style w:type="character" w:styleId="IntenseReference">
    <w:name w:val="Intense Reference"/>
    <w:basedOn w:val="DefaultParagraphFont"/>
    <w:qFormat/>
    <w:rsid w:val="00564F98"/>
    <w:rPr>
      <w:b/>
      <w:bCs/>
      <w:smallCaps/>
      <w:color w:val="00000A"/>
      <w:spacing w:val="5"/>
    </w:rPr>
  </w:style>
  <w:style w:type="character" w:styleId="LineNumber">
    <w:name w:val="line number"/>
    <w:basedOn w:val="DefaultParagraphFont"/>
    <w:qFormat/>
    <w:rsid w:val="00564F98"/>
  </w:style>
  <w:style w:type="character" w:customStyle="1" w:styleId="Heading3Char">
    <w:name w:val="Heading 3 Char"/>
    <w:basedOn w:val="DefaultParagraphFont"/>
    <w:qFormat/>
    <w:rsid w:val="00564F98"/>
    <w:rPr>
      <w:rFonts w:ascii="Times New Roman" w:eastAsia="Calibri" w:hAnsi="Times New Roman" w:cs="Tahoma"/>
      <w:b/>
      <w:sz w:val="24"/>
      <w:szCs w:val="24"/>
    </w:rPr>
  </w:style>
  <w:style w:type="character" w:customStyle="1" w:styleId="Heading4Char">
    <w:name w:val="Heading 4 Char"/>
    <w:basedOn w:val="DefaultParagraphFont"/>
    <w:qFormat/>
    <w:rsid w:val="00564F98"/>
    <w:rPr>
      <w:rFonts w:ascii="Times New Roman" w:eastAsia="Calibri" w:hAnsi="Times New Roman" w:cs="Tahoma"/>
      <w:b/>
      <w:iCs/>
      <w:sz w:val="24"/>
      <w:szCs w:val="24"/>
    </w:rPr>
  </w:style>
  <w:style w:type="character" w:customStyle="1" w:styleId="Heading5Char">
    <w:name w:val="Heading 5 Char"/>
    <w:basedOn w:val="DefaultParagraphFont"/>
    <w:qFormat/>
    <w:rsid w:val="00564F98"/>
    <w:rPr>
      <w:rFonts w:ascii="Times New Roman" w:eastAsia="Calibri" w:hAnsi="Times New Roman" w:cs="Tahoma"/>
      <w:b/>
      <w:iCs/>
      <w:sz w:val="24"/>
      <w:szCs w:val="24"/>
    </w:rPr>
  </w:style>
  <w:style w:type="character" w:customStyle="1" w:styleId="QuoteChar">
    <w:name w:val="Quote Char"/>
    <w:basedOn w:val="DefaultParagraphFont"/>
    <w:qFormat/>
    <w:rsid w:val="00564F98"/>
    <w:rPr>
      <w:rFonts w:ascii="Times New Roman" w:hAnsi="Times New Roman"/>
      <w:i/>
      <w:iCs/>
      <w:color w:val="404040"/>
      <w:sz w:val="24"/>
    </w:rPr>
  </w:style>
  <w:style w:type="character" w:styleId="Strong">
    <w:name w:val="Strong"/>
    <w:basedOn w:val="DefaultParagraphFont"/>
    <w:qFormat/>
    <w:rsid w:val="00564F98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qFormat/>
    <w:rsid w:val="00564F98"/>
    <w:rPr>
      <w:rFonts w:ascii="Times New Roman" w:hAnsi="Times New Roman"/>
      <w:i/>
      <w:iCs/>
      <w:color w:val="404040"/>
    </w:rPr>
  </w:style>
  <w:style w:type="character" w:customStyle="1" w:styleId="TitleChar">
    <w:name w:val="Title Char"/>
    <w:basedOn w:val="DefaultParagraphFont"/>
    <w:qFormat/>
    <w:rsid w:val="00564F98"/>
    <w:rPr>
      <w:rFonts w:ascii="Times New Roman" w:hAnsi="Times New Roman" w:cs="Times New Roman"/>
      <w:b/>
      <w:sz w:val="32"/>
      <w:szCs w:val="32"/>
    </w:rPr>
  </w:style>
  <w:style w:type="character" w:customStyle="1" w:styleId="ListLabel1">
    <w:name w:val="ListLabel 1"/>
    <w:qFormat/>
    <w:rsid w:val="00564F98"/>
    <w:rPr>
      <w:b/>
      <w:lang w:val="en-GB"/>
    </w:rPr>
  </w:style>
  <w:style w:type="character" w:customStyle="1" w:styleId="ListLabel2">
    <w:name w:val="ListLabel 2"/>
    <w:qFormat/>
    <w:rsid w:val="00564F98"/>
    <w:rPr>
      <w:b/>
      <w:i w:val="0"/>
      <w:sz w:val="24"/>
    </w:rPr>
  </w:style>
  <w:style w:type="character" w:customStyle="1" w:styleId="ListLabel3">
    <w:name w:val="ListLabel 3"/>
    <w:qFormat/>
    <w:rsid w:val="00564F98"/>
    <w:rPr>
      <w:rFonts w:cs="Courier New"/>
    </w:rPr>
  </w:style>
  <w:style w:type="character" w:customStyle="1" w:styleId="ListLabel4">
    <w:name w:val="ListLabel 4"/>
    <w:qFormat/>
    <w:rsid w:val="00564F98"/>
    <w:rPr>
      <w:rFonts w:cs="Courier New"/>
    </w:rPr>
  </w:style>
  <w:style w:type="character" w:customStyle="1" w:styleId="ListLabel5">
    <w:name w:val="ListLabel 5"/>
    <w:qFormat/>
    <w:rsid w:val="00564F98"/>
    <w:rPr>
      <w:rFonts w:cs="Courier New"/>
    </w:rPr>
  </w:style>
  <w:style w:type="character" w:customStyle="1" w:styleId="ListLabel6">
    <w:name w:val="ListLabel 6"/>
    <w:qFormat/>
    <w:rsid w:val="00564F98"/>
    <w:rPr>
      <w:rFonts w:cs="Courier New"/>
    </w:rPr>
  </w:style>
  <w:style w:type="character" w:customStyle="1" w:styleId="ListLabel7">
    <w:name w:val="ListLabel 7"/>
    <w:qFormat/>
    <w:rsid w:val="00564F98"/>
    <w:rPr>
      <w:rFonts w:cs="Courier New"/>
    </w:rPr>
  </w:style>
  <w:style w:type="character" w:customStyle="1" w:styleId="ListLabel8">
    <w:name w:val="ListLabel 8"/>
    <w:qFormat/>
    <w:rsid w:val="00564F98"/>
    <w:rPr>
      <w:rFonts w:cs="Courier New"/>
    </w:rPr>
  </w:style>
  <w:style w:type="character" w:customStyle="1" w:styleId="ListLabel9">
    <w:name w:val="ListLabel 9"/>
    <w:qFormat/>
    <w:rsid w:val="00564F98"/>
    <w:rPr>
      <w:b/>
      <w:lang w:val="en-GB"/>
    </w:rPr>
  </w:style>
  <w:style w:type="character" w:customStyle="1" w:styleId="ListLabel10">
    <w:name w:val="ListLabel 10"/>
    <w:qFormat/>
    <w:rsid w:val="00564F98"/>
    <w:rPr>
      <w:b/>
      <w:i w:val="0"/>
      <w:sz w:val="24"/>
    </w:rPr>
  </w:style>
  <w:style w:type="character" w:customStyle="1" w:styleId="ListLabel11">
    <w:name w:val="ListLabel 11"/>
    <w:qFormat/>
    <w:rsid w:val="00564F98"/>
    <w:rPr>
      <w:rFonts w:cs="Courier New"/>
    </w:rPr>
  </w:style>
  <w:style w:type="character" w:customStyle="1" w:styleId="ListLabel12">
    <w:name w:val="ListLabel 12"/>
    <w:qFormat/>
    <w:rsid w:val="00564F98"/>
    <w:rPr>
      <w:rFonts w:cs="Courier New"/>
    </w:rPr>
  </w:style>
  <w:style w:type="character" w:customStyle="1" w:styleId="ListLabel13">
    <w:name w:val="ListLabel 13"/>
    <w:qFormat/>
    <w:rsid w:val="00564F98"/>
    <w:rPr>
      <w:rFonts w:cs="Courier New"/>
    </w:rPr>
  </w:style>
  <w:style w:type="character" w:customStyle="1" w:styleId="ListLabel14">
    <w:name w:val="ListLabel 14"/>
    <w:qFormat/>
    <w:rsid w:val="00564F98"/>
    <w:rPr>
      <w:rFonts w:cs="Courier New"/>
    </w:rPr>
  </w:style>
  <w:style w:type="character" w:customStyle="1" w:styleId="ListLabel15">
    <w:name w:val="ListLabel 15"/>
    <w:qFormat/>
    <w:rsid w:val="00564F98"/>
    <w:rPr>
      <w:rFonts w:cs="Courier New"/>
    </w:rPr>
  </w:style>
  <w:style w:type="character" w:customStyle="1" w:styleId="ListLabel16">
    <w:name w:val="ListLabel 16"/>
    <w:qFormat/>
    <w:rsid w:val="00564F98"/>
    <w:rPr>
      <w:rFonts w:cs="Courier New"/>
    </w:rPr>
  </w:style>
  <w:style w:type="character" w:customStyle="1" w:styleId="ListLabel17">
    <w:name w:val="ListLabel 17"/>
    <w:qFormat/>
    <w:rsid w:val="00564F98"/>
  </w:style>
  <w:style w:type="paragraph" w:customStyle="1" w:styleId="berschrift">
    <w:name w:val="Überschrift"/>
    <w:basedOn w:val="Normal"/>
    <w:next w:val="BodyText"/>
    <w:qFormat/>
    <w:rsid w:val="00564F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564F98"/>
    <w:pPr>
      <w:spacing w:before="0" w:after="140" w:line="276" w:lineRule="auto"/>
    </w:pPr>
  </w:style>
  <w:style w:type="paragraph" w:styleId="List">
    <w:name w:val="List"/>
    <w:basedOn w:val="BodyText"/>
    <w:rsid w:val="00564F98"/>
    <w:rPr>
      <w:rFonts w:cs="Mangal"/>
    </w:rPr>
  </w:style>
  <w:style w:type="paragraph" w:styleId="Caption">
    <w:name w:val="caption"/>
    <w:basedOn w:val="Normal"/>
    <w:qFormat/>
    <w:rsid w:val="00564F98"/>
    <w:pPr>
      <w:keepNext/>
    </w:pPr>
    <w:rPr>
      <w:rFonts w:cs="Times New Roman"/>
      <w:b/>
      <w:bCs/>
      <w:szCs w:val="24"/>
    </w:rPr>
  </w:style>
  <w:style w:type="paragraph" w:customStyle="1" w:styleId="Verzeichnis">
    <w:name w:val="Verzeichnis"/>
    <w:basedOn w:val="Normal"/>
    <w:qFormat/>
    <w:rsid w:val="00564F98"/>
    <w:pPr>
      <w:suppressLineNumbers/>
    </w:pPr>
    <w:rPr>
      <w:rFonts w:cs="Mangal"/>
    </w:rPr>
  </w:style>
  <w:style w:type="paragraph" w:styleId="Subtitle">
    <w:name w:val="Subtitle"/>
    <w:basedOn w:val="Normal"/>
    <w:next w:val="Normal"/>
    <w:qFormat/>
    <w:rsid w:val="00564F98"/>
    <w:pPr>
      <w:spacing w:before="240"/>
    </w:pPr>
    <w:rPr>
      <w:rFonts w:cs="Times New Roman"/>
      <w:b/>
      <w:szCs w:val="24"/>
    </w:rPr>
  </w:style>
  <w:style w:type="paragraph" w:customStyle="1" w:styleId="AuthorList">
    <w:name w:val="Author List"/>
    <w:basedOn w:val="Subtitle"/>
    <w:next w:val="Normal"/>
    <w:qFormat/>
    <w:rsid w:val="00564F98"/>
  </w:style>
  <w:style w:type="paragraph" w:styleId="BalloonText">
    <w:name w:val="Balloon Text"/>
    <w:basedOn w:val="Normal"/>
    <w:qFormat/>
    <w:rsid w:val="00564F98"/>
    <w:pPr>
      <w:spacing w:after="0"/>
    </w:pPr>
    <w:rPr>
      <w:rFonts w:ascii="Tahoma" w:hAnsi="Tahoma"/>
      <w:sz w:val="16"/>
      <w:szCs w:val="16"/>
    </w:rPr>
  </w:style>
  <w:style w:type="paragraph" w:styleId="NoSpacing">
    <w:name w:val="No Spacing"/>
    <w:qFormat/>
    <w:rsid w:val="00564F98"/>
    <w:rPr>
      <w:rFonts w:ascii="Times New Roman" w:hAnsi="Times New Roman"/>
      <w:sz w:val="24"/>
    </w:rPr>
  </w:style>
  <w:style w:type="paragraph" w:styleId="CommentText">
    <w:name w:val="annotation text"/>
    <w:basedOn w:val="Normal"/>
    <w:qFormat/>
    <w:rsid w:val="00564F98"/>
    <w:rPr>
      <w:sz w:val="20"/>
      <w:szCs w:val="20"/>
    </w:rPr>
  </w:style>
  <w:style w:type="paragraph" w:styleId="CommentSubject">
    <w:name w:val="annotation subject"/>
    <w:basedOn w:val="CommentText"/>
    <w:qFormat/>
    <w:rsid w:val="00564F98"/>
    <w:rPr>
      <w:b/>
      <w:bCs/>
    </w:rPr>
  </w:style>
  <w:style w:type="paragraph" w:styleId="EndnoteText">
    <w:name w:val="endnote text"/>
    <w:basedOn w:val="Normal"/>
    <w:rsid w:val="00564F98"/>
    <w:pPr>
      <w:spacing w:after="0"/>
    </w:pPr>
    <w:rPr>
      <w:sz w:val="20"/>
      <w:szCs w:val="20"/>
    </w:rPr>
  </w:style>
  <w:style w:type="paragraph" w:styleId="Footer">
    <w:name w:val="footer"/>
    <w:basedOn w:val="Normal"/>
    <w:rsid w:val="00564F98"/>
    <w:pPr>
      <w:tabs>
        <w:tab w:val="center" w:pos="4844"/>
        <w:tab w:val="right" w:pos="9689"/>
      </w:tabs>
      <w:spacing w:after="0"/>
    </w:pPr>
  </w:style>
  <w:style w:type="paragraph" w:styleId="FootnoteText">
    <w:name w:val="footnote text"/>
    <w:basedOn w:val="Normal"/>
    <w:rsid w:val="00564F98"/>
    <w:pPr>
      <w:spacing w:after="0"/>
    </w:pPr>
    <w:rPr>
      <w:sz w:val="20"/>
      <w:szCs w:val="20"/>
    </w:rPr>
  </w:style>
  <w:style w:type="paragraph" w:styleId="Header">
    <w:name w:val="header"/>
    <w:basedOn w:val="Normal"/>
    <w:rsid w:val="00564F98"/>
    <w:pPr>
      <w:tabs>
        <w:tab w:val="center" w:pos="4844"/>
        <w:tab w:val="right" w:pos="9689"/>
      </w:tabs>
    </w:pPr>
    <w:rPr>
      <w:b/>
    </w:rPr>
  </w:style>
  <w:style w:type="paragraph" w:styleId="ListParagraph">
    <w:name w:val="List Paragraph"/>
    <w:basedOn w:val="Normal"/>
    <w:qFormat/>
    <w:rsid w:val="00564F98"/>
    <w:pPr>
      <w:contextualSpacing/>
    </w:pPr>
    <w:rPr>
      <w:rFonts w:eastAsia="Cambria" w:cs="Times New Roman"/>
      <w:szCs w:val="24"/>
    </w:rPr>
  </w:style>
  <w:style w:type="paragraph" w:styleId="NormalWeb">
    <w:name w:val="Normal (Web)"/>
    <w:basedOn w:val="Normal"/>
    <w:qFormat/>
    <w:rsid w:val="00564F98"/>
    <w:pPr>
      <w:spacing w:before="280" w:after="280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qFormat/>
    <w:rsid w:val="00564F98"/>
    <w:pPr>
      <w:spacing w:before="200" w:after="160"/>
      <w:ind w:left="864" w:right="864"/>
      <w:jc w:val="center"/>
    </w:pPr>
    <w:rPr>
      <w:i/>
      <w:iCs/>
      <w:color w:val="404040"/>
    </w:rPr>
  </w:style>
  <w:style w:type="paragraph" w:styleId="Title">
    <w:name w:val="Title"/>
    <w:basedOn w:val="Normal"/>
    <w:next w:val="Normal"/>
    <w:qFormat/>
    <w:rsid w:val="00564F98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564F98"/>
    <w:pPr>
      <w:spacing w:after="120"/>
    </w:pPr>
    <w:rPr>
      <w:i/>
    </w:rPr>
  </w:style>
  <w:style w:type="paragraph" w:customStyle="1" w:styleId="Rahmeninhalt">
    <w:name w:val="Rahmeninhalt"/>
    <w:basedOn w:val="Normal"/>
    <w:qFormat/>
    <w:rsid w:val="00564F98"/>
  </w:style>
  <w:style w:type="paragraph" w:customStyle="1" w:styleId="Tabelleninhalt">
    <w:name w:val="Tabelleninhalt"/>
    <w:basedOn w:val="Normal"/>
    <w:qFormat/>
    <w:rsid w:val="00564F98"/>
    <w:pPr>
      <w:suppressLineNumbers/>
    </w:pPr>
  </w:style>
  <w:style w:type="paragraph" w:customStyle="1" w:styleId="VorformatierterText">
    <w:name w:val="Vorformatierter Text"/>
    <w:basedOn w:val="Normal"/>
    <w:qFormat/>
    <w:rsid w:val="00564F98"/>
    <w:pPr>
      <w:spacing w:before="0"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Tabellenberschrift">
    <w:name w:val="Tabellenüberschrift"/>
    <w:basedOn w:val="Tabelleninhalt"/>
    <w:qFormat/>
    <w:rsid w:val="00564F98"/>
    <w:pPr>
      <w:jc w:val="center"/>
    </w:pPr>
    <w:rPr>
      <w:b/>
      <w:bCs/>
    </w:rPr>
  </w:style>
  <w:style w:type="paragraph" w:customStyle="1" w:styleId="Literaturverzeichnis1">
    <w:name w:val="Literaturverzeichnis 1"/>
    <w:basedOn w:val="Verzeichnis"/>
    <w:qFormat/>
    <w:rsid w:val="00564F98"/>
    <w:pPr>
      <w:spacing w:line="240" w:lineRule="atLeast"/>
    </w:pPr>
  </w:style>
  <w:style w:type="numbering" w:customStyle="1" w:styleId="Headings">
    <w:name w:val="Headings"/>
    <w:qFormat/>
    <w:rsid w:val="00564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Company>Bundesinstitut fuer Risikobewertung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0011692</cp:lastModifiedBy>
  <cp:revision>28</cp:revision>
  <cp:lastPrinted>2013-10-03T12:51:00Z</cp:lastPrinted>
  <dcterms:created xsi:type="dcterms:W3CDTF">2018-06-12T14:56:00Z</dcterms:created>
  <dcterms:modified xsi:type="dcterms:W3CDTF">2019-10-03T01:02:00Z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ZOTERO_PREF_1">
    <vt:lpwstr>&lt;data data-version="3" zotero-version="5.0.66"&gt;&lt;session id="socXL63T"/&gt;&lt;style id="http://www.zotero.org/styles/gut-pathogens" hasBibliography="1" bibliographyStyleHasBeenSet="1"/&gt;&lt;prefs&gt;&lt;pref name="fieldType" value="ReferenceMark"/&gt;&lt;pref name="automaticJo</vt:lpwstr>
  </property>
  <property fmtid="{D5CDD505-2E9C-101B-9397-08002B2CF9AE}" pid="9" name="ZOTERO_PREF_2">
    <vt:lpwstr>urnalAbbreviations" value="true"/&gt;&lt;/prefs&gt;&lt;/data&gt;</vt:lpwstr>
  </property>
</Properties>
</file>