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4E" w:rsidRPr="00A30FDE" w:rsidRDefault="0000794E" w:rsidP="0000794E">
      <w:pPr>
        <w:pStyle w:val="Float-Caption"/>
      </w:pPr>
      <w:bookmarkStart w:id="0" w:name="_GoBack"/>
      <w:r w:rsidRPr="0000794E">
        <w:t xml:space="preserve">Additional file 1: Table </w:t>
      </w:r>
      <w:proofErr w:type="gramStart"/>
      <w:r w:rsidRPr="0000794E">
        <w:t>1</w:t>
      </w:r>
      <w:proofErr w:type="gramEnd"/>
      <w:r w:rsidRPr="00391398">
        <w:t xml:space="preserve"> Summary of sampling technique, data collection, and sample size of the Global School-based Students Health Survey of the five Sub Saharan Africa countries</w:t>
      </w:r>
      <w:bookmarkEnd w:id="0"/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1483"/>
        <w:gridCol w:w="696"/>
        <w:gridCol w:w="2239"/>
        <w:gridCol w:w="2644"/>
        <w:gridCol w:w="1056"/>
        <w:gridCol w:w="936"/>
      </w:tblGrid>
      <w:tr w:rsidR="0000794E" w:rsidRPr="00391398" w:rsidTr="00587FF2">
        <w:trPr>
          <w:jc w:val="center"/>
        </w:trPr>
        <w:tc>
          <w:tcPr>
            <w:tcW w:w="725" w:type="pct"/>
            <w:vMerge w:val="restart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340" w:type="pct"/>
            <w:vMerge w:val="restart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</w:p>
        </w:tc>
        <w:tc>
          <w:tcPr>
            <w:tcW w:w="2907" w:type="pct"/>
            <w:gridSpan w:val="2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Sample description</w:t>
            </w:r>
          </w:p>
        </w:tc>
        <w:tc>
          <w:tcPr>
            <w:tcW w:w="572" w:type="pct"/>
            <w:vMerge w:val="restart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Overall response rate (%)</w:t>
            </w:r>
          </w:p>
        </w:tc>
        <w:tc>
          <w:tcPr>
            <w:tcW w:w="457" w:type="pct"/>
            <w:vMerge w:val="restart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Sample size</w:t>
            </w:r>
          </w:p>
        </w:tc>
      </w:tr>
      <w:tr w:rsidR="0000794E" w:rsidRPr="00391398" w:rsidTr="00587FF2">
        <w:trPr>
          <w:jc w:val="center"/>
        </w:trPr>
        <w:tc>
          <w:tcPr>
            <w:tcW w:w="725" w:type="pct"/>
            <w:vMerge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School-level</w:t>
            </w:r>
          </w:p>
        </w:tc>
        <w:tc>
          <w:tcPr>
            <w:tcW w:w="1565" w:type="pct"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Class level</w:t>
            </w:r>
          </w:p>
        </w:tc>
        <w:tc>
          <w:tcPr>
            <w:tcW w:w="572" w:type="pct"/>
            <w:vMerge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shd w:val="clear" w:color="auto" w:fill="00CCFF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4E" w:rsidRPr="00391398" w:rsidTr="00587FF2">
        <w:trPr>
          <w:jc w:val="center"/>
        </w:trPr>
        <w:tc>
          <w:tcPr>
            <w:tcW w:w="725" w:type="pct"/>
            <w:shd w:val="clear" w:color="auto" w:fill="auto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Benin</w:t>
            </w:r>
          </w:p>
        </w:tc>
        <w:tc>
          <w:tcPr>
            <w:tcW w:w="340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2016</w:t>
            </w:r>
          </w:p>
        </w:tc>
        <w:tc>
          <w:tcPr>
            <w:tcW w:w="134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contain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grades 6 to 1 were included in the sampling frame. Schools were selected systematically with the probability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proportional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to enrolment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 xml:space="preserve">in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>grades 6 to 1 using a random start.</w:t>
            </w:r>
          </w:p>
        </w:tc>
        <w:tc>
          <w:tcPr>
            <w:tcW w:w="1565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Classes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majority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of students in grades 6 to 12 were included in the sampling frame. Systematic equal probability sampling with a random start was used to select classes from each school that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participates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in the survey.</w:t>
            </w:r>
          </w:p>
        </w:tc>
        <w:tc>
          <w:tcPr>
            <w:tcW w:w="57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78</w:t>
            </w:r>
          </w:p>
        </w:tc>
        <w:tc>
          <w:tcPr>
            <w:tcW w:w="457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2536</w:t>
            </w:r>
          </w:p>
        </w:tc>
      </w:tr>
      <w:tr w:rsidR="0000794E" w:rsidRPr="00391398" w:rsidTr="00587FF2">
        <w:trPr>
          <w:jc w:val="center"/>
        </w:trPr>
        <w:tc>
          <w:tcPr>
            <w:tcW w:w="725" w:type="pct"/>
            <w:shd w:val="clear" w:color="auto" w:fill="auto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Mozambique</w:t>
            </w:r>
          </w:p>
        </w:tc>
        <w:tc>
          <w:tcPr>
            <w:tcW w:w="340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2015</w:t>
            </w:r>
          </w:p>
        </w:tc>
        <w:tc>
          <w:tcPr>
            <w:tcW w:w="134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contain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grades 8 to 12 were included in the sampling frame. Schools were selected systematically with the probability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proportional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to enrolment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 xml:space="preserve">in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grades 8 to 12 using a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lastRenderedPageBreak/>
              <w:t>random start.</w:t>
            </w:r>
          </w:p>
        </w:tc>
        <w:tc>
          <w:tcPr>
            <w:tcW w:w="1565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Classes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majority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of students in grades 8 to 12 were included in the sampling frame. Systematic equal probability sampling with a random start was used to select classes from each school that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participates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in the survey.</w:t>
            </w:r>
          </w:p>
        </w:tc>
        <w:tc>
          <w:tcPr>
            <w:tcW w:w="57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80</w:t>
            </w:r>
          </w:p>
        </w:tc>
        <w:tc>
          <w:tcPr>
            <w:tcW w:w="457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1918</w:t>
            </w:r>
          </w:p>
        </w:tc>
      </w:tr>
      <w:tr w:rsidR="0000794E" w:rsidRPr="00391398" w:rsidTr="00587FF2">
        <w:trPr>
          <w:jc w:val="center"/>
        </w:trPr>
        <w:tc>
          <w:tcPr>
            <w:tcW w:w="725" w:type="pct"/>
            <w:shd w:val="clear" w:color="auto" w:fill="auto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lastRenderedPageBreak/>
              <w:t>Namibia</w:t>
            </w:r>
          </w:p>
        </w:tc>
        <w:tc>
          <w:tcPr>
            <w:tcW w:w="340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2013</w:t>
            </w:r>
          </w:p>
        </w:tc>
        <w:tc>
          <w:tcPr>
            <w:tcW w:w="134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contain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grades 7 to 12 were included in the sampling frame. Schools were selected systematically with the probability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proportional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to enrolment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 xml:space="preserve">in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grades 7 to 12 using a random start. </w:t>
            </w:r>
          </w:p>
        </w:tc>
        <w:tc>
          <w:tcPr>
            <w:tcW w:w="1565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Classes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majority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of students in grades 7 to 12 were included in the sampling frame. Systematic equal probability sampling with a random start was used to select classes from each school that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participates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in the survey. </w:t>
            </w:r>
          </w:p>
        </w:tc>
        <w:tc>
          <w:tcPr>
            <w:tcW w:w="57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89</w:t>
            </w:r>
          </w:p>
        </w:tc>
        <w:tc>
          <w:tcPr>
            <w:tcW w:w="457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4531</w:t>
            </w:r>
          </w:p>
        </w:tc>
      </w:tr>
      <w:tr w:rsidR="0000794E" w:rsidRPr="00391398" w:rsidTr="00587FF2">
        <w:trPr>
          <w:jc w:val="center"/>
        </w:trPr>
        <w:tc>
          <w:tcPr>
            <w:tcW w:w="725" w:type="pct"/>
            <w:shd w:val="clear" w:color="auto" w:fill="auto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Seychelles</w:t>
            </w:r>
          </w:p>
        </w:tc>
        <w:tc>
          <w:tcPr>
            <w:tcW w:w="340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2015</w:t>
            </w:r>
          </w:p>
        </w:tc>
        <w:tc>
          <w:tcPr>
            <w:tcW w:w="134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contain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grades S1 to S5 were included in the sampling frame. Schools were selected systematically with the probability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proportional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to enrolment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 xml:space="preserve">in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>grades S1 to S5 using a random start.</w:t>
            </w:r>
          </w:p>
        </w:tc>
        <w:tc>
          <w:tcPr>
            <w:tcW w:w="1565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Classes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majority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of students in grades S1 to S5 were included in the sampling frame. Systematic equal probability sampling with a random start was used to select classes from each school that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participates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in the survey.</w:t>
            </w:r>
          </w:p>
        </w:tc>
        <w:tc>
          <w:tcPr>
            <w:tcW w:w="57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82</w:t>
            </w:r>
          </w:p>
        </w:tc>
        <w:tc>
          <w:tcPr>
            <w:tcW w:w="457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2540</w:t>
            </w:r>
          </w:p>
        </w:tc>
      </w:tr>
      <w:tr w:rsidR="0000794E" w:rsidRPr="00391398" w:rsidTr="00587FF2">
        <w:trPr>
          <w:jc w:val="center"/>
        </w:trPr>
        <w:tc>
          <w:tcPr>
            <w:tcW w:w="725" w:type="pct"/>
            <w:shd w:val="clear" w:color="auto" w:fill="auto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t>Tanzania</w:t>
            </w:r>
          </w:p>
        </w:tc>
        <w:tc>
          <w:tcPr>
            <w:tcW w:w="340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134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contain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grades 6 to 7, and Form 1 to 3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was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included in the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sampling frame. Schools were selected systematically with the probability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proportional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to enrolment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 xml:space="preserve">in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>grades 6 to 7, and Form 1 to 3 using a random start.</w:t>
            </w:r>
          </w:p>
        </w:tc>
        <w:tc>
          <w:tcPr>
            <w:tcW w:w="1565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Classes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majority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of students in grades 6 to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and Form 1 to 3 were included in the </w:t>
            </w:r>
            <w:r w:rsidRPr="00A3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sampling frame. Systematic equal probability sampling with a random start was used to select classes from each school that </w:t>
            </w:r>
            <w:r w:rsidRPr="00A30FDE">
              <w:rPr>
                <w:rFonts w:ascii="Times New Roman" w:hAnsi="Times New Roman"/>
                <w:noProof/>
                <w:sz w:val="24"/>
                <w:szCs w:val="24"/>
              </w:rPr>
              <w:t>participates</w:t>
            </w:r>
            <w:r w:rsidRPr="00A30FDE">
              <w:rPr>
                <w:rFonts w:ascii="Times New Roman" w:hAnsi="Times New Roman"/>
                <w:sz w:val="24"/>
                <w:szCs w:val="24"/>
              </w:rPr>
              <w:t xml:space="preserve"> in the survey.</w:t>
            </w:r>
          </w:p>
        </w:tc>
        <w:tc>
          <w:tcPr>
            <w:tcW w:w="572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7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3793</w:t>
            </w:r>
          </w:p>
        </w:tc>
      </w:tr>
      <w:tr w:rsidR="0000794E" w:rsidRPr="00391398" w:rsidTr="00587FF2">
        <w:trPr>
          <w:jc w:val="center"/>
        </w:trPr>
        <w:tc>
          <w:tcPr>
            <w:tcW w:w="4543" w:type="pct"/>
            <w:gridSpan w:val="5"/>
            <w:shd w:val="clear" w:color="auto" w:fill="auto"/>
          </w:tcPr>
          <w:p w:rsidR="0000794E" w:rsidRPr="00391398" w:rsidRDefault="0000794E" w:rsidP="00587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398">
              <w:rPr>
                <w:rFonts w:ascii="Times New Roman" w:hAnsi="Times New Roman"/>
                <w:sz w:val="24"/>
                <w:szCs w:val="24"/>
              </w:rPr>
              <w:lastRenderedPageBreak/>
              <w:t>Total sample size</w:t>
            </w:r>
          </w:p>
        </w:tc>
        <w:tc>
          <w:tcPr>
            <w:tcW w:w="457" w:type="pct"/>
            <w:shd w:val="clear" w:color="auto" w:fill="auto"/>
          </w:tcPr>
          <w:p w:rsidR="0000794E" w:rsidRPr="00A30FDE" w:rsidRDefault="0000794E" w:rsidP="00587FF2">
            <w:pPr>
              <w:spacing w:after="0" w:line="36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30FDE">
              <w:rPr>
                <w:rFonts w:ascii="Times New Roman" w:hAnsi="Times New Roman"/>
                <w:color w:val="000080"/>
                <w:sz w:val="24"/>
                <w:szCs w:val="24"/>
              </w:rPr>
              <w:t>15,318</w:t>
            </w:r>
          </w:p>
        </w:tc>
      </w:tr>
    </w:tbl>
    <w:p w:rsidR="0000794E" w:rsidRPr="00A30FDE" w:rsidRDefault="0000794E" w:rsidP="000079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3E46" w:rsidRDefault="00683E46"/>
    <w:sectPr w:rsidR="00683E46" w:rsidSect="003F55A7">
      <w:footerReference w:type="default" r:id="rId5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00" w:rsidRPr="00391398" w:rsidRDefault="0000794E" w:rsidP="00391398">
    <w:pPr>
      <w:pStyle w:val="Footer"/>
      <w:spacing w:line="360" w:lineRule="auto"/>
      <w:jc w:val="center"/>
    </w:pPr>
    <w:r w:rsidRPr="00391398">
      <w:fldChar w:fldCharType="begin"/>
    </w:r>
    <w:r w:rsidRPr="00391398">
      <w:instrText xml:space="preserve"> PAGE   \* MERGEFORMAT </w:instrText>
    </w:r>
    <w:r w:rsidRPr="00391398">
      <w:fldChar w:fldCharType="separate"/>
    </w:r>
    <w:r>
      <w:rPr>
        <w:noProof/>
      </w:rPr>
      <w:t>1</w:t>
    </w:r>
    <w:r w:rsidRPr="00391398">
      <w:rPr>
        <w:noProof/>
      </w:rPr>
      <w:fldChar w:fldCharType="end"/>
    </w:r>
  </w:p>
  <w:p w:rsidR="003C5800" w:rsidRPr="00391398" w:rsidRDefault="0000794E" w:rsidP="00391398">
    <w:pPr>
      <w:pStyle w:val="Footer"/>
      <w:spacing w:line="36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4E"/>
    <w:rsid w:val="0000794E"/>
    <w:rsid w:val="00683E46"/>
    <w:rsid w:val="006B3766"/>
    <w:rsid w:val="007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794E"/>
    <w:pPr>
      <w:tabs>
        <w:tab w:val="center" w:pos="4419"/>
        <w:tab w:val="right" w:pos="8838"/>
      </w:tabs>
      <w:spacing w:after="0" w:line="240" w:lineRule="auto"/>
    </w:pPr>
    <w:rPr>
      <w:rFonts w:ascii="Calibri" w:eastAsia="Yu Mincho" w:hAnsi="Calibri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794E"/>
    <w:rPr>
      <w:rFonts w:ascii="Calibri" w:eastAsia="Yu Mincho" w:hAnsi="Calibri" w:cs="Times New Roman"/>
      <w:sz w:val="20"/>
      <w:szCs w:val="20"/>
      <w:lang w:val="en-GB" w:eastAsia="ja-JP"/>
    </w:rPr>
  </w:style>
  <w:style w:type="paragraph" w:customStyle="1" w:styleId="Float-Caption">
    <w:name w:val="Float-Caption"/>
    <w:link w:val="Float-CaptionChar"/>
    <w:uiPriority w:val="20"/>
    <w:locked/>
    <w:rsid w:val="0000794E"/>
    <w:pPr>
      <w:spacing w:after="0" w:line="360" w:lineRule="auto"/>
    </w:pPr>
    <w:rPr>
      <w:rFonts w:ascii="Times New Roman" w:eastAsia="Yu Mincho" w:hAnsi="Times New Roman" w:cs="Times New Roman"/>
      <w:sz w:val="24"/>
      <w:szCs w:val="24"/>
      <w:lang w:eastAsia="ja-JP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00794E"/>
    <w:rPr>
      <w:rFonts w:ascii="Times New Roman" w:eastAsia="Yu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794E"/>
    <w:pPr>
      <w:tabs>
        <w:tab w:val="center" w:pos="4419"/>
        <w:tab w:val="right" w:pos="8838"/>
      </w:tabs>
      <w:spacing w:after="0" w:line="240" w:lineRule="auto"/>
    </w:pPr>
    <w:rPr>
      <w:rFonts w:ascii="Calibri" w:eastAsia="Yu Mincho" w:hAnsi="Calibri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794E"/>
    <w:rPr>
      <w:rFonts w:ascii="Calibri" w:eastAsia="Yu Mincho" w:hAnsi="Calibri" w:cs="Times New Roman"/>
      <w:sz w:val="20"/>
      <w:szCs w:val="20"/>
      <w:lang w:val="en-GB" w:eastAsia="ja-JP"/>
    </w:rPr>
  </w:style>
  <w:style w:type="paragraph" w:customStyle="1" w:styleId="Float-Caption">
    <w:name w:val="Float-Caption"/>
    <w:link w:val="Float-CaptionChar"/>
    <w:uiPriority w:val="20"/>
    <w:locked/>
    <w:rsid w:val="0000794E"/>
    <w:pPr>
      <w:spacing w:after="0" w:line="360" w:lineRule="auto"/>
    </w:pPr>
    <w:rPr>
      <w:rFonts w:ascii="Times New Roman" w:eastAsia="Yu Mincho" w:hAnsi="Times New Roman" w:cs="Times New Roman"/>
      <w:sz w:val="24"/>
      <w:szCs w:val="24"/>
      <w:lang w:eastAsia="ja-JP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00794E"/>
    <w:rPr>
      <w:rFonts w:ascii="Times New Roman" w:eastAsia="Yu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2019-10-03T05:28:00Z</dcterms:created>
  <dcterms:modified xsi:type="dcterms:W3CDTF">2019-10-03T05:29:00Z</dcterms:modified>
</cp:coreProperties>
</file>