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B6" w:rsidRDefault="00B7798A">
      <w:bookmarkStart w:id="0" w:name="_GoBack"/>
      <w:bookmarkEnd w:id="0"/>
      <w:r>
        <w:rPr>
          <w:b/>
          <w:sz w:val="20"/>
          <w:szCs w:val="20"/>
          <w:lang w:val="en-GB"/>
        </w:rPr>
        <w:t>Additional</w:t>
      </w:r>
      <w:r w:rsidRPr="00B25570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file</w:t>
      </w:r>
      <w:r w:rsidRPr="00B25570">
        <w:rPr>
          <w:b/>
          <w:sz w:val="20"/>
          <w:szCs w:val="20"/>
          <w:lang w:val="en-GB"/>
        </w:rPr>
        <w:t xml:space="preserve"> S1:</w:t>
      </w:r>
      <w:r w:rsidRPr="00B25570">
        <w:rPr>
          <w:sz w:val="20"/>
          <w:szCs w:val="20"/>
          <w:lang w:val="en-GB"/>
        </w:rPr>
        <w:t xml:space="preserve">  Human, simian and rodent malaria species included in the </w:t>
      </w:r>
      <w:r w:rsidRPr="00B25570">
        <w:rPr>
          <w:i/>
          <w:sz w:val="20"/>
          <w:szCs w:val="20"/>
          <w:lang w:val="en-GB"/>
        </w:rPr>
        <w:t>Plasmodium</w:t>
      </w:r>
      <w:r w:rsidRPr="00B25570">
        <w:rPr>
          <w:sz w:val="20"/>
          <w:szCs w:val="20"/>
          <w:lang w:val="en-GB"/>
        </w:rPr>
        <w:t xml:space="preserve"> dataset.</w:t>
      </w:r>
    </w:p>
    <w:tbl>
      <w:tblPr>
        <w:tblpPr w:leftFromText="141" w:rightFromText="141" w:vertAnchor="text" w:horzAnchor="margin" w:tblpY="1"/>
        <w:tblW w:w="11956" w:type="dxa"/>
        <w:tblLook w:val="04A0" w:firstRow="1" w:lastRow="0" w:firstColumn="1" w:lastColumn="0" w:noHBand="0" w:noVBand="1"/>
      </w:tblPr>
      <w:tblGrid>
        <w:gridCol w:w="1467"/>
        <w:gridCol w:w="1159"/>
        <w:gridCol w:w="2976"/>
        <w:gridCol w:w="2694"/>
        <w:gridCol w:w="1559"/>
        <w:gridCol w:w="976"/>
        <w:gridCol w:w="1125"/>
      </w:tblGrid>
      <w:tr w:rsidR="00B7798A" w:rsidRPr="00AF76B5" w:rsidTr="00B7798A">
        <w:trPr>
          <w:trHeight w:val="198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Accession/Project IDs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H</w:t>
            </w: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ost group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Species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Clones/Chromosomes/Contigs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18S</w:t>
            </w: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mean</w:t>
            </w: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length (bp)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GC content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mean</w:t>
            </w: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</w:t>
            </w: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ax. </w:t>
            </w:r>
            <w:proofErr w:type="gramStart"/>
            <w:r w:rsidRPr="00F6614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</w:t>
            </w:r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dist</w:t>
            </w:r>
            <w:proofErr w:type="gramEnd"/>
            <w:r w:rsidRPr="00AF7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(%)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PRJNA20431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vivax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ch2, ch5, ch6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8.9/17.2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PRJNA315987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coatneyi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ch3, ch5, ch10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9.4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AB287288–90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cynomolgi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cl1, cl4, cl7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10.9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AB287281–83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fieldi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cl22, cl23, cl27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9.0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AB287272–74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fragile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cl55, cl58, cl61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9.8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AB287269–71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gonderi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cl7, cl9, cl16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7.8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AB287278–80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hylobati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cl7, cl11, cl25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10.0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AB287275–77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inui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cl12, cl109, cl120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10.3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AB287285–87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simiovale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cl55, cl56, cl57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10.2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PRJEB19298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simian/human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knowlesi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ch3, ch10, ch13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8.5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PRJEB12678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ovale curtisi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cont125, cont2140, cont2646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17.0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PRJEB12679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ovale wallikeri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cont5, cont505, cont910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17.6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PRJEB14392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Plasmodium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malariae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ch3, ch10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0.3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PRJNA13173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Laverania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falciparum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ch1, ch5, ch7, ch11, ch13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12.3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PRJEB13584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Laverania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gaboni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ch1, ch5, ch7, ch13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12.9</w:t>
            </w:r>
          </w:p>
        </w:tc>
      </w:tr>
      <w:tr w:rsidR="00B7798A" w:rsidRPr="00AF76B5" w:rsidTr="00B7798A">
        <w:trPr>
          <w:trHeight w:val="44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PRJEB13584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Laverania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sp. (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gorilla G3</w:t>
            </w: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ch1, ch5, ch7, ch13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11.4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PRJEB13584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simian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Laverania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reichenowi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ch1, ch5, ch7, ch11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11.8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PRJNA317456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rodent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berghei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ch5, ch6, ch7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8.0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PRJNA317457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rodent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chabaudi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ch5, ch9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2062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0,37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11.3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PRJNA255250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rodent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Vinckeia</w:t>
            </w:r>
            <w:proofErr w:type="spellEnd"/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</w:t>
            </w:r>
            <w:proofErr w:type="spellEnd"/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con165, cont172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10.5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PRJNA163125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rodent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 petteri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cont168, cont187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10.7</w:t>
            </w:r>
          </w:p>
        </w:tc>
      </w:tr>
      <w:tr w:rsidR="00B7798A" w:rsidRPr="00AF76B5" w:rsidTr="00B7798A">
        <w:trPr>
          <w:trHeight w:val="198"/>
        </w:trPr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PRJNA317465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rodent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Plasmodium 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Vinckeia</w:t>
            </w:r>
            <w:r w:rsidRPr="0094142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r w:rsidRPr="0094142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/>
              </w:rPr>
              <w:t>yoelii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98A" w:rsidRPr="00941420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9414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ch5, ch6, ch7, ch12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798A" w:rsidRPr="00AF76B5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A" w:rsidRDefault="00B7798A" w:rsidP="00B77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F76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9.2</w:t>
            </w:r>
          </w:p>
        </w:tc>
      </w:tr>
    </w:tbl>
    <w:p w:rsidR="00B7798A" w:rsidRDefault="00B7798A"/>
    <w:p w:rsidR="00B7798A" w:rsidRDefault="00B7798A"/>
    <w:p w:rsidR="00B7798A" w:rsidRDefault="00B7798A"/>
    <w:p w:rsidR="00B7798A" w:rsidRDefault="00B7798A"/>
    <w:p w:rsidR="00B7798A" w:rsidRDefault="00B7798A"/>
    <w:p w:rsidR="00B7798A" w:rsidRDefault="00B7798A"/>
    <w:p w:rsidR="00B7798A" w:rsidRDefault="00B7798A"/>
    <w:p w:rsidR="00B7798A" w:rsidRDefault="00B7798A"/>
    <w:p w:rsidR="00B7798A" w:rsidRDefault="00B7798A"/>
    <w:p w:rsidR="00B7798A" w:rsidRDefault="00B7798A"/>
    <w:p w:rsidR="00B7798A" w:rsidRPr="003D6295" w:rsidRDefault="00B7798A" w:rsidP="00B7798A">
      <w:pPr>
        <w:rPr>
          <w:sz w:val="20"/>
          <w:szCs w:val="20"/>
          <w:lang w:val="en-GB"/>
        </w:rPr>
      </w:pPr>
      <w:r w:rsidRPr="008827B4">
        <w:rPr>
          <w:sz w:val="20"/>
          <w:szCs w:val="20"/>
          <w:lang w:val="en-GB"/>
        </w:rPr>
        <w:t xml:space="preserve">Mean GC-content (in percent), approximate total lengths, and maximum </w:t>
      </w:r>
      <w:r w:rsidRPr="008827B4">
        <w:rPr>
          <w:i/>
          <w:sz w:val="20"/>
          <w:szCs w:val="20"/>
          <w:lang w:val="en-GB"/>
        </w:rPr>
        <w:t>p</w:t>
      </w:r>
      <w:r w:rsidRPr="008827B4">
        <w:rPr>
          <w:sz w:val="20"/>
          <w:szCs w:val="20"/>
          <w:lang w:val="en-GB"/>
        </w:rPr>
        <w:t xml:space="preserve">-distances between </w:t>
      </w:r>
      <w:r w:rsidRPr="008827B4">
        <w:rPr>
          <w:i/>
          <w:sz w:val="20"/>
          <w:szCs w:val="20"/>
          <w:lang w:val="en-GB"/>
        </w:rPr>
        <w:t>18S</w:t>
      </w:r>
      <w:r w:rsidRPr="008827B4">
        <w:rPr>
          <w:sz w:val="20"/>
          <w:szCs w:val="20"/>
          <w:lang w:val="en-GB"/>
        </w:rPr>
        <w:t xml:space="preserve"> rDNA variants.</w:t>
      </w:r>
    </w:p>
    <w:p w:rsidR="00B7798A" w:rsidRPr="00B7798A" w:rsidRDefault="00B7798A">
      <w:pPr>
        <w:rPr>
          <w:lang w:val="en-GB"/>
        </w:rPr>
      </w:pPr>
    </w:p>
    <w:p w:rsidR="00B7798A" w:rsidRDefault="00B7798A"/>
    <w:p w:rsidR="00B7798A" w:rsidRDefault="00B7798A"/>
    <w:sectPr w:rsidR="00B7798A" w:rsidSect="00B77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8A"/>
    <w:rsid w:val="003D6768"/>
    <w:rsid w:val="00B7798A"/>
    <w:rsid w:val="00C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37F3-1E1C-442C-80D5-93632FC9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98A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Weißenböck Herbert</cp:lastModifiedBy>
  <cp:revision>2</cp:revision>
  <dcterms:created xsi:type="dcterms:W3CDTF">2019-07-26T08:57:00Z</dcterms:created>
  <dcterms:modified xsi:type="dcterms:W3CDTF">2019-07-26T08:57:00Z</dcterms:modified>
</cp:coreProperties>
</file>