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7F4244F" w14:textId="72C5F939" w:rsidR="001D7ED6" w:rsidRDefault="00DA3DAC" w:rsidP="001D7ED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Additional file 2 </w:t>
      </w:r>
      <w:bookmarkStart w:id="0" w:name="_GoBack"/>
      <w:bookmarkEnd w:id="0"/>
      <w:r w:rsidR="001D7ED6" w:rsidRPr="002A75C1">
        <w:rPr>
          <w:rFonts w:ascii="Times New Roman" w:hAnsi="Times New Roman" w:cs="Times New Roman"/>
          <w:b/>
        </w:rPr>
        <w:t xml:space="preserve">Figure </w:t>
      </w:r>
      <w:r>
        <w:rPr>
          <w:rFonts w:ascii="Times New Roman" w:hAnsi="Times New Roman" w:cs="Times New Roman"/>
          <w:b/>
        </w:rPr>
        <w:t>S</w:t>
      </w:r>
      <w:r w:rsidR="001D7ED6" w:rsidRPr="002A75C1">
        <w:rPr>
          <w:rFonts w:ascii="Times New Roman" w:hAnsi="Times New Roman" w:cs="Times New Roman"/>
          <w:b/>
        </w:rPr>
        <w:t xml:space="preserve">3. </w:t>
      </w:r>
      <w:r w:rsidR="001D7ED6" w:rsidRPr="002A75C1">
        <w:rPr>
          <w:rFonts w:ascii="Times New Roman" w:hAnsi="Times New Roman" w:cs="Times New Roman"/>
        </w:rPr>
        <w:t>Forest plots with comparisons of outcomes and complications in meta-analysis</w:t>
      </w:r>
    </w:p>
    <w:p w14:paraId="1E7A8670" w14:textId="77777777" w:rsidR="007063C8" w:rsidRDefault="007063C8" w:rsidP="001D7ED6">
      <w:pPr>
        <w:rPr>
          <w:rFonts w:ascii="Times New Roman" w:hAnsi="Times New Roman" w:cs="Times New Roman"/>
        </w:rPr>
      </w:pPr>
    </w:p>
    <w:p w14:paraId="7C21D88A" w14:textId="5D84334E" w:rsidR="001D7ED6" w:rsidRPr="007063C8" w:rsidRDefault="007063C8" w:rsidP="001D7ED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3.1 Thermal b</w:t>
      </w:r>
      <w:r w:rsidRPr="002A75C1">
        <w:rPr>
          <w:rFonts w:ascii="Times New Roman" w:hAnsi="Times New Roman" w:cs="Times New Roman"/>
        </w:rPr>
        <w:t xml:space="preserve">urn </w:t>
      </w:r>
    </w:p>
    <w:p w14:paraId="397D3146" w14:textId="77777777" w:rsidR="001D7ED6" w:rsidRPr="002A75C1" w:rsidRDefault="001D7ED6" w:rsidP="001D7ED6">
      <w:pPr>
        <w:rPr>
          <w:rFonts w:ascii="Times New Roman" w:hAnsi="Times New Roman" w:cs="Times New Roman"/>
        </w:rPr>
      </w:pPr>
      <w:r w:rsidRPr="002A75C1">
        <w:rPr>
          <w:rFonts w:ascii="Times New Roman" w:hAnsi="Times New Roman" w:cs="Times New Roman"/>
          <w:noProof/>
        </w:rPr>
        <w:drawing>
          <wp:inline distT="0" distB="0" distL="0" distR="0" wp14:anchorId="5F099583" wp14:editId="0DB9BC47">
            <wp:extent cx="5334000" cy="13208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84402" w14:textId="77777777" w:rsidR="007063C8" w:rsidRDefault="007063C8" w:rsidP="001D7ED6">
      <w:pPr>
        <w:rPr>
          <w:rFonts w:ascii="Times New Roman" w:hAnsi="Times New Roman" w:cs="Times New Roman"/>
        </w:rPr>
      </w:pPr>
    </w:p>
    <w:p w14:paraId="0ABA684F" w14:textId="35AF1729" w:rsidR="001D7ED6" w:rsidRPr="002A75C1" w:rsidRDefault="007063C8" w:rsidP="001D7ED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3.2 Acid b</w:t>
      </w:r>
      <w:r w:rsidRPr="002A75C1">
        <w:rPr>
          <w:rFonts w:ascii="Times New Roman" w:hAnsi="Times New Roman" w:cs="Times New Roman"/>
        </w:rPr>
        <w:t xml:space="preserve">urn </w:t>
      </w:r>
    </w:p>
    <w:p w14:paraId="2C4052C7" w14:textId="77777777" w:rsidR="001D7ED6" w:rsidRPr="002A75C1" w:rsidRDefault="001D7ED6" w:rsidP="001D7ED6">
      <w:pPr>
        <w:rPr>
          <w:rFonts w:ascii="Times New Roman" w:hAnsi="Times New Roman" w:cs="Times New Roman"/>
        </w:rPr>
      </w:pPr>
      <w:r w:rsidRPr="002A75C1">
        <w:rPr>
          <w:rFonts w:ascii="Times New Roman" w:hAnsi="Times New Roman" w:cs="Times New Roman"/>
          <w:noProof/>
        </w:rPr>
        <w:drawing>
          <wp:inline distT="0" distB="0" distL="0" distR="0" wp14:anchorId="2978A2AC" wp14:editId="140560C7">
            <wp:extent cx="5334000" cy="1422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30178" w14:textId="77777777" w:rsidR="007063C8" w:rsidRDefault="007063C8" w:rsidP="007063C8">
      <w:pPr>
        <w:rPr>
          <w:rFonts w:ascii="Times New Roman" w:hAnsi="Times New Roman" w:cs="Times New Roman"/>
        </w:rPr>
      </w:pPr>
    </w:p>
    <w:p w14:paraId="33C69A55" w14:textId="1C9C3C2D" w:rsidR="001D7ED6" w:rsidRPr="002A75C1" w:rsidRDefault="007063C8" w:rsidP="001D7ED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3.3 Alkali b</w:t>
      </w:r>
      <w:r w:rsidRPr="002A75C1">
        <w:rPr>
          <w:rFonts w:ascii="Times New Roman" w:hAnsi="Times New Roman" w:cs="Times New Roman"/>
        </w:rPr>
        <w:t xml:space="preserve">urn </w:t>
      </w:r>
    </w:p>
    <w:p w14:paraId="651B8019" w14:textId="77777777" w:rsidR="001D7ED6" w:rsidRPr="002A75C1" w:rsidRDefault="001D7ED6" w:rsidP="001D7ED6">
      <w:pPr>
        <w:rPr>
          <w:rFonts w:ascii="Times New Roman" w:hAnsi="Times New Roman" w:cs="Times New Roman"/>
        </w:rPr>
      </w:pPr>
      <w:r w:rsidRPr="002A75C1">
        <w:rPr>
          <w:rFonts w:ascii="Times New Roman" w:hAnsi="Times New Roman" w:cs="Times New Roman"/>
          <w:noProof/>
        </w:rPr>
        <w:drawing>
          <wp:inline distT="0" distB="0" distL="0" distR="0" wp14:anchorId="2D5E5FED" wp14:editId="1892D254">
            <wp:extent cx="5334000" cy="15240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0239A" w14:textId="77777777" w:rsidR="007063C8" w:rsidRDefault="007063C8" w:rsidP="007063C8">
      <w:pPr>
        <w:rPr>
          <w:rFonts w:ascii="Times New Roman" w:hAnsi="Times New Roman" w:cs="Times New Roman"/>
        </w:rPr>
      </w:pPr>
    </w:p>
    <w:p w14:paraId="1C092BEB" w14:textId="02C66185" w:rsidR="001D7ED6" w:rsidRPr="002A75C1" w:rsidRDefault="007063C8" w:rsidP="001D7ED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3.4</w:t>
      </w:r>
      <w:r w:rsidRPr="002A75C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Uncategorized chemical b</w:t>
      </w:r>
      <w:r w:rsidRPr="002A75C1">
        <w:rPr>
          <w:rFonts w:ascii="Times New Roman" w:hAnsi="Times New Roman" w:cs="Times New Roman"/>
        </w:rPr>
        <w:t xml:space="preserve">urn </w:t>
      </w:r>
      <w:r w:rsidR="001D7ED6" w:rsidRPr="002A75C1">
        <w:rPr>
          <w:rFonts w:ascii="Times New Roman" w:hAnsi="Times New Roman" w:cs="Times New Roman"/>
        </w:rPr>
        <w:t xml:space="preserve"> </w:t>
      </w:r>
    </w:p>
    <w:p w14:paraId="26E6A007" w14:textId="77777777" w:rsidR="001D7ED6" w:rsidRPr="002A75C1" w:rsidRDefault="001D7ED6" w:rsidP="001D7ED6">
      <w:pPr>
        <w:rPr>
          <w:rFonts w:ascii="Times New Roman" w:hAnsi="Times New Roman" w:cs="Times New Roman"/>
        </w:rPr>
      </w:pPr>
      <w:r w:rsidRPr="002A75C1">
        <w:rPr>
          <w:rFonts w:ascii="Times New Roman" w:hAnsi="Times New Roman" w:cs="Times New Roman"/>
          <w:noProof/>
        </w:rPr>
        <w:drawing>
          <wp:inline distT="0" distB="0" distL="0" distR="0" wp14:anchorId="539BA214" wp14:editId="14A5B0A3">
            <wp:extent cx="5334000" cy="10160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18048" w14:textId="77777777" w:rsidR="007063C8" w:rsidRDefault="007063C8" w:rsidP="007063C8">
      <w:pPr>
        <w:pStyle w:val="NormalWeb"/>
      </w:pPr>
    </w:p>
    <w:p w14:paraId="37731742" w14:textId="77777777" w:rsidR="007063C8" w:rsidRDefault="007063C8" w:rsidP="007063C8">
      <w:pPr>
        <w:pStyle w:val="NormalWeb"/>
      </w:pPr>
    </w:p>
    <w:p w14:paraId="5550154B" w14:textId="77777777" w:rsidR="007063C8" w:rsidRDefault="007063C8" w:rsidP="007063C8">
      <w:pPr>
        <w:pStyle w:val="NormalWeb"/>
      </w:pPr>
    </w:p>
    <w:p w14:paraId="7895F538" w14:textId="62EDA23A" w:rsidR="001D7ED6" w:rsidRPr="002A75C1" w:rsidRDefault="007063C8" w:rsidP="007063C8">
      <w:pPr>
        <w:pStyle w:val="NormalWeb"/>
      </w:pPr>
      <w:r>
        <w:lastRenderedPageBreak/>
        <w:t>3.5 Time to m</w:t>
      </w:r>
      <w:r w:rsidRPr="002A75C1">
        <w:t>anagement (days)</w:t>
      </w:r>
    </w:p>
    <w:p w14:paraId="2BED6CE4" w14:textId="77777777" w:rsidR="001D7ED6" w:rsidRDefault="001D7ED6" w:rsidP="001D7ED6">
      <w:pPr>
        <w:pStyle w:val="NormalWeb"/>
      </w:pPr>
      <w:r w:rsidRPr="00C4529E">
        <w:rPr>
          <w:noProof/>
        </w:rPr>
        <w:drawing>
          <wp:inline distT="0" distB="0" distL="0" distR="0" wp14:anchorId="337608C0" wp14:editId="523A75AE">
            <wp:extent cx="5626100" cy="12192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2DDB9" w14:textId="77777777" w:rsidR="007063C8" w:rsidRDefault="007063C8" w:rsidP="007063C8">
      <w:pPr>
        <w:rPr>
          <w:rFonts w:ascii="Times New Roman" w:hAnsi="Times New Roman" w:cs="Times New Roman"/>
        </w:rPr>
      </w:pPr>
    </w:p>
    <w:p w14:paraId="4E0BE51C" w14:textId="2B90F5AC" w:rsidR="007063C8" w:rsidRPr="007063C8" w:rsidRDefault="007063C8" w:rsidP="007063C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3.6 Visual acuity i</w:t>
      </w:r>
      <w:r w:rsidRPr="002A75C1">
        <w:rPr>
          <w:rFonts w:ascii="Times New Roman" w:hAnsi="Times New Roman" w:cs="Times New Roman"/>
        </w:rPr>
        <w:t>nitial</w:t>
      </w:r>
    </w:p>
    <w:p w14:paraId="4D9D0CF3" w14:textId="77777777" w:rsidR="001D7ED6" w:rsidRDefault="001D7ED6" w:rsidP="001D7ED6">
      <w:pPr>
        <w:rPr>
          <w:rFonts w:ascii="Times New Roman" w:hAnsi="Times New Roman" w:cs="Times New Roman"/>
        </w:rPr>
      </w:pPr>
      <w:r w:rsidRPr="002A75C1">
        <w:rPr>
          <w:rFonts w:ascii="Times New Roman" w:hAnsi="Times New Roman" w:cs="Times New Roman"/>
          <w:noProof/>
        </w:rPr>
        <w:drawing>
          <wp:inline distT="0" distB="0" distL="0" distR="0" wp14:anchorId="27C17C70" wp14:editId="44CFA190">
            <wp:extent cx="5753100" cy="12192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3608F" w14:textId="77777777" w:rsidR="007063C8" w:rsidRDefault="007063C8" w:rsidP="007063C8">
      <w:pPr>
        <w:rPr>
          <w:rFonts w:ascii="Times New Roman" w:hAnsi="Times New Roman" w:cs="Times New Roman"/>
        </w:rPr>
      </w:pPr>
    </w:p>
    <w:p w14:paraId="732D9DCD" w14:textId="571C4802" w:rsidR="007063C8" w:rsidRDefault="007063C8" w:rsidP="001D7ED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</w:t>
      </w:r>
      <w:r w:rsidRPr="002A75C1">
        <w:rPr>
          <w:rFonts w:ascii="Times New Roman" w:hAnsi="Times New Roman" w:cs="Times New Roman"/>
        </w:rPr>
        <w:t xml:space="preserve">.7 Visual </w:t>
      </w:r>
      <w:r>
        <w:rPr>
          <w:rFonts w:ascii="Times New Roman" w:hAnsi="Times New Roman" w:cs="Times New Roman"/>
        </w:rPr>
        <w:t>acuity f</w:t>
      </w:r>
      <w:r w:rsidRPr="002A75C1">
        <w:rPr>
          <w:rFonts w:ascii="Times New Roman" w:hAnsi="Times New Roman" w:cs="Times New Roman"/>
        </w:rPr>
        <w:t>ollow-up</w:t>
      </w:r>
    </w:p>
    <w:p w14:paraId="255E4C5C" w14:textId="77777777" w:rsidR="001D7ED6" w:rsidRDefault="001D7ED6" w:rsidP="001D7ED6">
      <w:pPr>
        <w:rPr>
          <w:rFonts w:ascii="Times New Roman" w:hAnsi="Times New Roman" w:cs="Times New Roman"/>
        </w:rPr>
      </w:pPr>
      <w:r w:rsidRPr="002A75C1">
        <w:rPr>
          <w:rFonts w:ascii="Times New Roman" w:hAnsi="Times New Roman" w:cs="Times New Roman"/>
          <w:noProof/>
        </w:rPr>
        <w:drawing>
          <wp:inline distT="0" distB="0" distL="0" distR="0" wp14:anchorId="6C75F916" wp14:editId="04E1B0CA">
            <wp:extent cx="5702300" cy="12192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4F9B0" w14:textId="77777777" w:rsidR="007063C8" w:rsidRDefault="007063C8" w:rsidP="001D7ED6">
      <w:pPr>
        <w:rPr>
          <w:rFonts w:ascii="Times New Roman" w:hAnsi="Times New Roman" w:cs="Times New Roman"/>
        </w:rPr>
      </w:pPr>
    </w:p>
    <w:p w14:paraId="604EA954" w14:textId="71B6C3DD" w:rsidR="007063C8" w:rsidRDefault="007063C8" w:rsidP="001D7ED6">
      <w:pPr>
        <w:rPr>
          <w:rFonts w:ascii="Times New Roman" w:hAnsi="Times New Roman" w:cs="Times New Roman"/>
        </w:rPr>
      </w:pPr>
      <w:r w:rsidRPr="007063C8">
        <w:rPr>
          <w:rFonts w:ascii="Times New Roman" w:hAnsi="Times New Roman" w:cs="Times New Roman"/>
        </w:rPr>
        <w:t>3.8 Change in visual acuity</w:t>
      </w:r>
    </w:p>
    <w:p w14:paraId="109784F7" w14:textId="076B86EB" w:rsidR="001D7ED6" w:rsidRDefault="001D7ED6" w:rsidP="001D7ED6">
      <w:pPr>
        <w:pStyle w:val="NormalWeb"/>
      </w:pPr>
      <w:r w:rsidRPr="00A77822">
        <w:rPr>
          <w:noProof/>
        </w:rPr>
        <w:drawing>
          <wp:inline distT="0" distB="0" distL="0" distR="0" wp14:anchorId="6147E928" wp14:editId="1EC89114">
            <wp:extent cx="5842000" cy="12192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420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1719E" w14:textId="22D5B018" w:rsidR="007063C8" w:rsidRPr="002A75C1" w:rsidRDefault="007063C8" w:rsidP="001D7ED6">
      <w:pPr>
        <w:pStyle w:val="NormalWeb"/>
      </w:pPr>
      <w:r w:rsidRPr="007063C8">
        <w:t>3.9 Pain initial</w:t>
      </w:r>
    </w:p>
    <w:p w14:paraId="1FD4A883" w14:textId="77777777" w:rsidR="001D7ED6" w:rsidRDefault="001D7ED6" w:rsidP="001D7ED6">
      <w:pPr>
        <w:pStyle w:val="NormalWeb"/>
      </w:pPr>
      <w:r w:rsidRPr="002A75C1">
        <w:rPr>
          <w:noProof/>
        </w:rPr>
        <w:drawing>
          <wp:inline distT="0" distB="0" distL="0" distR="0" wp14:anchorId="0F72752D" wp14:editId="3505E8B6">
            <wp:extent cx="5575300" cy="914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16695" w14:textId="744E0F48" w:rsidR="001D7ED6" w:rsidRPr="002A75C1" w:rsidRDefault="007063C8" w:rsidP="001D7ED6">
      <w:pPr>
        <w:pStyle w:val="NormalWeb"/>
      </w:pPr>
      <w:r>
        <w:lastRenderedPageBreak/>
        <w:t>3.10 Pain f</w:t>
      </w:r>
      <w:r w:rsidRPr="002A75C1">
        <w:t>ollow-up</w:t>
      </w:r>
    </w:p>
    <w:p w14:paraId="19D9366D" w14:textId="77777777" w:rsidR="001D7ED6" w:rsidRDefault="001D7ED6" w:rsidP="001D7ED6">
      <w:pPr>
        <w:pStyle w:val="NormalWeb"/>
      </w:pPr>
      <w:r w:rsidRPr="002A75C1">
        <w:rPr>
          <w:noProof/>
        </w:rPr>
        <w:drawing>
          <wp:inline distT="0" distB="0" distL="0" distR="0" wp14:anchorId="3EBD4BC9" wp14:editId="7F11244C">
            <wp:extent cx="5626100" cy="914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9B456" w14:textId="5CBA1259" w:rsidR="001D7ED6" w:rsidRPr="002A75C1" w:rsidRDefault="007063C8" w:rsidP="001D7ED6">
      <w:pPr>
        <w:pStyle w:val="NormalWeb"/>
      </w:pPr>
      <w:r>
        <w:t>3.</w:t>
      </w:r>
      <w:r w:rsidRPr="002A75C1">
        <w:t>1</w:t>
      </w:r>
      <w:r>
        <w:t>1 Change in p</w:t>
      </w:r>
      <w:r w:rsidRPr="002A75C1">
        <w:t>ain</w:t>
      </w:r>
    </w:p>
    <w:p w14:paraId="38581EAF" w14:textId="77777777" w:rsidR="001D7ED6" w:rsidRDefault="001D7ED6" w:rsidP="001D7ED6">
      <w:pPr>
        <w:pStyle w:val="NormalWeb"/>
      </w:pPr>
      <w:r w:rsidRPr="00A77822">
        <w:rPr>
          <w:noProof/>
        </w:rPr>
        <w:drawing>
          <wp:inline distT="0" distB="0" distL="0" distR="0" wp14:anchorId="4FAA8659" wp14:editId="5BF0DF38">
            <wp:extent cx="5575300" cy="9144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DF871" w14:textId="7276CAB2" w:rsidR="001D7ED6" w:rsidRPr="002A75C1" w:rsidRDefault="007063C8" w:rsidP="001D7ED6">
      <w:pPr>
        <w:pStyle w:val="NormalWeb"/>
      </w:pPr>
      <w:r>
        <w:t>3.12 Corneal haze i</w:t>
      </w:r>
      <w:r w:rsidRPr="002A75C1">
        <w:t>nitial</w:t>
      </w:r>
    </w:p>
    <w:p w14:paraId="7250CADC" w14:textId="77777777" w:rsidR="001D7ED6" w:rsidRDefault="001D7ED6" w:rsidP="001D7ED6">
      <w:pPr>
        <w:pStyle w:val="NormalWeb"/>
      </w:pPr>
      <w:r w:rsidRPr="002A75C1">
        <w:rPr>
          <w:noProof/>
        </w:rPr>
        <w:drawing>
          <wp:inline distT="0" distB="0" distL="0" distR="0" wp14:anchorId="42B04DD9" wp14:editId="00A743E5">
            <wp:extent cx="5664200" cy="12192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E9606" w14:textId="77777777" w:rsidR="007063C8" w:rsidRDefault="007063C8" w:rsidP="007063C8">
      <w:pPr>
        <w:pStyle w:val="NormalWeb"/>
      </w:pPr>
      <w:r>
        <w:t>3.13 Corneal haze f</w:t>
      </w:r>
      <w:r w:rsidRPr="002A75C1">
        <w:t>ollow-up</w:t>
      </w:r>
    </w:p>
    <w:p w14:paraId="669BD808" w14:textId="77777777" w:rsidR="001D7ED6" w:rsidRDefault="001D7ED6" w:rsidP="001D7ED6">
      <w:pPr>
        <w:pStyle w:val="NormalWeb"/>
      </w:pPr>
      <w:r w:rsidRPr="002A75C1">
        <w:rPr>
          <w:noProof/>
        </w:rPr>
        <w:drawing>
          <wp:inline distT="0" distB="0" distL="0" distR="0" wp14:anchorId="2BE4554D" wp14:editId="71A92BC9">
            <wp:extent cx="5626100" cy="12192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BA472" w14:textId="404A1CB2" w:rsidR="001D7ED6" w:rsidRDefault="007063C8" w:rsidP="001D7ED6">
      <w:pPr>
        <w:pStyle w:val="NormalWeb"/>
      </w:pPr>
      <w:r w:rsidRPr="007063C8">
        <w:t>3.14 Change in corneal haze</w:t>
      </w:r>
    </w:p>
    <w:p w14:paraId="50A04E5A" w14:textId="628A61C4" w:rsidR="001D7ED6" w:rsidRDefault="001D7ED6" w:rsidP="001D7ED6">
      <w:pPr>
        <w:pStyle w:val="NormalWeb"/>
      </w:pPr>
      <w:r w:rsidRPr="00A77822">
        <w:rPr>
          <w:noProof/>
        </w:rPr>
        <w:drawing>
          <wp:inline distT="0" distB="0" distL="0" distR="0" wp14:anchorId="0201A7EF" wp14:editId="149438E5">
            <wp:extent cx="5727700" cy="12192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842AF" w14:textId="56DFCB62" w:rsidR="007063C8" w:rsidRPr="002A75C1" w:rsidRDefault="007063C8" w:rsidP="001D7ED6">
      <w:pPr>
        <w:pStyle w:val="NormalWeb"/>
      </w:pPr>
      <w:r>
        <w:lastRenderedPageBreak/>
        <w:t>3.15 Epithelial defect diameter (mm) i</w:t>
      </w:r>
      <w:r w:rsidRPr="002A75C1">
        <w:t>nitial</w:t>
      </w:r>
    </w:p>
    <w:p w14:paraId="30EAC197" w14:textId="77777777" w:rsidR="001D7ED6" w:rsidRDefault="001D7ED6" w:rsidP="001D7ED6">
      <w:pPr>
        <w:pStyle w:val="NormalWeb"/>
      </w:pPr>
      <w:r w:rsidRPr="002A75C1">
        <w:rPr>
          <w:noProof/>
        </w:rPr>
        <w:drawing>
          <wp:inline distT="0" distB="0" distL="0" distR="0" wp14:anchorId="15575E19" wp14:editId="53C19256">
            <wp:extent cx="5664200" cy="914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1911A" w14:textId="5996EFB0" w:rsidR="001D7ED6" w:rsidRPr="002A75C1" w:rsidRDefault="007063C8" w:rsidP="001D7ED6">
      <w:pPr>
        <w:pStyle w:val="NormalWeb"/>
      </w:pPr>
      <w:r>
        <w:t>3.16 Epithelial defect diameter (mm) f</w:t>
      </w:r>
      <w:r w:rsidRPr="002A75C1">
        <w:t>ollow-up</w:t>
      </w:r>
    </w:p>
    <w:p w14:paraId="71F864B7" w14:textId="77777777" w:rsidR="001D7ED6" w:rsidRDefault="001D7ED6" w:rsidP="001D7ED6">
      <w:pPr>
        <w:pStyle w:val="NormalWeb"/>
      </w:pPr>
      <w:r w:rsidRPr="002A75C1">
        <w:rPr>
          <w:noProof/>
        </w:rPr>
        <w:drawing>
          <wp:inline distT="0" distB="0" distL="0" distR="0" wp14:anchorId="4417E25B" wp14:editId="63539339">
            <wp:extent cx="5664200" cy="914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CAB40" w14:textId="5D5F6001" w:rsidR="001D7ED6" w:rsidRDefault="007063C8" w:rsidP="001D7ED6">
      <w:pPr>
        <w:pStyle w:val="NormalWeb"/>
      </w:pPr>
      <w:r>
        <w:t xml:space="preserve">3.17 Change in epithelial defect diameter (mm) </w:t>
      </w:r>
    </w:p>
    <w:p w14:paraId="6F82B04E" w14:textId="77777777" w:rsidR="001D7ED6" w:rsidRDefault="001D7ED6" w:rsidP="001D7ED6">
      <w:pPr>
        <w:pStyle w:val="NormalWeb"/>
      </w:pPr>
      <w:r w:rsidRPr="00A77822">
        <w:rPr>
          <w:noProof/>
        </w:rPr>
        <w:drawing>
          <wp:inline distT="0" distB="0" distL="0" distR="0" wp14:anchorId="1843ED91" wp14:editId="00FD90D2">
            <wp:extent cx="5613400" cy="9144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29C6C" w14:textId="7F5D2CF7" w:rsidR="001D7ED6" w:rsidRPr="002A75C1" w:rsidRDefault="007063C8" w:rsidP="001D7ED6">
      <w:pPr>
        <w:pStyle w:val="NormalWeb"/>
      </w:pPr>
      <w:r>
        <w:t>3.18 Epithelial defect area (mm</w:t>
      </w:r>
      <w:r>
        <w:rPr>
          <w:vertAlign w:val="superscript"/>
        </w:rPr>
        <w:t>2</w:t>
      </w:r>
      <w:r>
        <w:t>) i</w:t>
      </w:r>
      <w:r w:rsidRPr="002A75C1">
        <w:t>nitial</w:t>
      </w:r>
    </w:p>
    <w:p w14:paraId="49CE2ED9" w14:textId="77777777" w:rsidR="007063C8" w:rsidRDefault="001D7ED6" w:rsidP="007063C8">
      <w:pPr>
        <w:pStyle w:val="NormalWeb"/>
      </w:pPr>
      <w:r w:rsidRPr="002A75C1">
        <w:rPr>
          <w:noProof/>
        </w:rPr>
        <w:drawing>
          <wp:inline distT="0" distB="0" distL="0" distR="0" wp14:anchorId="1AA98429" wp14:editId="743FD164">
            <wp:extent cx="5803900" cy="12192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039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786EA" w14:textId="3245C97A" w:rsidR="001D7ED6" w:rsidRPr="002A75C1" w:rsidRDefault="007063C8" w:rsidP="001D7ED6">
      <w:pPr>
        <w:pStyle w:val="NormalWeb"/>
      </w:pPr>
      <w:r>
        <w:t>3.19 Epithelial defect area (mm</w:t>
      </w:r>
      <w:r>
        <w:rPr>
          <w:vertAlign w:val="superscript"/>
        </w:rPr>
        <w:t>2</w:t>
      </w:r>
      <w:r>
        <w:t>) f</w:t>
      </w:r>
      <w:r w:rsidRPr="002A75C1">
        <w:t>ollow-up</w:t>
      </w:r>
    </w:p>
    <w:p w14:paraId="184B7D23" w14:textId="230C6070" w:rsidR="007063C8" w:rsidRDefault="001D7ED6" w:rsidP="007063C8">
      <w:pPr>
        <w:pStyle w:val="NormalWeb"/>
      </w:pPr>
      <w:r w:rsidRPr="002A75C1">
        <w:rPr>
          <w:noProof/>
        </w:rPr>
        <w:drawing>
          <wp:inline distT="0" distB="0" distL="0" distR="0" wp14:anchorId="4F50CD05" wp14:editId="69D61966">
            <wp:extent cx="5664200" cy="914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C6F6C" w14:textId="77777777" w:rsidR="007063C8" w:rsidRDefault="007063C8" w:rsidP="007063C8">
      <w:pPr>
        <w:pStyle w:val="NormalWeb"/>
      </w:pPr>
    </w:p>
    <w:p w14:paraId="1FAB47B2" w14:textId="77777777" w:rsidR="007063C8" w:rsidRDefault="007063C8" w:rsidP="007063C8">
      <w:pPr>
        <w:pStyle w:val="NormalWeb"/>
      </w:pPr>
    </w:p>
    <w:p w14:paraId="0A6EF34C" w14:textId="08EA39C1" w:rsidR="001D7ED6" w:rsidRDefault="007063C8" w:rsidP="001D7ED6">
      <w:pPr>
        <w:pStyle w:val="NormalWeb"/>
      </w:pPr>
      <w:r>
        <w:lastRenderedPageBreak/>
        <w:t>3.20 Change in epithelial defect area (mm</w:t>
      </w:r>
      <w:r>
        <w:rPr>
          <w:vertAlign w:val="superscript"/>
        </w:rPr>
        <w:t>2</w:t>
      </w:r>
      <w:r>
        <w:t>)</w:t>
      </w:r>
    </w:p>
    <w:p w14:paraId="5D785FCF" w14:textId="77777777" w:rsidR="001D7ED6" w:rsidRDefault="001D7ED6" w:rsidP="001D7ED6">
      <w:pPr>
        <w:pStyle w:val="NormalWeb"/>
      </w:pPr>
      <w:r w:rsidRPr="00A77822">
        <w:rPr>
          <w:noProof/>
        </w:rPr>
        <w:drawing>
          <wp:inline distT="0" distB="0" distL="0" distR="0" wp14:anchorId="55993D10" wp14:editId="72C874F0">
            <wp:extent cx="5638800" cy="9144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060B0" w14:textId="01E1100C" w:rsidR="001D7ED6" w:rsidRPr="002A75C1" w:rsidRDefault="007063C8" w:rsidP="001D7ED6">
      <w:pPr>
        <w:pStyle w:val="NormalWeb"/>
      </w:pPr>
      <w:r>
        <w:t>3.21</w:t>
      </w:r>
      <w:r w:rsidRPr="002A75C1">
        <w:t xml:space="preserve"> Schirmer</w:t>
      </w:r>
    </w:p>
    <w:p w14:paraId="0E8472B5" w14:textId="1D93D748" w:rsidR="007063C8" w:rsidRDefault="001D7ED6" w:rsidP="007063C8">
      <w:pPr>
        <w:pStyle w:val="NormalWeb"/>
      </w:pPr>
      <w:r w:rsidRPr="002A75C1">
        <w:rPr>
          <w:noProof/>
        </w:rPr>
        <w:drawing>
          <wp:inline distT="0" distB="0" distL="0" distR="0" wp14:anchorId="0F3B0B22" wp14:editId="6726D936">
            <wp:extent cx="5702300" cy="10160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A2DA3" w14:textId="0A313A3C" w:rsidR="001D7ED6" w:rsidRPr="002A75C1" w:rsidRDefault="007063C8" w:rsidP="001D7ED6">
      <w:pPr>
        <w:pStyle w:val="NormalWeb"/>
      </w:pPr>
      <w:r>
        <w:t>3.22</w:t>
      </w:r>
      <w:r w:rsidRPr="002A75C1">
        <w:t xml:space="preserve"> TBUT</w:t>
      </w:r>
    </w:p>
    <w:p w14:paraId="130576B2" w14:textId="77777777" w:rsidR="001D7ED6" w:rsidRDefault="001D7ED6" w:rsidP="001D7ED6">
      <w:pPr>
        <w:pStyle w:val="NormalWeb"/>
      </w:pPr>
      <w:r w:rsidRPr="002A75C1">
        <w:rPr>
          <w:noProof/>
        </w:rPr>
        <w:drawing>
          <wp:inline distT="0" distB="0" distL="0" distR="0" wp14:anchorId="5867DFDB" wp14:editId="2403BC56">
            <wp:extent cx="5499100" cy="10160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75225" w14:textId="37EC6353" w:rsidR="001D7ED6" w:rsidRPr="002A75C1" w:rsidRDefault="00B638AD" w:rsidP="001D7ED6">
      <w:pPr>
        <w:pStyle w:val="NormalWeb"/>
      </w:pPr>
      <w:r>
        <w:t>3.23 Time to e</w:t>
      </w:r>
      <w:r w:rsidRPr="002A75C1">
        <w:t>pithelialization</w:t>
      </w:r>
    </w:p>
    <w:p w14:paraId="774CB8ED" w14:textId="77777777" w:rsidR="00B638AD" w:rsidRDefault="001D7ED6" w:rsidP="00B638AD">
      <w:pPr>
        <w:pStyle w:val="NormalWeb"/>
      </w:pPr>
      <w:r w:rsidRPr="002A75C1">
        <w:rPr>
          <w:noProof/>
        </w:rPr>
        <w:drawing>
          <wp:inline distT="0" distB="0" distL="0" distR="0" wp14:anchorId="3E5CF8AC" wp14:editId="0FBCB8A0">
            <wp:extent cx="5753100" cy="11176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11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73A38" w14:textId="47C937AF" w:rsidR="001D7ED6" w:rsidRPr="002A75C1" w:rsidRDefault="00B638AD" w:rsidP="001D7ED6">
      <w:pPr>
        <w:pStyle w:val="NormalWeb"/>
      </w:pPr>
      <w:r>
        <w:t>3.24 Healed epithelial d</w:t>
      </w:r>
      <w:r w:rsidRPr="002A75C1">
        <w:t>efect</w:t>
      </w:r>
    </w:p>
    <w:p w14:paraId="11515BF3" w14:textId="77777777" w:rsidR="001D7ED6" w:rsidRDefault="001D7ED6" w:rsidP="001D7ED6">
      <w:pPr>
        <w:pStyle w:val="NormalWeb"/>
      </w:pPr>
      <w:r w:rsidRPr="002A75C1">
        <w:rPr>
          <w:noProof/>
        </w:rPr>
        <w:drawing>
          <wp:inline distT="0" distB="0" distL="0" distR="0" wp14:anchorId="5603994E" wp14:editId="631D349A">
            <wp:extent cx="5334000" cy="10160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5F1D3" w14:textId="77777777" w:rsidR="00B638AD" w:rsidRDefault="00B638AD" w:rsidP="00B638AD">
      <w:pPr>
        <w:pStyle w:val="NormalWeb"/>
      </w:pPr>
    </w:p>
    <w:p w14:paraId="79413870" w14:textId="1A6B0558" w:rsidR="001D7ED6" w:rsidRDefault="00B638AD" w:rsidP="001D7ED6">
      <w:pPr>
        <w:pStyle w:val="NormalWeb"/>
      </w:pPr>
      <w:r>
        <w:lastRenderedPageBreak/>
        <w:t>3.25 Limbal ischemia (hours) initial</w:t>
      </w:r>
    </w:p>
    <w:p w14:paraId="561F259C" w14:textId="77777777" w:rsidR="001D7ED6" w:rsidRDefault="001D7ED6" w:rsidP="001D7ED6">
      <w:pPr>
        <w:pStyle w:val="NormalWeb"/>
      </w:pPr>
      <w:r w:rsidRPr="008E4200">
        <w:rPr>
          <w:noProof/>
        </w:rPr>
        <w:drawing>
          <wp:inline distT="0" distB="0" distL="0" distR="0" wp14:anchorId="7277EE08" wp14:editId="7DF38CEF">
            <wp:extent cx="5575300" cy="10160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2B482" w14:textId="0109713F" w:rsidR="001D7ED6" w:rsidRPr="002A75C1" w:rsidRDefault="00B638AD" w:rsidP="001D7ED6">
      <w:pPr>
        <w:pStyle w:val="NormalWeb"/>
      </w:pPr>
      <w:r>
        <w:t>3.26 Wound/ocular infection</w:t>
      </w:r>
    </w:p>
    <w:p w14:paraId="110382BF" w14:textId="77777777" w:rsidR="001D7ED6" w:rsidRDefault="001D7ED6" w:rsidP="001D7ED6">
      <w:pPr>
        <w:pStyle w:val="NormalWeb"/>
      </w:pPr>
      <w:r w:rsidRPr="002A75C1">
        <w:rPr>
          <w:noProof/>
        </w:rPr>
        <w:drawing>
          <wp:inline distT="0" distB="0" distL="0" distR="0" wp14:anchorId="0372998D" wp14:editId="5E7958EA">
            <wp:extent cx="5334000" cy="10160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B909C" w14:textId="70765054" w:rsidR="001D7ED6" w:rsidRPr="002A75C1" w:rsidRDefault="00B638AD" w:rsidP="001D7ED6">
      <w:pPr>
        <w:pStyle w:val="NormalWeb"/>
      </w:pPr>
      <w:r>
        <w:t>3.27 Corneal ulceration</w:t>
      </w:r>
    </w:p>
    <w:p w14:paraId="0CA7857F" w14:textId="77777777" w:rsidR="001D7ED6" w:rsidRDefault="001D7ED6" w:rsidP="001D7ED6">
      <w:pPr>
        <w:pStyle w:val="NormalWeb"/>
      </w:pPr>
      <w:r w:rsidRPr="002A75C1">
        <w:rPr>
          <w:noProof/>
        </w:rPr>
        <w:drawing>
          <wp:inline distT="0" distB="0" distL="0" distR="0" wp14:anchorId="7054E6AA" wp14:editId="042209EA">
            <wp:extent cx="5334000" cy="11176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11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8FDEE" w14:textId="40130DF6" w:rsidR="001D7ED6" w:rsidRPr="002A75C1" w:rsidRDefault="00B638AD" w:rsidP="001D7ED6">
      <w:pPr>
        <w:pStyle w:val="NormalWeb"/>
      </w:pPr>
      <w:r>
        <w:t xml:space="preserve">3.28 </w:t>
      </w:r>
      <w:r w:rsidRPr="002A75C1">
        <w:t>Vision</w:t>
      </w:r>
      <w:r>
        <w:t xml:space="preserve"> loss</w:t>
      </w:r>
    </w:p>
    <w:p w14:paraId="00F24E0F" w14:textId="77777777" w:rsidR="001D7ED6" w:rsidRDefault="001D7ED6" w:rsidP="001D7ED6">
      <w:pPr>
        <w:pStyle w:val="NormalWeb"/>
      </w:pPr>
      <w:r w:rsidRPr="002A75C1">
        <w:rPr>
          <w:noProof/>
        </w:rPr>
        <w:drawing>
          <wp:inline distT="0" distB="0" distL="0" distR="0" wp14:anchorId="28E2F6C1" wp14:editId="26210C0D">
            <wp:extent cx="5334000" cy="10160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94A92" w14:textId="0A00A386" w:rsidR="001D7ED6" w:rsidRPr="002A75C1" w:rsidRDefault="00B638AD" w:rsidP="001D7ED6">
      <w:pPr>
        <w:pStyle w:val="NormalWeb"/>
      </w:pPr>
      <w:r>
        <w:t>3.29 Symblepharon</w:t>
      </w:r>
    </w:p>
    <w:p w14:paraId="7B9EBAEC" w14:textId="77777777" w:rsidR="001D7ED6" w:rsidRDefault="001D7ED6" w:rsidP="001D7ED6">
      <w:pPr>
        <w:pStyle w:val="NormalWeb"/>
      </w:pPr>
      <w:r w:rsidRPr="002A75C1">
        <w:rPr>
          <w:noProof/>
        </w:rPr>
        <w:drawing>
          <wp:inline distT="0" distB="0" distL="0" distR="0" wp14:anchorId="5CD82291" wp14:editId="6AB2F854">
            <wp:extent cx="5334000" cy="11176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11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A827F" w14:textId="77777777" w:rsidR="00B638AD" w:rsidRDefault="00B638AD" w:rsidP="00B638AD">
      <w:pPr>
        <w:pStyle w:val="NormalWeb"/>
      </w:pPr>
    </w:p>
    <w:p w14:paraId="1375ED04" w14:textId="490D1AED" w:rsidR="001D7ED6" w:rsidRPr="002A75C1" w:rsidRDefault="00B638AD" w:rsidP="001D7ED6">
      <w:pPr>
        <w:pStyle w:val="NormalWeb"/>
      </w:pPr>
      <w:r>
        <w:lastRenderedPageBreak/>
        <w:t>3.30 Symblepharon f</w:t>
      </w:r>
      <w:r w:rsidRPr="002A75C1">
        <w:t>ollow-up</w:t>
      </w:r>
    </w:p>
    <w:p w14:paraId="2E1280E8" w14:textId="77777777" w:rsidR="001D7ED6" w:rsidRDefault="001D7ED6" w:rsidP="001D7ED6">
      <w:pPr>
        <w:pStyle w:val="NormalWeb"/>
      </w:pPr>
      <w:r w:rsidRPr="002A75C1">
        <w:rPr>
          <w:noProof/>
        </w:rPr>
        <w:drawing>
          <wp:inline distT="0" distB="0" distL="0" distR="0" wp14:anchorId="6EED9EAE" wp14:editId="2CED7631">
            <wp:extent cx="5334000" cy="14224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7FE94" w14:textId="4FCA29FD" w:rsidR="001D7ED6" w:rsidRPr="002A75C1" w:rsidRDefault="00B638AD" w:rsidP="001D7ED6">
      <w:pPr>
        <w:pStyle w:val="NormalWeb"/>
      </w:pPr>
      <w:r>
        <w:t>3.31 Ectropion follow-up</w:t>
      </w:r>
    </w:p>
    <w:p w14:paraId="5D1E3361" w14:textId="77777777" w:rsidR="001D7ED6" w:rsidRDefault="001D7ED6" w:rsidP="001D7ED6">
      <w:pPr>
        <w:pStyle w:val="NormalWeb"/>
      </w:pPr>
      <w:r w:rsidRPr="002A75C1">
        <w:rPr>
          <w:noProof/>
        </w:rPr>
        <w:drawing>
          <wp:inline distT="0" distB="0" distL="0" distR="0" wp14:anchorId="2CDC0EBE" wp14:editId="112E59CE">
            <wp:extent cx="5397500" cy="11176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11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5F23E" w14:textId="5C3DA9EB" w:rsidR="001D7ED6" w:rsidRPr="002A75C1" w:rsidRDefault="00B638AD" w:rsidP="001D7ED6">
      <w:pPr>
        <w:pStyle w:val="NormalWeb"/>
      </w:pPr>
      <w:r>
        <w:t>3.32 Corneal v</w:t>
      </w:r>
      <w:r w:rsidRPr="002A75C1">
        <w:t>ascularization</w:t>
      </w:r>
    </w:p>
    <w:p w14:paraId="7B4B24D6" w14:textId="77777777" w:rsidR="001D7ED6" w:rsidRDefault="001D7ED6" w:rsidP="001D7ED6">
      <w:pPr>
        <w:pStyle w:val="NormalWeb"/>
      </w:pPr>
      <w:r w:rsidRPr="002A75C1">
        <w:rPr>
          <w:noProof/>
        </w:rPr>
        <w:drawing>
          <wp:inline distT="0" distB="0" distL="0" distR="0" wp14:anchorId="3A37F1F4" wp14:editId="0F49E760">
            <wp:extent cx="5334000" cy="12192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130AA" w14:textId="01F44320" w:rsidR="001D7ED6" w:rsidRPr="002A75C1" w:rsidRDefault="00B638AD" w:rsidP="001D7ED6">
      <w:pPr>
        <w:pStyle w:val="NormalWeb"/>
      </w:pPr>
      <w:r>
        <w:t>3.33 Corneal vascularization follow-up</w:t>
      </w:r>
    </w:p>
    <w:p w14:paraId="5044943E" w14:textId="77777777" w:rsidR="001D7ED6" w:rsidRDefault="001D7ED6" w:rsidP="001D7ED6">
      <w:pPr>
        <w:pStyle w:val="NormalWeb"/>
      </w:pPr>
      <w:r w:rsidRPr="002A75C1">
        <w:rPr>
          <w:noProof/>
        </w:rPr>
        <w:drawing>
          <wp:inline distT="0" distB="0" distL="0" distR="0" wp14:anchorId="213DF72A" wp14:editId="613FBCF4">
            <wp:extent cx="5334000" cy="15240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BAA1A" w14:textId="77777777" w:rsidR="002156DD" w:rsidRDefault="002156DD"/>
    <w:sectPr w:rsidR="002156DD" w:rsidSect="001D7ED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Lucida Grande">
    <w:altName w:val="Arial"/>
    <w:charset w:val="00"/>
    <w:family w:val="swiss"/>
    <w:pitch w:val="variable"/>
    <w:sig w:usb0="00000000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Total_Editing_Time" w:val="3"/>
  </w:docVars>
  <w:rsids>
    <w:rsidRoot w:val="001D7ED6"/>
    <w:rsid w:val="001D7ED6"/>
    <w:rsid w:val="002156DD"/>
    <w:rsid w:val="00350311"/>
    <w:rsid w:val="004B68A3"/>
    <w:rsid w:val="007063C8"/>
    <w:rsid w:val="008A76DB"/>
    <w:rsid w:val="00B638AD"/>
    <w:rsid w:val="00DA3D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214F6C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D7ED6"/>
    <w:rPr>
      <w:rFonts w:asciiTheme="minorHAnsi" w:eastAsiaTheme="minorHAnsi" w:hAnsiTheme="minorHAnsi" w:cstheme="minorBid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rsid w:val="001D7ED6"/>
  </w:style>
  <w:style w:type="paragraph" w:styleId="NormalWeb">
    <w:name w:val="Normal (Web)"/>
    <w:basedOn w:val="Normal"/>
    <w:uiPriority w:val="99"/>
    <w:unhideWhenUsed/>
    <w:rsid w:val="001D7ED6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D7E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7ED6"/>
    <w:rPr>
      <w:rFonts w:ascii="Lucida Grande" w:eastAsiaTheme="minorHAnsi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D7ED6"/>
    <w:rPr>
      <w:rFonts w:asciiTheme="minorHAnsi" w:eastAsiaTheme="minorHAnsi" w:hAnsiTheme="minorHAnsi" w:cstheme="minorBid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rsid w:val="001D7ED6"/>
  </w:style>
  <w:style w:type="paragraph" w:styleId="NormalWeb">
    <w:name w:val="Normal (Web)"/>
    <w:basedOn w:val="Normal"/>
    <w:uiPriority w:val="99"/>
    <w:unhideWhenUsed/>
    <w:rsid w:val="001D7ED6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D7E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7ED6"/>
    <w:rPr>
      <w:rFonts w:ascii="Lucida Grande" w:eastAsiaTheme="minorHAnsi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26" Type="http://schemas.openxmlformats.org/officeDocument/2006/relationships/image" Target="media/image22.tiff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tiff"/><Relationship Id="rId34" Type="http://schemas.openxmlformats.org/officeDocument/2006/relationships/image" Target="media/image30.tiff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5" Type="http://schemas.openxmlformats.org/officeDocument/2006/relationships/image" Target="media/image21.tiff"/><Relationship Id="rId33" Type="http://schemas.openxmlformats.org/officeDocument/2006/relationships/image" Target="media/image29.tiff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tiff"/><Relationship Id="rId20" Type="http://schemas.openxmlformats.org/officeDocument/2006/relationships/image" Target="media/image16.tiff"/><Relationship Id="rId29" Type="http://schemas.openxmlformats.org/officeDocument/2006/relationships/image" Target="media/image25.tiff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24" Type="http://schemas.openxmlformats.org/officeDocument/2006/relationships/image" Target="media/image20.tiff"/><Relationship Id="rId32" Type="http://schemas.openxmlformats.org/officeDocument/2006/relationships/image" Target="media/image28.tiff"/><Relationship Id="rId37" Type="http://schemas.openxmlformats.org/officeDocument/2006/relationships/image" Target="media/image33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23" Type="http://schemas.openxmlformats.org/officeDocument/2006/relationships/image" Target="media/image19.tiff"/><Relationship Id="rId28" Type="http://schemas.openxmlformats.org/officeDocument/2006/relationships/image" Target="media/image24.tiff"/><Relationship Id="rId36" Type="http://schemas.openxmlformats.org/officeDocument/2006/relationships/image" Target="media/image32.tiff"/><Relationship Id="rId10" Type="http://schemas.openxmlformats.org/officeDocument/2006/relationships/image" Target="media/image6.tiff"/><Relationship Id="rId19" Type="http://schemas.openxmlformats.org/officeDocument/2006/relationships/image" Target="media/image15.tiff"/><Relationship Id="rId31" Type="http://schemas.openxmlformats.org/officeDocument/2006/relationships/image" Target="media/image27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image" Target="media/image18.tiff"/><Relationship Id="rId27" Type="http://schemas.openxmlformats.org/officeDocument/2006/relationships/image" Target="media/image23.tiff"/><Relationship Id="rId30" Type="http://schemas.openxmlformats.org/officeDocument/2006/relationships/image" Target="media/image26.tiff"/><Relationship Id="rId35" Type="http://schemas.openxmlformats.org/officeDocument/2006/relationships/image" Target="media/image3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160</Words>
  <Characters>962</Characters>
  <Application>Microsoft Office Word</Application>
  <DocSecurity>0</DocSecurity>
  <Lines>96</Lines>
  <Paragraphs>43</Paragraphs>
  <ScaleCrop>false</ScaleCrop>
  <Company/>
  <LinksUpToDate>false</LinksUpToDate>
  <CharactersWithSpaces>1079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Kevin Klifto</dc:creator>
  <cp:keywords/>
  <dc:description/>
  <cp:lastModifiedBy>S3G_Reference_Citation_Sequence</cp:lastModifiedBy>
  <cp:revision>3</cp:revision>
  <dcterms:created xsi:type="dcterms:W3CDTF">2019-05-15T02:32:00Z</dcterms:created>
  <dcterms:modified xsi:type="dcterms:W3CDTF">2019-05-29T03:59:00Z</dcterms:modified>
</cp:coreProperties>
</file>