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A54" w:rsidRPr="004E3ECC" w:rsidRDefault="007E50EA" w:rsidP="003E3C2D">
      <w:pPr>
        <w:pStyle w:val="Head"/>
        <w:spacing w:before="0" w:after="0" w:line="480" w:lineRule="auto"/>
        <w:jc w:val="left"/>
        <w:rPr>
          <w:rFonts w:ascii="Arial" w:hAnsi="Arial" w:cs="Arial"/>
          <w:sz w:val="36"/>
          <w:szCs w:val="24"/>
        </w:rPr>
      </w:pPr>
      <w:r>
        <w:rPr>
          <w:rFonts w:ascii="Arial" w:hAnsi="Arial" w:cs="Arial"/>
          <w:sz w:val="36"/>
          <w:szCs w:val="24"/>
        </w:rPr>
        <w:t>ADDITIONAL FILE 1</w:t>
      </w:r>
    </w:p>
    <w:p w:rsidR="00AB1E3E" w:rsidRDefault="0067315D" w:rsidP="0067315D">
      <w:pPr>
        <w:pStyle w:val="Head"/>
        <w:spacing w:before="0" w:after="0" w:line="360" w:lineRule="auto"/>
        <w:jc w:val="left"/>
        <w:rPr>
          <w:rFonts w:ascii="Arial" w:hAnsi="Arial" w:cs="Arial"/>
          <w:sz w:val="32"/>
          <w:szCs w:val="24"/>
        </w:rPr>
      </w:pPr>
      <w:r w:rsidRPr="0067315D">
        <w:rPr>
          <w:rFonts w:ascii="Arial" w:hAnsi="Arial" w:cs="Arial"/>
          <w:sz w:val="32"/>
          <w:szCs w:val="24"/>
        </w:rPr>
        <w:t>Distribution of Nickel and Chromium Containing Particles from Tattoo Needle Wear in Humans and Its Possible Impact on Allergic Reactions</w:t>
      </w:r>
    </w:p>
    <w:p w:rsidR="0067315D" w:rsidRPr="004E3ECC" w:rsidRDefault="0067315D" w:rsidP="0067315D">
      <w:pPr>
        <w:pStyle w:val="Head"/>
        <w:spacing w:before="0" w:after="0" w:line="360" w:lineRule="auto"/>
        <w:jc w:val="left"/>
        <w:rPr>
          <w:rFonts w:ascii="Arial" w:hAnsi="Arial" w:cs="Arial"/>
          <w:szCs w:val="24"/>
        </w:rPr>
      </w:pPr>
    </w:p>
    <w:p w:rsidR="001A423B" w:rsidRPr="004E3ECC" w:rsidRDefault="001A423B" w:rsidP="003E3C2D">
      <w:pPr>
        <w:pStyle w:val="Teaser"/>
        <w:spacing w:before="0" w:line="360" w:lineRule="auto"/>
        <w:rPr>
          <w:rFonts w:ascii="Arial" w:hAnsi="Arial" w:cs="Arial"/>
          <w:b/>
          <w:vertAlign w:val="superscript"/>
        </w:rPr>
      </w:pPr>
      <w:r w:rsidRPr="004E3ECC">
        <w:rPr>
          <w:rFonts w:ascii="Arial" w:hAnsi="Arial" w:cs="Arial"/>
          <w:b/>
        </w:rPr>
        <w:t>I</w:t>
      </w:r>
      <w:r w:rsidR="00E4605D" w:rsidRPr="004E3ECC">
        <w:rPr>
          <w:rFonts w:ascii="Arial" w:hAnsi="Arial" w:cs="Arial"/>
          <w:b/>
        </w:rPr>
        <w:t>nes</w:t>
      </w:r>
      <w:r w:rsidRPr="004E3ECC">
        <w:rPr>
          <w:rFonts w:ascii="Arial" w:hAnsi="Arial" w:cs="Arial"/>
          <w:b/>
        </w:rPr>
        <w:t xml:space="preserve"> Schreiver</w:t>
      </w:r>
      <w:r w:rsidR="0021225D" w:rsidRPr="004E3ECC">
        <w:rPr>
          <w:rFonts w:ascii="Arial" w:hAnsi="Arial" w:cs="Arial"/>
          <w:b/>
          <w:vertAlign w:val="superscript"/>
        </w:rPr>
        <w:t>1,</w:t>
      </w:r>
      <w:r w:rsidR="00E4605D" w:rsidRPr="004E3ECC">
        <w:rPr>
          <w:rFonts w:ascii="Arial" w:hAnsi="Arial" w:cs="Arial"/>
          <w:b/>
          <w:vertAlign w:val="superscript"/>
        </w:rPr>
        <w:t>*,†</w:t>
      </w:r>
      <w:r w:rsidR="00E4605D" w:rsidRPr="004E3ECC">
        <w:rPr>
          <w:rFonts w:ascii="Arial" w:hAnsi="Arial" w:cs="Arial"/>
          <w:b/>
        </w:rPr>
        <w:t xml:space="preserve">, </w:t>
      </w:r>
      <w:r w:rsidRPr="004E3ECC">
        <w:rPr>
          <w:rFonts w:ascii="Arial" w:hAnsi="Arial" w:cs="Arial"/>
          <w:b/>
        </w:rPr>
        <w:t>B</w:t>
      </w:r>
      <w:r w:rsidR="00E4605D" w:rsidRPr="004E3ECC">
        <w:rPr>
          <w:rFonts w:ascii="Arial" w:hAnsi="Arial" w:cs="Arial"/>
          <w:b/>
        </w:rPr>
        <w:t>ernhard</w:t>
      </w:r>
      <w:r w:rsidRPr="004E3ECC">
        <w:rPr>
          <w:rFonts w:ascii="Arial" w:hAnsi="Arial" w:cs="Arial"/>
          <w:b/>
        </w:rPr>
        <w:t xml:space="preserve"> Hesse</w:t>
      </w:r>
      <w:r w:rsidR="00E4605D" w:rsidRPr="004E3ECC">
        <w:rPr>
          <w:rFonts w:ascii="Arial" w:hAnsi="Arial" w:cs="Arial"/>
          <w:b/>
          <w:vertAlign w:val="superscript"/>
        </w:rPr>
        <w:t>2,3,*</w:t>
      </w:r>
      <w:r w:rsidR="00E4605D" w:rsidRPr="004E3ECC">
        <w:rPr>
          <w:rFonts w:ascii="Arial" w:hAnsi="Arial" w:cs="Arial"/>
          <w:b/>
        </w:rPr>
        <w:t xml:space="preserve">, </w:t>
      </w:r>
      <w:r w:rsidRPr="004E3ECC">
        <w:rPr>
          <w:rFonts w:ascii="Arial" w:hAnsi="Arial" w:cs="Arial"/>
          <w:b/>
        </w:rPr>
        <w:t>C</w:t>
      </w:r>
      <w:r w:rsidR="00E4605D" w:rsidRPr="004E3ECC">
        <w:rPr>
          <w:rFonts w:ascii="Arial" w:hAnsi="Arial" w:cs="Arial"/>
          <w:b/>
        </w:rPr>
        <w:t>hristian</w:t>
      </w:r>
      <w:r w:rsidRPr="004E3ECC">
        <w:rPr>
          <w:rFonts w:ascii="Arial" w:hAnsi="Arial" w:cs="Arial"/>
          <w:b/>
        </w:rPr>
        <w:t xml:space="preserve"> Seim</w:t>
      </w:r>
      <w:r w:rsidR="00E4605D" w:rsidRPr="004E3ECC">
        <w:rPr>
          <w:rFonts w:ascii="Arial" w:hAnsi="Arial" w:cs="Arial"/>
          <w:b/>
          <w:vertAlign w:val="superscript"/>
        </w:rPr>
        <w:t>3,4,5</w:t>
      </w:r>
      <w:r w:rsidR="00922B9F" w:rsidRPr="004E3ECC">
        <w:rPr>
          <w:rFonts w:ascii="Arial" w:hAnsi="Arial" w:cs="Arial"/>
          <w:b/>
        </w:rPr>
        <w:t xml:space="preserve">, </w:t>
      </w:r>
      <w:r w:rsidRPr="004E3ECC">
        <w:rPr>
          <w:rFonts w:ascii="Arial" w:hAnsi="Arial" w:cs="Arial"/>
          <w:b/>
        </w:rPr>
        <w:t>H</w:t>
      </w:r>
      <w:r w:rsidR="00E4605D" w:rsidRPr="004E3ECC">
        <w:rPr>
          <w:rFonts w:ascii="Arial" w:hAnsi="Arial" w:cs="Arial"/>
          <w:b/>
        </w:rPr>
        <w:t>iram</w:t>
      </w:r>
      <w:r w:rsidRPr="004E3ECC">
        <w:rPr>
          <w:rFonts w:ascii="Arial" w:hAnsi="Arial" w:cs="Arial"/>
          <w:b/>
        </w:rPr>
        <w:t xml:space="preserve"> Castillo-Michel</w:t>
      </w:r>
      <w:r w:rsidR="00E4605D" w:rsidRPr="004E3ECC">
        <w:rPr>
          <w:rFonts w:ascii="Arial" w:hAnsi="Arial" w:cs="Arial"/>
          <w:b/>
          <w:vertAlign w:val="superscript"/>
        </w:rPr>
        <w:t>2</w:t>
      </w:r>
      <w:r w:rsidR="00E4605D" w:rsidRPr="004E3ECC">
        <w:rPr>
          <w:rFonts w:ascii="Arial" w:hAnsi="Arial" w:cs="Arial"/>
          <w:b/>
        </w:rPr>
        <w:t xml:space="preserve">, </w:t>
      </w:r>
      <w:r w:rsidRPr="004E3ECC">
        <w:rPr>
          <w:rFonts w:ascii="Arial" w:hAnsi="Arial" w:cs="Arial"/>
          <w:b/>
        </w:rPr>
        <w:t>L</w:t>
      </w:r>
      <w:r w:rsidR="00E4605D" w:rsidRPr="004E3ECC">
        <w:rPr>
          <w:rFonts w:ascii="Arial" w:hAnsi="Arial" w:cs="Arial"/>
          <w:b/>
        </w:rPr>
        <w:t>ars</w:t>
      </w:r>
      <w:r w:rsidRPr="004E3ECC">
        <w:rPr>
          <w:rFonts w:ascii="Arial" w:hAnsi="Arial" w:cs="Arial"/>
          <w:b/>
        </w:rPr>
        <w:t xml:space="preserve"> Anklamm</w:t>
      </w:r>
      <w:r w:rsidR="00E4605D" w:rsidRPr="004E3ECC">
        <w:rPr>
          <w:rFonts w:ascii="Arial" w:hAnsi="Arial" w:cs="Arial"/>
          <w:b/>
          <w:vertAlign w:val="superscript"/>
        </w:rPr>
        <w:t>6</w:t>
      </w:r>
      <w:r w:rsidR="00E4605D" w:rsidRPr="004E3ECC">
        <w:rPr>
          <w:rFonts w:ascii="Arial" w:hAnsi="Arial" w:cs="Arial"/>
          <w:b/>
        </w:rPr>
        <w:t xml:space="preserve">, </w:t>
      </w:r>
      <w:r w:rsidRPr="004E3ECC">
        <w:rPr>
          <w:rFonts w:ascii="Arial" w:hAnsi="Arial" w:cs="Arial"/>
          <w:b/>
        </w:rPr>
        <w:t>J</w:t>
      </w:r>
      <w:r w:rsidR="00E4605D" w:rsidRPr="004E3ECC">
        <w:rPr>
          <w:rFonts w:ascii="Arial" w:hAnsi="Arial" w:cs="Arial"/>
          <w:b/>
        </w:rPr>
        <w:t>ulie</w:t>
      </w:r>
      <w:r w:rsidRPr="004E3ECC">
        <w:rPr>
          <w:rFonts w:ascii="Arial" w:hAnsi="Arial" w:cs="Arial"/>
          <w:b/>
        </w:rPr>
        <w:t xml:space="preserve"> Villanova</w:t>
      </w:r>
      <w:r w:rsidR="00E4605D" w:rsidRPr="004E3ECC">
        <w:rPr>
          <w:rFonts w:ascii="Arial" w:hAnsi="Arial" w:cs="Arial"/>
          <w:b/>
          <w:vertAlign w:val="superscript"/>
        </w:rPr>
        <w:t>2</w:t>
      </w:r>
      <w:r w:rsidR="00E4605D" w:rsidRPr="004E3ECC">
        <w:rPr>
          <w:rFonts w:ascii="Arial" w:hAnsi="Arial" w:cs="Arial"/>
          <w:b/>
        </w:rPr>
        <w:t xml:space="preserve">, </w:t>
      </w:r>
      <w:r w:rsidRPr="004E3ECC">
        <w:rPr>
          <w:rFonts w:ascii="Arial" w:hAnsi="Arial" w:cs="Arial"/>
          <w:b/>
        </w:rPr>
        <w:t>N</w:t>
      </w:r>
      <w:r w:rsidR="00E4605D" w:rsidRPr="004E3ECC">
        <w:rPr>
          <w:rFonts w:ascii="Arial" w:hAnsi="Arial" w:cs="Arial"/>
          <w:b/>
        </w:rPr>
        <w:t>adine</w:t>
      </w:r>
      <w:r w:rsidRPr="004E3ECC">
        <w:rPr>
          <w:rFonts w:ascii="Arial" w:hAnsi="Arial" w:cs="Arial"/>
          <w:b/>
        </w:rPr>
        <w:t xml:space="preserve"> Dreiack</w:t>
      </w:r>
      <w:r w:rsidR="00E4605D" w:rsidRPr="004E3ECC">
        <w:rPr>
          <w:rFonts w:ascii="Arial" w:hAnsi="Arial" w:cs="Arial"/>
          <w:b/>
          <w:vertAlign w:val="superscript"/>
        </w:rPr>
        <w:t>1</w:t>
      </w:r>
      <w:r w:rsidR="00E4605D" w:rsidRPr="004E3ECC">
        <w:rPr>
          <w:rFonts w:ascii="Arial" w:hAnsi="Arial" w:cs="Arial"/>
          <w:b/>
        </w:rPr>
        <w:t xml:space="preserve">, </w:t>
      </w:r>
      <w:r w:rsidRPr="004E3ECC">
        <w:rPr>
          <w:rFonts w:ascii="Arial" w:hAnsi="Arial" w:cs="Arial"/>
          <w:b/>
        </w:rPr>
        <w:t>A</w:t>
      </w:r>
      <w:r w:rsidR="00E4605D" w:rsidRPr="004E3ECC">
        <w:rPr>
          <w:rFonts w:ascii="Arial" w:hAnsi="Arial" w:cs="Arial"/>
          <w:b/>
        </w:rPr>
        <w:t>drien</w:t>
      </w:r>
      <w:r w:rsidRPr="004E3ECC">
        <w:rPr>
          <w:rFonts w:ascii="Arial" w:hAnsi="Arial" w:cs="Arial"/>
          <w:b/>
        </w:rPr>
        <w:t xml:space="preserve"> Lagrange</w:t>
      </w:r>
      <w:r w:rsidR="00E4605D" w:rsidRPr="004E3ECC">
        <w:rPr>
          <w:rFonts w:ascii="Arial" w:hAnsi="Arial" w:cs="Arial"/>
          <w:b/>
          <w:vertAlign w:val="superscript"/>
        </w:rPr>
        <w:t>3</w:t>
      </w:r>
      <w:r w:rsidRPr="004E3ECC">
        <w:rPr>
          <w:rFonts w:ascii="Arial" w:hAnsi="Arial" w:cs="Arial"/>
          <w:b/>
          <w:vertAlign w:val="superscript"/>
        </w:rPr>
        <w:t>,</w:t>
      </w:r>
      <w:r w:rsidR="00E4605D" w:rsidRPr="004E3ECC">
        <w:rPr>
          <w:rFonts w:ascii="Arial" w:hAnsi="Arial" w:cs="Arial"/>
          <w:b/>
          <w:vertAlign w:val="superscript"/>
        </w:rPr>
        <w:t>7</w:t>
      </w:r>
      <w:r w:rsidR="00E4605D" w:rsidRPr="004E3ECC">
        <w:rPr>
          <w:rFonts w:ascii="Arial" w:hAnsi="Arial" w:cs="Arial"/>
          <w:b/>
        </w:rPr>
        <w:t xml:space="preserve">, </w:t>
      </w:r>
      <w:r w:rsidRPr="004E3ECC">
        <w:rPr>
          <w:rFonts w:ascii="Arial" w:hAnsi="Arial" w:cs="Arial"/>
          <w:b/>
        </w:rPr>
        <w:t>R</w:t>
      </w:r>
      <w:r w:rsidR="00E4605D" w:rsidRPr="004E3ECC">
        <w:rPr>
          <w:rFonts w:ascii="Arial" w:hAnsi="Arial" w:cs="Arial"/>
          <w:b/>
        </w:rPr>
        <w:t>andolf</w:t>
      </w:r>
      <w:r w:rsidRPr="004E3ECC">
        <w:rPr>
          <w:rFonts w:ascii="Arial" w:hAnsi="Arial" w:cs="Arial"/>
          <w:b/>
        </w:rPr>
        <w:t xml:space="preserve"> Penning</w:t>
      </w:r>
      <w:r w:rsidR="00E4605D" w:rsidRPr="004E3ECC">
        <w:rPr>
          <w:rFonts w:ascii="Arial" w:hAnsi="Arial" w:cs="Arial"/>
          <w:b/>
          <w:vertAlign w:val="superscript"/>
        </w:rPr>
        <w:t>8</w:t>
      </w:r>
      <w:r w:rsidR="00E4605D" w:rsidRPr="004E3ECC">
        <w:rPr>
          <w:rFonts w:ascii="Arial" w:hAnsi="Arial" w:cs="Arial"/>
          <w:b/>
        </w:rPr>
        <w:t xml:space="preserve">, </w:t>
      </w:r>
      <w:r w:rsidRPr="004E3ECC">
        <w:rPr>
          <w:rFonts w:ascii="Arial" w:hAnsi="Arial" w:cs="Arial"/>
          <w:b/>
        </w:rPr>
        <w:t>C</w:t>
      </w:r>
      <w:r w:rsidR="00E4605D" w:rsidRPr="004E3ECC">
        <w:rPr>
          <w:rFonts w:ascii="Arial" w:hAnsi="Arial" w:cs="Arial"/>
          <w:b/>
        </w:rPr>
        <w:t>hrista</w:t>
      </w:r>
      <w:r w:rsidRPr="004E3ECC">
        <w:rPr>
          <w:rFonts w:ascii="Arial" w:hAnsi="Arial" w:cs="Arial"/>
          <w:b/>
        </w:rPr>
        <w:t xml:space="preserve"> De Cuyper</w:t>
      </w:r>
      <w:r w:rsidR="00E4605D" w:rsidRPr="004E3ECC">
        <w:rPr>
          <w:rFonts w:ascii="Arial" w:hAnsi="Arial" w:cs="Arial"/>
          <w:b/>
          <w:vertAlign w:val="superscript"/>
        </w:rPr>
        <w:t>9</w:t>
      </w:r>
      <w:r w:rsidR="00E4605D" w:rsidRPr="004E3ECC">
        <w:rPr>
          <w:rFonts w:ascii="Arial" w:hAnsi="Arial" w:cs="Arial"/>
          <w:b/>
        </w:rPr>
        <w:t xml:space="preserve">, </w:t>
      </w:r>
      <w:r w:rsidRPr="004E3ECC">
        <w:rPr>
          <w:rFonts w:ascii="Arial" w:hAnsi="Arial" w:cs="Arial"/>
          <w:b/>
        </w:rPr>
        <w:t>R</w:t>
      </w:r>
      <w:r w:rsidR="00E4605D" w:rsidRPr="004E3ECC">
        <w:rPr>
          <w:rFonts w:ascii="Arial" w:hAnsi="Arial" w:cs="Arial"/>
          <w:b/>
        </w:rPr>
        <w:t>emi</w:t>
      </w:r>
      <w:r w:rsidRPr="004E3ECC">
        <w:rPr>
          <w:rFonts w:ascii="Arial" w:hAnsi="Arial" w:cs="Arial"/>
          <w:b/>
        </w:rPr>
        <w:t xml:space="preserve"> Tucoulou</w:t>
      </w:r>
      <w:r w:rsidR="00E4605D" w:rsidRPr="004E3ECC">
        <w:rPr>
          <w:rFonts w:ascii="Arial" w:hAnsi="Arial" w:cs="Arial"/>
          <w:b/>
          <w:vertAlign w:val="superscript"/>
        </w:rPr>
        <w:t>2</w:t>
      </w:r>
      <w:r w:rsidR="00E4605D" w:rsidRPr="004E3ECC">
        <w:rPr>
          <w:rFonts w:ascii="Arial" w:hAnsi="Arial" w:cs="Arial"/>
          <w:b/>
        </w:rPr>
        <w:t>,</w:t>
      </w:r>
      <w:r w:rsidR="0021225D" w:rsidRPr="004E3ECC">
        <w:rPr>
          <w:rFonts w:ascii="Arial" w:hAnsi="Arial" w:cs="Arial"/>
          <w:b/>
        </w:rPr>
        <w:t xml:space="preserve"> </w:t>
      </w:r>
      <w:r w:rsidRPr="004E3ECC">
        <w:rPr>
          <w:rFonts w:ascii="Arial" w:hAnsi="Arial" w:cs="Arial"/>
          <w:b/>
        </w:rPr>
        <w:t>W</w:t>
      </w:r>
      <w:r w:rsidR="00E4605D" w:rsidRPr="004E3ECC">
        <w:rPr>
          <w:rFonts w:ascii="Arial" w:hAnsi="Arial" w:cs="Arial"/>
          <w:b/>
        </w:rPr>
        <w:t>olfgang</w:t>
      </w:r>
      <w:r w:rsidRPr="004E3ECC">
        <w:rPr>
          <w:rFonts w:ascii="Arial" w:hAnsi="Arial" w:cs="Arial"/>
          <w:b/>
        </w:rPr>
        <w:t xml:space="preserve"> Bäumler</w:t>
      </w:r>
      <w:r w:rsidR="00E4605D" w:rsidRPr="004E3ECC">
        <w:rPr>
          <w:rFonts w:ascii="Arial" w:hAnsi="Arial" w:cs="Arial"/>
          <w:b/>
          <w:vertAlign w:val="superscript"/>
        </w:rPr>
        <w:t>10</w:t>
      </w:r>
      <w:r w:rsidR="00E4605D" w:rsidRPr="004E3ECC">
        <w:rPr>
          <w:rFonts w:ascii="Arial" w:hAnsi="Arial" w:cs="Arial"/>
          <w:b/>
        </w:rPr>
        <w:t xml:space="preserve">, </w:t>
      </w:r>
      <w:r w:rsidRPr="004E3ECC">
        <w:rPr>
          <w:rFonts w:ascii="Arial" w:hAnsi="Arial" w:cs="Arial"/>
          <w:b/>
        </w:rPr>
        <w:t>M</w:t>
      </w:r>
      <w:r w:rsidR="00E4605D" w:rsidRPr="004E3ECC">
        <w:rPr>
          <w:rFonts w:ascii="Arial" w:hAnsi="Arial" w:cs="Arial"/>
          <w:b/>
        </w:rPr>
        <w:t>arine</w:t>
      </w:r>
      <w:r w:rsidRPr="004E3ECC">
        <w:rPr>
          <w:rFonts w:ascii="Arial" w:hAnsi="Arial" w:cs="Arial"/>
          <w:b/>
        </w:rPr>
        <w:t xml:space="preserve"> Cotte</w:t>
      </w:r>
      <w:r w:rsidR="00E4605D" w:rsidRPr="004E3ECC">
        <w:rPr>
          <w:rFonts w:ascii="Arial" w:hAnsi="Arial" w:cs="Arial"/>
          <w:b/>
          <w:vertAlign w:val="superscript"/>
        </w:rPr>
        <w:t>2</w:t>
      </w:r>
      <w:r w:rsidRPr="004E3ECC">
        <w:rPr>
          <w:rFonts w:ascii="Arial" w:hAnsi="Arial" w:cs="Arial"/>
          <w:b/>
          <w:vertAlign w:val="superscript"/>
        </w:rPr>
        <w:t>,</w:t>
      </w:r>
      <w:r w:rsidR="00E4605D" w:rsidRPr="004E3ECC">
        <w:rPr>
          <w:rFonts w:ascii="Arial" w:hAnsi="Arial" w:cs="Arial"/>
          <w:b/>
          <w:vertAlign w:val="superscript"/>
        </w:rPr>
        <w:t>11</w:t>
      </w:r>
      <w:r w:rsidR="0021225D" w:rsidRPr="004E3ECC">
        <w:rPr>
          <w:rFonts w:ascii="Arial" w:hAnsi="Arial" w:cs="Arial"/>
          <w:b/>
        </w:rPr>
        <w:t xml:space="preserve"> </w:t>
      </w:r>
      <w:r w:rsidRPr="004E3ECC">
        <w:rPr>
          <w:rFonts w:ascii="Arial" w:hAnsi="Arial" w:cs="Arial"/>
          <w:b/>
        </w:rPr>
        <w:t>&amp; A</w:t>
      </w:r>
      <w:r w:rsidR="00E4605D" w:rsidRPr="004E3ECC">
        <w:rPr>
          <w:rFonts w:ascii="Arial" w:hAnsi="Arial" w:cs="Arial"/>
          <w:b/>
        </w:rPr>
        <w:t>ndreas</w:t>
      </w:r>
      <w:r w:rsidRPr="004E3ECC">
        <w:rPr>
          <w:rFonts w:ascii="Arial" w:hAnsi="Arial" w:cs="Arial"/>
          <w:b/>
        </w:rPr>
        <w:t xml:space="preserve"> </w:t>
      </w:r>
      <w:r w:rsidR="00E4605D" w:rsidRPr="004E3ECC">
        <w:rPr>
          <w:rFonts w:ascii="Arial" w:hAnsi="Arial" w:cs="Arial"/>
          <w:b/>
        </w:rPr>
        <w:t>Luch</w:t>
      </w:r>
      <w:r w:rsidR="00E4605D" w:rsidRPr="004E3ECC">
        <w:rPr>
          <w:rFonts w:ascii="Arial" w:hAnsi="Arial" w:cs="Arial"/>
          <w:b/>
          <w:vertAlign w:val="superscript"/>
        </w:rPr>
        <w:t>1</w:t>
      </w:r>
    </w:p>
    <w:p w:rsidR="00CB0AD4" w:rsidRPr="004E3ECC" w:rsidRDefault="00CB0AD4" w:rsidP="00CB0AD4">
      <w:pPr>
        <w:pStyle w:val="Teaser"/>
        <w:spacing w:before="0" w:line="360" w:lineRule="auto"/>
        <w:rPr>
          <w:rFonts w:ascii="Arial" w:hAnsi="Arial" w:cs="Arial"/>
          <w:b/>
        </w:rPr>
      </w:pPr>
    </w:p>
    <w:p w:rsidR="006E40D4" w:rsidRPr="006E40D4" w:rsidRDefault="006E40D4" w:rsidP="006E40D4">
      <w:pPr>
        <w:rPr>
          <w:rFonts w:ascii="Arial" w:hAnsi="Arial" w:cs="Arial"/>
          <w:sz w:val="24"/>
          <w:szCs w:val="24"/>
        </w:rPr>
      </w:pPr>
      <w:r w:rsidRPr="006E40D4">
        <w:rPr>
          <w:rFonts w:ascii="Arial" w:hAnsi="Arial" w:cs="Arial"/>
          <w:sz w:val="24"/>
          <w:szCs w:val="24"/>
          <w:vertAlign w:val="superscript"/>
        </w:rPr>
        <w:t xml:space="preserve">1 </w:t>
      </w:r>
      <w:r w:rsidRPr="006E40D4">
        <w:rPr>
          <w:rFonts w:ascii="Arial" w:hAnsi="Arial" w:cs="Arial"/>
          <w:sz w:val="24"/>
          <w:szCs w:val="24"/>
        </w:rPr>
        <w:t>German Federal Institute for Risk Assessment (BfR), Department of Chemical and Product Safety, Max-Dohrn-Strasse 8–10, 10589 Berlin, Germany.</w:t>
      </w:r>
    </w:p>
    <w:p w:rsidR="006E40D4" w:rsidRPr="006E40D4" w:rsidRDefault="006E40D4" w:rsidP="006E40D4">
      <w:pPr>
        <w:rPr>
          <w:rFonts w:ascii="Arial" w:hAnsi="Arial" w:cs="Arial"/>
          <w:sz w:val="24"/>
          <w:szCs w:val="24"/>
        </w:rPr>
      </w:pPr>
      <w:r w:rsidRPr="006E40D4">
        <w:rPr>
          <w:rFonts w:ascii="Arial" w:hAnsi="Arial" w:cs="Arial"/>
          <w:sz w:val="24"/>
          <w:szCs w:val="24"/>
          <w:vertAlign w:val="superscript"/>
        </w:rPr>
        <w:t xml:space="preserve">2 </w:t>
      </w:r>
      <w:r w:rsidRPr="006E40D4">
        <w:rPr>
          <w:rFonts w:ascii="Arial" w:hAnsi="Arial" w:cs="Arial"/>
          <w:sz w:val="24"/>
          <w:szCs w:val="24"/>
        </w:rPr>
        <w:t>The European Synchrotron, CS 40220, 38043 Grenoble Cedex 9, France.</w:t>
      </w:r>
    </w:p>
    <w:p w:rsidR="006E40D4" w:rsidRPr="006E40D4" w:rsidRDefault="006E40D4" w:rsidP="006E40D4">
      <w:pPr>
        <w:rPr>
          <w:rFonts w:ascii="Arial" w:hAnsi="Arial" w:cs="Arial"/>
          <w:sz w:val="24"/>
          <w:szCs w:val="24"/>
          <w:lang w:val="de-DE"/>
        </w:rPr>
      </w:pPr>
      <w:r w:rsidRPr="006E40D4">
        <w:rPr>
          <w:rFonts w:ascii="Arial" w:hAnsi="Arial" w:cs="Arial"/>
          <w:sz w:val="24"/>
          <w:szCs w:val="24"/>
          <w:vertAlign w:val="superscript"/>
          <w:lang w:val="de-DE"/>
        </w:rPr>
        <w:t xml:space="preserve">3 </w:t>
      </w:r>
      <w:r w:rsidRPr="006E40D4">
        <w:rPr>
          <w:rFonts w:ascii="Arial" w:hAnsi="Arial" w:cs="Arial"/>
          <w:sz w:val="24"/>
          <w:szCs w:val="24"/>
          <w:lang w:val="de-DE"/>
        </w:rPr>
        <w:t>Xploraytion GmbH, Bismarckstrasse 10–12, 10625 Berlin, Germany.</w:t>
      </w:r>
    </w:p>
    <w:p w:rsidR="006E40D4" w:rsidRPr="006E40D4" w:rsidRDefault="006E40D4" w:rsidP="006E40D4">
      <w:pPr>
        <w:rPr>
          <w:rFonts w:ascii="Arial" w:hAnsi="Arial" w:cs="Arial"/>
          <w:sz w:val="24"/>
          <w:szCs w:val="24"/>
          <w:vertAlign w:val="superscript"/>
          <w:lang w:val="de-DE"/>
        </w:rPr>
      </w:pPr>
      <w:r w:rsidRPr="006E40D4">
        <w:rPr>
          <w:rFonts w:ascii="Arial" w:hAnsi="Arial" w:cs="Arial"/>
          <w:sz w:val="24"/>
          <w:szCs w:val="24"/>
          <w:vertAlign w:val="superscript"/>
          <w:lang w:val="de-DE"/>
        </w:rPr>
        <w:t xml:space="preserve">4 </w:t>
      </w:r>
      <w:r w:rsidRPr="006E40D4">
        <w:rPr>
          <w:rFonts w:ascii="Arial" w:eastAsia="Helvetica Neue" w:hAnsi="Arial" w:cs="Arial"/>
          <w:sz w:val="24"/>
          <w:szCs w:val="24"/>
          <w:lang w:val="de-DE"/>
        </w:rPr>
        <w:t>Physikalisch-Technische Bundesanstalt, Department of X-ray Spectrometry, Abbestrasse 2</w:t>
      </w:r>
      <w:r w:rsidRPr="006E40D4">
        <w:rPr>
          <w:rFonts w:ascii="Arial" w:hAnsi="Arial" w:cs="Arial"/>
          <w:sz w:val="24"/>
          <w:szCs w:val="24"/>
          <w:lang w:val="de-DE"/>
        </w:rPr>
        <w:t>–</w:t>
      </w:r>
      <w:r w:rsidRPr="006E40D4">
        <w:rPr>
          <w:rFonts w:ascii="Arial" w:eastAsia="Helvetica Neue" w:hAnsi="Arial" w:cs="Arial"/>
          <w:sz w:val="24"/>
          <w:szCs w:val="24"/>
          <w:lang w:val="de-DE"/>
        </w:rPr>
        <w:t>12, 10587, Berlin, Germany.</w:t>
      </w:r>
    </w:p>
    <w:p w:rsidR="006E40D4" w:rsidRPr="00D52254" w:rsidRDefault="006E40D4" w:rsidP="006E40D4">
      <w:pPr>
        <w:rPr>
          <w:rFonts w:ascii="Arial" w:hAnsi="Arial" w:cs="Arial"/>
          <w:sz w:val="24"/>
          <w:szCs w:val="24"/>
        </w:rPr>
      </w:pPr>
      <w:proofErr w:type="gramStart"/>
      <w:r w:rsidRPr="00D52254">
        <w:rPr>
          <w:rFonts w:ascii="Arial" w:hAnsi="Arial" w:cs="Arial"/>
          <w:sz w:val="24"/>
          <w:szCs w:val="24"/>
          <w:vertAlign w:val="superscript"/>
        </w:rPr>
        <w:t xml:space="preserve">5 </w:t>
      </w:r>
      <w:r w:rsidRPr="00D52254">
        <w:rPr>
          <w:rFonts w:ascii="Arial" w:hAnsi="Arial" w:cs="Arial"/>
          <w:sz w:val="24"/>
          <w:szCs w:val="24"/>
        </w:rPr>
        <w:t xml:space="preserve">Technical University Berlin, </w:t>
      </w:r>
      <w:r w:rsidRPr="00D52254">
        <w:rPr>
          <w:rFonts w:ascii="Arial" w:eastAsia="Helvetica Neue" w:hAnsi="Arial" w:cs="Arial"/>
          <w:sz w:val="24"/>
          <w:szCs w:val="24"/>
        </w:rPr>
        <w:t xml:space="preserve">Institute for Optics and Atomic Physics, </w:t>
      </w:r>
      <w:r w:rsidRPr="00D52254">
        <w:rPr>
          <w:rFonts w:ascii="Arial" w:hAnsi="Arial" w:cs="Arial"/>
          <w:sz w:val="24"/>
          <w:szCs w:val="24"/>
        </w:rPr>
        <w:t>Hardenbergstrasse 36, 10623 Berlin, Germany.</w:t>
      </w:r>
      <w:proofErr w:type="gramEnd"/>
    </w:p>
    <w:p w:rsidR="006E40D4" w:rsidRPr="006E40D4" w:rsidRDefault="006E40D4" w:rsidP="006E40D4">
      <w:pPr>
        <w:rPr>
          <w:rFonts w:ascii="Arial" w:hAnsi="Arial" w:cs="Arial"/>
          <w:sz w:val="24"/>
          <w:szCs w:val="24"/>
          <w:lang w:val="de-DE"/>
        </w:rPr>
      </w:pPr>
      <w:r w:rsidRPr="006E40D4">
        <w:rPr>
          <w:rFonts w:ascii="Arial" w:hAnsi="Arial" w:cs="Arial"/>
          <w:sz w:val="24"/>
          <w:szCs w:val="24"/>
          <w:vertAlign w:val="superscript"/>
          <w:lang w:val="de-DE"/>
        </w:rPr>
        <w:t xml:space="preserve">6 </w:t>
      </w:r>
      <w:r w:rsidRPr="006E40D4">
        <w:rPr>
          <w:rFonts w:ascii="Arial" w:eastAsia="Helvetica Neue" w:hAnsi="Arial" w:cs="Arial"/>
          <w:sz w:val="24"/>
          <w:szCs w:val="24"/>
          <w:lang w:val="de-DE"/>
        </w:rPr>
        <w:t>Helmut Fischer GmbH Institut für Elektronik und Messtechnik</w:t>
      </w:r>
      <w:r w:rsidRPr="006E40D4">
        <w:rPr>
          <w:rFonts w:ascii="Arial" w:hAnsi="Arial" w:cs="Arial"/>
          <w:sz w:val="24"/>
          <w:szCs w:val="24"/>
          <w:lang w:val="de-DE"/>
        </w:rPr>
        <w:t xml:space="preserve">, </w:t>
      </w:r>
      <w:r w:rsidRPr="006E40D4">
        <w:rPr>
          <w:rFonts w:ascii="Arial" w:eastAsia="Helvetica Neue" w:hAnsi="Arial" w:cs="Arial"/>
          <w:sz w:val="24"/>
          <w:szCs w:val="24"/>
          <w:lang w:val="de-DE"/>
        </w:rPr>
        <w:t xml:space="preserve">Industriestrasse 21, 71069 Sindelfingen </w:t>
      </w:r>
      <w:r w:rsidRPr="006E40D4">
        <w:rPr>
          <w:rFonts w:ascii="Arial" w:hAnsi="Arial" w:cs="Arial"/>
          <w:sz w:val="24"/>
          <w:szCs w:val="24"/>
          <w:lang w:val="de-DE"/>
        </w:rPr>
        <w:t>Germany.</w:t>
      </w:r>
    </w:p>
    <w:p w:rsidR="006E40D4" w:rsidRPr="006E40D4" w:rsidRDefault="006E40D4" w:rsidP="006E40D4">
      <w:pPr>
        <w:rPr>
          <w:rFonts w:ascii="Arial" w:hAnsi="Arial" w:cs="Arial"/>
          <w:sz w:val="24"/>
          <w:szCs w:val="24"/>
        </w:rPr>
      </w:pPr>
      <w:proofErr w:type="gramStart"/>
      <w:r w:rsidRPr="006E40D4">
        <w:rPr>
          <w:rFonts w:ascii="Arial" w:hAnsi="Arial" w:cs="Arial"/>
          <w:sz w:val="24"/>
          <w:szCs w:val="24"/>
          <w:vertAlign w:val="superscript"/>
        </w:rPr>
        <w:t xml:space="preserve">7 </w:t>
      </w:r>
      <w:r w:rsidRPr="006E40D4">
        <w:rPr>
          <w:rFonts w:ascii="Arial" w:hAnsi="Arial" w:cs="Arial"/>
          <w:sz w:val="24"/>
          <w:szCs w:val="24"/>
        </w:rPr>
        <w:t>Technical University Berlin, Institute of Materials Science and Technologies, Strasse des 17.</w:t>
      </w:r>
      <w:proofErr w:type="gramEnd"/>
      <w:r w:rsidRPr="006E40D4">
        <w:rPr>
          <w:rFonts w:ascii="Arial" w:hAnsi="Arial" w:cs="Arial"/>
          <w:sz w:val="24"/>
          <w:szCs w:val="24"/>
        </w:rPr>
        <w:t xml:space="preserve"> </w:t>
      </w:r>
      <w:proofErr w:type="gramStart"/>
      <w:r w:rsidRPr="006E40D4">
        <w:rPr>
          <w:rFonts w:ascii="Arial" w:hAnsi="Arial" w:cs="Arial"/>
          <w:sz w:val="24"/>
          <w:szCs w:val="24"/>
        </w:rPr>
        <w:t>Juni 135, 10623 Berlin, Germany.</w:t>
      </w:r>
      <w:proofErr w:type="gramEnd"/>
    </w:p>
    <w:p w:rsidR="006E40D4" w:rsidRPr="006E40D4" w:rsidRDefault="006E40D4" w:rsidP="006E40D4">
      <w:pPr>
        <w:rPr>
          <w:rFonts w:ascii="Arial" w:hAnsi="Arial" w:cs="Arial"/>
          <w:sz w:val="24"/>
          <w:szCs w:val="24"/>
        </w:rPr>
      </w:pPr>
      <w:r w:rsidRPr="006E40D4">
        <w:rPr>
          <w:rFonts w:ascii="Arial" w:hAnsi="Arial" w:cs="Arial"/>
          <w:sz w:val="24"/>
          <w:szCs w:val="24"/>
          <w:vertAlign w:val="superscript"/>
        </w:rPr>
        <w:t xml:space="preserve">8 </w:t>
      </w:r>
      <w:r w:rsidRPr="006E40D4">
        <w:rPr>
          <w:rFonts w:ascii="Arial" w:hAnsi="Arial" w:cs="Arial"/>
          <w:sz w:val="24"/>
          <w:szCs w:val="24"/>
        </w:rPr>
        <w:t>Ludwig-Maximilians University, Institute of Forensic Medicine, Nussbaumstrasse 26, 80336 Munich, Germany</w:t>
      </w:r>
    </w:p>
    <w:p w:rsidR="006E40D4" w:rsidRPr="006E40D4" w:rsidRDefault="006E40D4" w:rsidP="006E40D4">
      <w:pPr>
        <w:rPr>
          <w:rFonts w:ascii="Arial" w:hAnsi="Arial" w:cs="Arial"/>
          <w:sz w:val="24"/>
          <w:szCs w:val="24"/>
          <w:vertAlign w:val="superscript"/>
        </w:rPr>
      </w:pPr>
      <w:proofErr w:type="gramStart"/>
      <w:r w:rsidRPr="006E40D4">
        <w:rPr>
          <w:rFonts w:ascii="Arial" w:hAnsi="Arial" w:cs="Arial"/>
          <w:sz w:val="24"/>
          <w:szCs w:val="24"/>
          <w:vertAlign w:val="superscript"/>
        </w:rPr>
        <w:t xml:space="preserve">9 </w:t>
      </w:r>
      <w:r w:rsidRPr="006E40D4">
        <w:rPr>
          <w:rFonts w:ascii="Arial" w:hAnsi="Arial" w:cs="Arial"/>
          <w:color w:val="000000"/>
          <w:sz w:val="24"/>
          <w:szCs w:val="24"/>
        </w:rPr>
        <w:t>Meiboomstraat 15, 8370 Blankenberge, Belgium.</w:t>
      </w:r>
      <w:proofErr w:type="gramEnd"/>
    </w:p>
    <w:p w:rsidR="006E40D4" w:rsidRPr="006E40D4" w:rsidRDefault="006E40D4" w:rsidP="006E40D4">
      <w:pPr>
        <w:rPr>
          <w:rFonts w:ascii="Arial" w:hAnsi="Arial" w:cs="Arial"/>
          <w:sz w:val="24"/>
          <w:szCs w:val="24"/>
        </w:rPr>
      </w:pPr>
      <w:r w:rsidRPr="006E40D4">
        <w:rPr>
          <w:rFonts w:ascii="Arial" w:hAnsi="Arial" w:cs="Arial"/>
          <w:sz w:val="24"/>
          <w:szCs w:val="24"/>
          <w:vertAlign w:val="superscript"/>
        </w:rPr>
        <w:t xml:space="preserve">10 </w:t>
      </w:r>
      <w:proofErr w:type="gramStart"/>
      <w:r w:rsidRPr="006E40D4">
        <w:rPr>
          <w:rFonts w:ascii="Arial" w:hAnsi="Arial" w:cs="Arial"/>
          <w:sz w:val="24"/>
          <w:szCs w:val="24"/>
        </w:rPr>
        <w:t>University</w:t>
      </w:r>
      <w:proofErr w:type="gramEnd"/>
      <w:r w:rsidRPr="006E40D4">
        <w:rPr>
          <w:rFonts w:ascii="Arial" w:hAnsi="Arial" w:cs="Arial"/>
          <w:sz w:val="24"/>
          <w:szCs w:val="24"/>
        </w:rPr>
        <w:t xml:space="preserve"> of Regensburg, Department of Dermatology, 93042 Regensburg, Germany.</w:t>
      </w:r>
    </w:p>
    <w:p w:rsidR="006E40D4" w:rsidRPr="006E40D4" w:rsidRDefault="006E40D4" w:rsidP="006E40D4">
      <w:pPr>
        <w:rPr>
          <w:rFonts w:ascii="Arial" w:hAnsi="Arial" w:cs="Arial"/>
          <w:sz w:val="24"/>
          <w:szCs w:val="24"/>
          <w:vertAlign w:val="superscript"/>
        </w:rPr>
      </w:pPr>
      <w:proofErr w:type="gramStart"/>
      <w:r w:rsidRPr="006E40D4">
        <w:rPr>
          <w:rFonts w:ascii="Arial" w:hAnsi="Arial" w:cs="Arial"/>
          <w:sz w:val="24"/>
          <w:szCs w:val="24"/>
          <w:vertAlign w:val="superscript"/>
        </w:rPr>
        <w:t xml:space="preserve">11 </w:t>
      </w:r>
      <w:r w:rsidRPr="006E40D4">
        <w:rPr>
          <w:rFonts w:ascii="Arial" w:hAnsi="Arial" w:cs="Arial"/>
          <w:sz w:val="24"/>
          <w:szCs w:val="24"/>
        </w:rPr>
        <w:t>Sorbonne University, Laboratory of Molecular and Structural Archaeology (LAMS), CNRS, UMR8220 Paris, France.</w:t>
      </w:r>
      <w:proofErr w:type="gramEnd"/>
    </w:p>
    <w:p w:rsidR="001A423B" w:rsidRPr="004E3ECC" w:rsidRDefault="001A423B" w:rsidP="003E3C2D">
      <w:pPr>
        <w:pStyle w:val="Paragraph"/>
        <w:spacing w:before="0" w:line="480" w:lineRule="auto"/>
        <w:ind w:firstLine="0"/>
        <w:rPr>
          <w:rFonts w:ascii="Arial" w:hAnsi="Arial" w:cs="Arial"/>
          <w:b/>
        </w:rPr>
      </w:pPr>
    </w:p>
    <w:p w:rsidR="001A423B" w:rsidRPr="004E3ECC" w:rsidRDefault="00E4605D" w:rsidP="003E3C2D">
      <w:pPr>
        <w:pStyle w:val="Paragraph"/>
        <w:spacing w:before="0" w:line="276" w:lineRule="auto"/>
        <w:ind w:firstLine="0"/>
        <w:rPr>
          <w:rFonts w:ascii="Arial" w:hAnsi="Arial" w:cs="Arial"/>
        </w:rPr>
      </w:pPr>
      <w:r w:rsidRPr="004E3ECC">
        <w:rPr>
          <w:rFonts w:ascii="Arial" w:hAnsi="Arial" w:cs="Arial"/>
          <w:vertAlign w:val="superscript"/>
        </w:rPr>
        <w:t>*</w:t>
      </w:r>
      <w:r w:rsidRPr="004E3ECC">
        <w:rPr>
          <w:rFonts w:ascii="Arial" w:hAnsi="Arial" w:cs="Arial"/>
        </w:rPr>
        <w:t xml:space="preserve">These </w:t>
      </w:r>
      <w:r w:rsidR="001A423B" w:rsidRPr="004E3ECC">
        <w:rPr>
          <w:rFonts w:ascii="Arial" w:hAnsi="Arial" w:cs="Arial"/>
        </w:rPr>
        <w:t>authors contributed equally to this work</w:t>
      </w:r>
    </w:p>
    <w:p w:rsidR="00E24A54" w:rsidRPr="004E3ECC" w:rsidRDefault="00E4605D" w:rsidP="003E3C2D">
      <w:pPr>
        <w:spacing w:line="276" w:lineRule="auto"/>
        <w:rPr>
          <w:rFonts w:ascii="Arial" w:hAnsi="Arial" w:cs="Arial"/>
          <w:sz w:val="24"/>
          <w:szCs w:val="24"/>
        </w:rPr>
      </w:pPr>
      <w:r w:rsidRPr="004E3ECC">
        <w:rPr>
          <w:rFonts w:ascii="Arial" w:hAnsi="Arial" w:cs="Arial"/>
          <w:b/>
          <w:sz w:val="24"/>
          <w:szCs w:val="24"/>
          <w:vertAlign w:val="superscript"/>
        </w:rPr>
        <w:t>†</w:t>
      </w:r>
      <w:r w:rsidRPr="004E3ECC">
        <w:rPr>
          <w:rFonts w:ascii="Arial" w:hAnsi="Arial" w:cs="Arial"/>
          <w:b/>
          <w:sz w:val="24"/>
          <w:szCs w:val="24"/>
        </w:rPr>
        <w:t>Correspondence</w:t>
      </w:r>
      <w:r w:rsidR="00E4070E" w:rsidRPr="004E3ECC">
        <w:rPr>
          <w:rFonts w:ascii="Arial" w:hAnsi="Arial" w:cs="Arial"/>
          <w:b/>
          <w:sz w:val="24"/>
          <w:szCs w:val="24"/>
        </w:rPr>
        <w:t xml:space="preserve">: </w:t>
      </w:r>
      <w:r w:rsidR="00E4070E" w:rsidRPr="004E3ECC">
        <w:rPr>
          <w:rFonts w:ascii="Arial" w:hAnsi="Arial" w:cs="Arial"/>
          <w:sz w:val="24"/>
          <w:szCs w:val="24"/>
        </w:rPr>
        <w:t>Dr. Ines Schreiver</w:t>
      </w:r>
      <w:r w:rsidR="00D52254">
        <w:rPr>
          <w:rFonts w:ascii="Arial" w:hAnsi="Arial" w:cs="Arial"/>
          <w:sz w:val="24"/>
          <w:szCs w:val="24"/>
        </w:rPr>
        <w:t>,</w:t>
      </w:r>
      <w:bookmarkStart w:id="0" w:name="_GoBack"/>
      <w:bookmarkEnd w:id="0"/>
      <w:r w:rsidR="00D52254">
        <w:rPr>
          <w:rFonts w:ascii="Arial" w:hAnsi="Arial" w:cs="Arial"/>
          <w:sz w:val="24"/>
          <w:szCs w:val="24"/>
        </w:rPr>
        <w:t xml:space="preserve"> </w:t>
      </w:r>
      <w:r w:rsidR="00E4070E" w:rsidRPr="004E3ECC">
        <w:rPr>
          <w:rFonts w:ascii="Arial" w:hAnsi="Arial" w:cs="Arial"/>
          <w:sz w:val="24"/>
          <w:szCs w:val="24"/>
        </w:rPr>
        <w:t xml:space="preserve">Email: </w:t>
      </w:r>
      <w:hyperlink r:id="rId9">
        <w:r w:rsidR="00E4070E" w:rsidRPr="004E3ECC">
          <w:rPr>
            <w:rFonts w:ascii="Arial" w:hAnsi="Arial" w:cs="Arial"/>
            <w:color w:val="0000FF"/>
            <w:sz w:val="24"/>
            <w:szCs w:val="24"/>
          </w:rPr>
          <w:t>ines.schreiver@bfr.bund.de</w:t>
        </w:r>
      </w:hyperlink>
      <w:r w:rsidR="00E4070E" w:rsidRPr="004E3ECC">
        <w:rPr>
          <w:rFonts w:ascii="Arial" w:hAnsi="Arial" w:cs="Arial"/>
          <w:color w:val="0000FF"/>
          <w:sz w:val="24"/>
          <w:szCs w:val="24"/>
        </w:rPr>
        <w:t xml:space="preserve">, </w:t>
      </w:r>
      <w:r w:rsidR="00E24A54" w:rsidRPr="004E3ECC">
        <w:rPr>
          <w:rFonts w:ascii="Arial" w:hAnsi="Arial" w:cs="Arial"/>
          <w:sz w:val="24"/>
          <w:szCs w:val="24"/>
        </w:rPr>
        <w:t xml:space="preserve">Tel: +49 30 18412 </w:t>
      </w:r>
      <w:r w:rsidR="00DD51E4" w:rsidRPr="004E3ECC">
        <w:rPr>
          <w:rFonts w:ascii="Arial" w:hAnsi="Arial" w:cs="Arial"/>
          <w:sz w:val="24"/>
          <w:szCs w:val="24"/>
        </w:rPr>
        <w:t>27</w:t>
      </w:r>
      <w:r w:rsidR="00DD51E4">
        <w:rPr>
          <w:rFonts w:ascii="Arial" w:hAnsi="Arial" w:cs="Arial"/>
          <w:sz w:val="24"/>
          <w:szCs w:val="24"/>
        </w:rPr>
        <w:t>800</w:t>
      </w:r>
      <w:r w:rsidR="00E24A54" w:rsidRPr="004E3ECC">
        <w:rPr>
          <w:rFonts w:ascii="Arial" w:hAnsi="Arial" w:cs="Arial"/>
          <w:sz w:val="24"/>
          <w:szCs w:val="24"/>
        </w:rPr>
        <w:t>.</w:t>
      </w:r>
    </w:p>
    <w:p w:rsidR="006E40D4" w:rsidRDefault="006E40D4">
      <w:pPr>
        <w:rPr>
          <w:rFonts w:ascii="Arial" w:hAnsi="Arial" w:cs="Arial"/>
          <w:sz w:val="24"/>
          <w:szCs w:val="24"/>
        </w:rPr>
      </w:pPr>
      <w:r>
        <w:rPr>
          <w:rFonts w:ascii="Arial" w:hAnsi="Arial" w:cs="Arial"/>
          <w:sz w:val="24"/>
          <w:szCs w:val="24"/>
        </w:rPr>
        <w:br w:type="page"/>
      </w:r>
    </w:p>
    <w:p w:rsidR="00776E98" w:rsidRPr="004E3ECC" w:rsidRDefault="00ED5092" w:rsidP="00776E98">
      <w:pPr>
        <w:spacing w:line="360" w:lineRule="auto"/>
        <w:rPr>
          <w:rFonts w:ascii="Arial" w:hAnsi="Arial" w:cs="Arial"/>
          <w:sz w:val="24"/>
        </w:rPr>
      </w:pPr>
      <w:r w:rsidRPr="004E3ECC">
        <w:rPr>
          <w:rFonts w:ascii="Arial" w:hAnsi="Arial" w:cs="Arial"/>
          <w:b/>
          <w:sz w:val="24"/>
          <w:szCs w:val="24"/>
        </w:rPr>
        <w:lastRenderedPageBreak/>
        <w:t>Abbreviations</w:t>
      </w:r>
      <w:r w:rsidR="0011184F" w:rsidRPr="004E3ECC">
        <w:rPr>
          <w:rFonts w:ascii="Arial" w:hAnsi="Arial" w:cs="Arial"/>
          <w:b/>
          <w:sz w:val="24"/>
          <w:szCs w:val="24"/>
        </w:rPr>
        <w:t xml:space="preserve"> used</w:t>
      </w:r>
      <w:r w:rsidR="0011184F" w:rsidRPr="004E3ECC">
        <w:rPr>
          <w:rFonts w:ascii="Arial" w:hAnsi="Arial" w:cs="Arial"/>
          <w:sz w:val="24"/>
          <w:szCs w:val="24"/>
        </w:rPr>
        <w:t xml:space="preserve">: </w:t>
      </w:r>
      <w:r w:rsidR="00776E98" w:rsidRPr="004E3ECC">
        <w:rPr>
          <w:rFonts w:ascii="Arial" w:hAnsi="Arial" w:cs="Arial"/>
          <w:b/>
          <w:sz w:val="24"/>
          <w:szCs w:val="24"/>
        </w:rPr>
        <w:t>Cr :</w:t>
      </w:r>
      <w:r w:rsidR="00776E98" w:rsidRPr="004E3ECC">
        <w:rPr>
          <w:rFonts w:ascii="Arial" w:eastAsia="Times New Roman" w:hAnsi="Arial" w:cs="Arial"/>
          <w:sz w:val="24"/>
          <w:szCs w:val="24"/>
        </w:rPr>
        <w:t xml:space="preserve"> chromium; </w:t>
      </w:r>
      <w:r w:rsidR="00776E98" w:rsidRPr="004E3ECC">
        <w:rPr>
          <w:rFonts w:ascii="Arial" w:eastAsia="Times New Roman" w:hAnsi="Arial" w:cs="Arial"/>
          <w:b/>
          <w:sz w:val="24"/>
          <w:szCs w:val="24"/>
        </w:rPr>
        <w:t>Hg :</w:t>
      </w:r>
      <w:r w:rsidR="00776E98" w:rsidRPr="004E3ECC">
        <w:rPr>
          <w:rFonts w:ascii="Arial" w:eastAsia="Times New Roman" w:hAnsi="Arial" w:cs="Arial"/>
          <w:sz w:val="24"/>
          <w:szCs w:val="24"/>
        </w:rPr>
        <w:t xml:space="preserve"> mercury; </w:t>
      </w:r>
      <w:r w:rsidR="00776E98" w:rsidRPr="004E3ECC">
        <w:rPr>
          <w:rFonts w:ascii="Arial" w:eastAsia="Times New Roman" w:hAnsi="Arial" w:cs="Arial"/>
          <w:b/>
          <w:sz w:val="24"/>
          <w:szCs w:val="24"/>
        </w:rPr>
        <w:t>Co :</w:t>
      </w:r>
      <w:r w:rsidR="00776E98" w:rsidRPr="004E3ECC">
        <w:rPr>
          <w:rFonts w:ascii="Arial" w:eastAsia="Times New Roman" w:hAnsi="Arial" w:cs="Arial"/>
          <w:sz w:val="24"/>
          <w:szCs w:val="24"/>
        </w:rPr>
        <w:t xml:space="preserve"> cobalt; </w:t>
      </w:r>
      <w:r w:rsidR="00776E98" w:rsidRPr="004E3ECC">
        <w:rPr>
          <w:rFonts w:ascii="Arial" w:eastAsia="Times New Roman" w:hAnsi="Arial" w:cs="Arial"/>
          <w:b/>
          <w:sz w:val="24"/>
          <w:szCs w:val="24"/>
        </w:rPr>
        <w:t>Ni :</w:t>
      </w:r>
      <w:r w:rsidR="00776E98" w:rsidRPr="004E3ECC">
        <w:rPr>
          <w:rFonts w:ascii="Arial" w:eastAsia="Times New Roman" w:hAnsi="Arial" w:cs="Arial"/>
          <w:sz w:val="24"/>
          <w:szCs w:val="24"/>
        </w:rPr>
        <w:t xml:space="preserve"> nickel; </w:t>
      </w:r>
      <w:r w:rsidR="00776E98" w:rsidRPr="004E3ECC">
        <w:rPr>
          <w:rFonts w:ascii="Arial" w:eastAsia="Times New Roman" w:hAnsi="Arial" w:cs="Arial"/>
          <w:b/>
          <w:sz w:val="24"/>
          <w:szCs w:val="24"/>
        </w:rPr>
        <w:t>XRF :</w:t>
      </w:r>
      <w:r w:rsidR="00776E98" w:rsidRPr="004E3ECC">
        <w:rPr>
          <w:rFonts w:ascii="Arial" w:eastAsia="Times New Roman" w:hAnsi="Arial" w:cs="Arial"/>
          <w:sz w:val="24"/>
          <w:szCs w:val="24"/>
        </w:rPr>
        <w:t xml:space="preserve"> X-ray fluorescence; </w:t>
      </w:r>
      <w:r w:rsidR="00776E98" w:rsidRPr="004E3ECC">
        <w:rPr>
          <w:rFonts w:ascii="Arial" w:eastAsia="Times New Roman" w:hAnsi="Arial" w:cs="Arial"/>
          <w:b/>
          <w:sz w:val="24"/>
          <w:szCs w:val="24"/>
        </w:rPr>
        <w:t>Fe :</w:t>
      </w:r>
      <w:r w:rsidR="00776E98" w:rsidRPr="004E3ECC">
        <w:rPr>
          <w:rFonts w:ascii="Arial" w:eastAsia="Times New Roman" w:hAnsi="Arial" w:cs="Arial"/>
          <w:sz w:val="24"/>
          <w:szCs w:val="24"/>
        </w:rPr>
        <w:t xml:space="preserve"> iron; </w:t>
      </w:r>
      <w:r w:rsidR="00776E98" w:rsidRPr="004E3ECC">
        <w:rPr>
          <w:rFonts w:ascii="Arial" w:eastAsia="Times New Roman" w:hAnsi="Arial" w:cs="Arial"/>
          <w:b/>
          <w:sz w:val="24"/>
          <w:szCs w:val="24"/>
        </w:rPr>
        <w:t>XANES :</w:t>
      </w:r>
      <w:r w:rsidR="00776E98" w:rsidRPr="004E3ECC">
        <w:rPr>
          <w:rFonts w:ascii="Arial" w:eastAsia="Times New Roman" w:hAnsi="Arial" w:cs="Arial"/>
          <w:sz w:val="24"/>
          <w:szCs w:val="24"/>
        </w:rPr>
        <w:t xml:space="preserve"> X-ray absorption near-edge </w:t>
      </w:r>
      <w:r w:rsidR="00496CCF" w:rsidRPr="004E3ECC">
        <w:rPr>
          <w:rFonts w:ascii="Arial" w:eastAsia="Times New Roman" w:hAnsi="Arial" w:cs="Arial"/>
          <w:sz w:val="24"/>
          <w:szCs w:val="24"/>
        </w:rPr>
        <w:t>s</w:t>
      </w:r>
      <w:r w:rsidR="00496CCF">
        <w:rPr>
          <w:rFonts w:ascii="Arial" w:eastAsia="Times New Roman" w:hAnsi="Arial" w:cs="Arial"/>
          <w:sz w:val="24"/>
          <w:szCs w:val="24"/>
        </w:rPr>
        <w:t>tructure</w:t>
      </w:r>
      <w:r w:rsidR="00776E98" w:rsidRPr="004E3ECC">
        <w:rPr>
          <w:rFonts w:ascii="Arial" w:eastAsia="Times New Roman" w:hAnsi="Arial" w:cs="Arial"/>
          <w:sz w:val="24"/>
          <w:szCs w:val="24"/>
        </w:rPr>
        <w:t xml:space="preserve">; </w:t>
      </w:r>
      <w:r w:rsidR="00776E98" w:rsidRPr="004E3ECC">
        <w:rPr>
          <w:rFonts w:ascii="Arial" w:eastAsia="Times New Roman" w:hAnsi="Arial" w:cs="Arial"/>
          <w:b/>
          <w:sz w:val="24"/>
          <w:szCs w:val="24"/>
        </w:rPr>
        <w:t>TiO</w:t>
      </w:r>
      <w:r w:rsidR="00776E98" w:rsidRPr="004E3ECC">
        <w:rPr>
          <w:rFonts w:ascii="Arial" w:eastAsia="Times New Roman" w:hAnsi="Arial" w:cs="Arial"/>
          <w:b/>
          <w:sz w:val="24"/>
          <w:szCs w:val="24"/>
          <w:vertAlign w:val="subscript"/>
        </w:rPr>
        <w:t>2</w:t>
      </w:r>
      <w:r w:rsidR="00776E98" w:rsidRPr="004E3ECC">
        <w:rPr>
          <w:rFonts w:ascii="Arial" w:eastAsia="Times New Roman" w:hAnsi="Arial" w:cs="Arial"/>
          <w:b/>
          <w:sz w:val="24"/>
          <w:szCs w:val="24"/>
        </w:rPr>
        <w:t xml:space="preserve"> :</w:t>
      </w:r>
      <w:r w:rsidR="00776E98" w:rsidRPr="004E3ECC">
        <w:rPr>
          <w:rFonts w:ascii="Arial" w:eastAsia="Times New Roman" w:hAnsi="Arial" w:cs="Arial"/>
          <w:sz w:val="24"/>
          <w:szCs w:val="24"/>
        </w:rPr>
        <w:t xml:space="preserve"> </w:t>
      </w:r>
      <w:r w:rsidR="00776E98" w:rsidRPr="004E3ECC">
        <w:rPr>
          <w:rFonts w:ascii="Arial" w:hAnsi="Arial" w:cs="Arial"/>
          <w:sz w:val="24"/>
        </w:rPr>
        <w:t xml:space="preserve">titanium dioxide; </w:t>
      </w:r>
      <w:r w:rsidR="00776E98" w:rsidRPr="004E3ECC">
        <w:rPr>
          <w:rFonts w:ascii="Arial" w:hAnsi="Arial" w:cs="Arial"/>
          <w:b/>
          <w:sz w:val="24"/>
        </w:rPr>
        <w:t>Cu :</w:t>
      </w:r>
      <w:r w:rsidR="00776E98" w:rsidRPr="004E3ECC">
        <w:rPr>
          <w:rFonts w:ascii="Arial" w:hAnsi="Arial" w:cs="Arial"/>
          <w:sz w:val="24"/>
        </w:rPr>
        <w:t xml:space="preserve"> copper; </w:t>
      </w:r>
      <w:r w:rsidR="00776E98" w:rsidRPr="004E3ECC">
        <w:rPr>
          <w:rFonts w:ascii="Arial" w:hAnsi="Arial" w:cs="Arial"/>
          <w:b/>
          <w:sz w:val="24"/>
        </w:rPr>
        <w:t>MALDI-MS :</w:t>
      </w:r>
      <w:r w:rsidR="00776E98" w:rsidRPr="004E3ECC">
        <w:rPr>
          <w:rFonts w:ascii="Arial" w:hAnsi="Arial" w:cs="Arial"/>
          <w:sz w:val="24"/>
        </w:rPr>
        <w:t xml:space="preserve"> </w:t>
      </w:r>
      <w:r w:rsidR="007B6BD5">
        <w:rPr>
          <w:rFonts w:ascii="Arial" w:hAnsi="Arial" w:cs="Arial"/>
          <w:sz w:val="24"/>
        </w:rPr>
        <w:t>m</w:t>
      </w:r>
      <w:r w:rsidR="00776E98" w:rsidRPr="004E3ECC">
        <w:rPr>
          <w:rFonts w:ascii="Arial" w:hAnsi="Arial" w:cs="Arial"/>
          <w:sz w:val="24"/>
        </w:rPr>
        <w:t xml:space="preserve">atrix-assisted laser desorption/ionization mass spectrometry; </w:t>
      </w:r>
      <w:r w:rsidR="00776E98" w:rsidRPr="004E3ECC">
        <w:rPr>
          <w:rFonts w:ascii="Arial" w:hAnsi="Arial" w:cs="Arial"/>
          <w:b/>
          <w:sz w:val="24"/>
        </w:rPr>
        <w:t>SEM :</w:t>
      </w:r>
      <w:r w:rsidR="00776E98" w:rsidRPr="004E3ECC">
        <w:rPr>
          <w:rFonts w:ascii="Arial" w:hAnsi="Arial" w:cs="Arial"/>
          <w:sz w:val="24"/>
        </w:rPr>
        <w:t xml:space="preserve"> </w:t>
      </w:r>
      <w:r w:rsidR="007B6BD5">
        <w:rPr>
          <w:rFonts w:ascii="Arial" w:hAnsi="Arial" w:cs="Arial"/>
          <w:sz w:val="24"/>
        </w:rPr>
        <w:t>s</w:t>
      </w:r>
      <w:r w:rsidR="00776E98" w:rsidRPr="004E3ECC">
        <w:rPr>
          <w:rFonts w:ascii="Arial" w:hAnsi="Arial" w:cs="Arial"/>
          <w:sz w:val="24"/>
        </w:rPr>
        <w:t xml:space="preserve">canning electron microscopy; </w:t>
      </w:r>
      <w:r w:rsidR="00776E98" w:rsidRPr="004E3ECC">
        <w:rPr>
          <w:rFonts w:ascii="Arial" w:hAnsi="Arial" w:cs="Arial"/>
          <w:b/>
          <w:sz w:val="24"/>
        </w:rPr>
        <w:t>ICP :</w:t>
      </w:r>
      <w:r w:rsidR="00776E98" w:rsidRPr="004E3ECC">
        <w:rPr>
          <w:rFonts w:ascii="Arial" w:hAnsi="Arial" w:cs="Arial"/>
          <w:sz w:val="24"/>
        </w:rPr>
        <w:t xml:space="preserve"> inductively coupled plasma; </w:t>
      </w:r>
      <w:r w:rsidR="00776E98" w:rsidRPr="004E3ECC">
        <w:rPr>
          <w:rFonts w:ascii="Arial" w:hAnsi="Arial" w:cs="Arial"/>
          <w:b/>
          <w:sz w:val="24"/>
        </w:rPr>
        <w:t>LOD :</w:t>
      </w:r>
      <w:r w:rsidR="00776E98" w:rsidRPr="004E3ECC">
        <w:rPr>
          <w:rFonts w:ascii="Arial" w:hAnsi="Arial" w:cs="Arial"/>
          <w:sz w:val="24"/>
        </w:rPr>
        <w:t xml:space="preserve"> </w:t>
      </w:r>
      <w:r w:rsidR="007B6BD5">
        <w:rPr>
          <w:rFonts w:ascii="Arial" w:hAnsi="Arial" w:cs="Arial"/>
          <w:sz w:val="24"/>
        </w:rPr>
        <w:t>l</w:t>
      </w:r>
      <w:r w:rsidR="00776E98" w:rsidRPr="004E3ECC">
        <w:rPr>
          <w:rFonts w:ascii="Arial" w:hAnsi="Arial" w:cs="Arial"/>
          <w:sz w:val="24"/>
        </w:rPr>
        <w:t xml:space="preserve">imit of detection; </w:t>
      </w:r>
      <w:r w:rsidR="00776E98" w:rsidRPr="004E3ECC">
        <w:rPr>
          <w:rFonts w:ascii="Arial" w:hAnsi="Arial" w:cs="Arial"/>
          <w:b/>
          <w:sz w:val="24"/>
        </w:rPr>
        <w:t>LOQ :</w:t>
      </w:r>
      <w:r w:rsidR="00776E98" w:rsidRPr="004E3ECC">
        <w:rPr>
          <w:rFonts w:ascii="Arial" w:hAnsi="Arial" w:cs="Arial"/>
          <w:sz w:val="24"/>
        </w:rPr>
        <w:t xml:space="preserve"> limit of quantification</w:t>
      </w:r>
    </w:p>
    <w:p w:rsidR="00721609" w:rsidRPr="004E3ECC" w:rsidRDefault="00721609" w:rsidP="003E3C2D">
      <w:pPr>
        <w:spacing w:line="276" w:lineRule="auto"/>
        <w:rPr>
          <w:rFonts w:ascii="Arial" w:hAnsi="Arial" w:cs="Arial"/>
        </w:rPr>
      </w:pPr>
    </w:p>
    <w:p w:rsidR="0011184F" w:rsidRPr="004E3ECC" w:rsidRDefault="0011184F" w:rsidP="0011184F">
      <w:pPr>
        <w:rPr>
          <w:rFonts w:ascii="Arial" w:hAnsi="Arial" w:cs="Arial"/>
        </w:rPr>
      </w:pPr>
    </w:p>
    <w:p w:rsidR="0011184F" w:rsidRPr="004E3ECC" w:rsidRDefault="0011184F" w:rsidP="0011184F">
      <w:pPr>
        <w:rPr>
          <w:rFonts w:ascii="Arial" w:hAnsi="Arial" w:cs="Arial"/>
        </w:rPr>
      </w:pPr>
    </w:p>
    <w:p w:rsidR="0011184F" w:rsidRPr="004E3ECC" w:rsidRDefault="0011184F" w:rsidP="003E3C2D">
      <w:pPr>
        <w:spacing w:line="480" w:lineRule="auto"/>
        <w:rPr>
          <w:rFonts w:ascii="Arial" w:hAnsi="Arial" w:cs="Arial"/>
          <w:sz w:val="24"/>
          <w:szCs w:val="24"/>
        </w:rPr>
      </w:pPr>
    </w:p>
    <w:p w:rsidR="00155E82" w:rsidRPr="004E3ECC" w:rsidRDefault="00155E82" w:rsidP="001A423B">
      <w:pPr>
        <w:pStyle w:val="Paragraph"/>
        <w:spacing w:before="0"/>
        <w:ind w:firstLine="0"/>
        <w:rPr>
          <w:rFonts w:ascii="Arial" w:hAnsi="Arial" w:cs="Arial"/>
          <w:b/>
        </w:rPr>
      </w:pPr>
    </w:p>
    <w:p w:rsidR="00263BA4" w:rsidRPr="004E3ECC" w:rsidRDefault="001A423B" w:rsidP="003E3C2D">
      <w:pPr>
        <w:pStyle w:val="Paragraph"/>
        <w:spacing w:before="0"/>
        <w:ind w:firstLine="0"/>
        <w:rPr>
          <w:rFonts w:ascii="Arial" w:hAnsi="Arial" w:cs="Arial"/>
          <w:b/>
          <w:kern w:val="28"/>
          <w:sz w:val="28"/>
        </w:rPr>
      </w:pPr>
      <w:r w:rsidRPr="004E3ECC">
        <w:rPr>
          <w:rFonts w:ascii="Arial" w:hAnsi="Arial" w:cs="Arial"/>
          <w:b/>
        </w:rPr>
        <w:br w:type="page"/>
      </w:r>
    </w:p>
    <w:p w:rsidR="00843B08" w:rsidRPr="004E3ECC" w:rsidRDefault="007E50EA" w:rsidP="003E3C2D">
      <w:pPr>
        <w:spacing w:line="480" w:lineRule="auto"/>
        <w:rPr>
          <w:rFonts w:ascii="Arial" w:eastAsia="Times New Roman" w:hAnsi="Arial" w:cs="Arial"/>
          <w:b/>
          <w:sz w:val="32"/>
          <w:szCs w:val="24"/>
        </w:rPr>
      </w:pPr>
      <w:r>
        <w:rPr>
          <w:rFonts w:ascii="Arial" w:eastAsia="Times New Roman" w:hAnsi="Arial" w:cs="Arial"/>
          <w:b/>
          <w:sz w:val="32"/>
          <w:szCs w:val="24"/>
        </w:rPr>
        <w:lastRenderedPageBreak/>
        <w:t>Additional</w:t>
      </w:r>
      <w:r w:rsidR="00843B08" w:rsidRPr="004E3ECC">
        <w:rPr>
          <w:rFonts w:ascii="Arial" w:eastAsia="Times New Roman" w:hAnsi="Arial" w:cs="Arial"/>
          <w:b/>
          <w:sz w:val="32"/>
          <w:szCs w:val="24"/>
        </w:rPr>
        <w:t xml:space="preserve"> Methods</w:t>
      </w:r>
    </w:p>
    <w:p w:rsidR="00843B08" w:rsidRPr="004E3ECC" w:rsidRDefault="00843B08" w:rsidP="00843B08">
      <w:pPr>
        <w:spacing w:after="120" w:line="480" w:lineRule="auto"/>
        <w:rPr>
          <w:rFonts w:ascii="Arial" w:hAnsi="Arial" w:cs="Arial"/>
          <w:b/>
          <w:sz w:val="24"/>
          <w:szCs w:val="24"/>
          <w:u w:val="single"/>
        </w:rPr>
      </w:pPr>
      <w:r w:rsidRPr="004E3ECC">
        <w:rPr>
          <w:rFonts w:ascii="Arial" w:hAnsi="Arial" w:cs="Arial"/>
          <w:b/>
          <w:sz w:val="24"/>
          <w:szCs w:val="24"/>
          <w:u w:val="single"/>
        </w:rPr>
        <w:t>Synchrotron XRF</w:t>
      </w:r>
    </w:p>
    <w:p w:rsidR="00843B08" w:rsidRPr="004E3ECC" w:rsidRDefault="00843B08" w:rsidP="00843B08">
      <w:pPr>
        <w:spacing w:after="120" w:line="480" w:lineRule="auto"/>
        <w:rPr>
          <w:rFonts w:ascii="Arial" w:hAnsi="Arial" w:cs="Arial"/>
          <w:sz w:val="24"/>
          <w:szCs w:val="24"/>
        </w:rPr>
      </w:pPr>
      <w:r w:rsidRPr="004E3ECC">
        <w:rPr>
          <w:rFonts w:ascii="Arial" w:hAnsi="Arial" w:cs="Arial"/>
          <w:sz w:val="24"/>
          <w:szCs w:val="24"/>
        </w:rPr>
        <w:t xml:space="preserve">Human skin and lymph node samples were investigated at ID16B using an energy of 9.5 keV. Acquisition time per point was 100 ms. The pixel size for collecting the XRF maps was adjusted for the regions of interest and varied from 0.05 μm to 1 μm. </w:t>
      </w:r>
    </w:p>
    <w:p w:rsidR="00843B08" w:rsidRPr="004E3ECC" w:rsidRDefault="00843B08" w:rsidP="00843B08">
      <w:pPr>
        <w:spacing w:after="120" w:line="480" w:lineRule="auto"/>
        <w:rPr>
          <w:rFonts w:ascii="Arial" w:hAnsi="Arial" w:cs="Arial"/>
          <w:sz w:val="24"/>
          <w:szCs w:val="24"/>
        </w:rPr>
      </w:pPr>
      <w:r w:rsidRPr="004E3ECC">
        <w:rPr>
          <w:rFonts w:ascii="Arial" w:hAnsi="Arial" w:cs="Arial"/>
          <w:sz w:val="24"/>
          <w:szCs w:val="24"/>
        </w:rPr>
        <w:t>For collecting Ni K-edge XANES spectra at ID16B, the energy of the incoming beam was scanned from 8.3 to 8.5 keV in increments of 0.5 – 5 eV, with acquisition times of 100 – 200 ms per energy. Depending on the concentration of the probed region, up to seven</w:t>
      </w:r>
      <w:r w:rsidRPr="004E3ECC">
        <w:rPr>
          <w:rFonts w:ascii="Arial" w:hAnsi="Arial" w:cs="Arial"/>
          <w:color w:val="FF0000"/>
          <w:sz w:val="24"/>
          <w:szCs w:val="24"/>
        </w:rPr>
        <w:t xml:space="preserve"> </w:t>
      </w:r>
      <w:r w:rsidRPr="004E3ECC">
        <w:rPr>
          <w:rFonts w:ascii="Arial" w:hAnsi="Arial" w:cs="Arial"/>
          <w:sz w:val="24"/>
          <w:szCs w:val="24"/>
        </w:rPr>
        <w:t>XANES spectra were collected per sample and were subsequently averaged. 2D XANES maps were also collected and average XANES spectra were calculated over multiple pixels.</w:t>
      </w:r>
    </w:p>
    <w:p w:rsidR="00843B08" w:rsidRPr="004E3ECC" w:rsidRDefault="00843B08" w:rsidP="00843B08">
      <w:pPr>
        <w:spacing w:after="120" w:line="480" w:lineRule="auto"/>
        <w:rPr>
          <w:rFonts w:ascii="Arial" w:hAnsi="Arial" w:cs="Arial"/>
          <w:sz w:val="24"/>
          <w:szCs w:val="24"/>
        </w:rPr>
      </w:pPr>
      <w:r w:rsidRPr="004E3ECC">
        <w:rPr>
          <w:rFonts w:ascii="Arial" w:hAnsi="Arial" w:cs="Arial"/>
          <w:sz w:val="24"/>
          <w:szCs w:val="24"/>
        </w:rPr>
        <w:t>Cr- and Ti-edge XANES were obtained at ID21. For collecting Cr K-edge XANES spectra, the energy of the incoming beam was scanned from 5.96 to 6.1 keV in increments of 0.5 – 1.5 eV with acquisition times of 100 ms per energy. Depending on the concentration of the probed region, between one and five XANES spectra were collected per point and up to five different points were analyzed per sample and were subsequently averaged. For collecting Ti K-edge XANES spectra, the energy of the incoming beam was scanned from 4.95 to 5.1 keV in increments of 0.5 – 5 eV, with acquisition times of 100 ms per energy. Depending on the concentration of the probed region, up to 12 XANES spectra were collected per sample and were subsequently averaged.</w:t>
      </w:r>
    </w:p>
    <w:p w:rsidR="00843B08" w:rsidRPr="004E3ECC" w:rsidRDefault="00843B08" w:rsidP="00843B08">
      <w:pPr>
        <w:spacing w:after="120" w:line="480" w:lineRule="auto"/>
        <w:rPr>
          <w:rFonts w:ascii="Arial" w:hAnsi="Arial" w:cs="Arial"/>
          <w:sz w:val="24"/>
          <w:szCs w:val="24"/>
        </w:rPr>
      </w:pPr>
      <w:r w:rsidRPr="004E3ECC">
        <w:rPr>
          <w:rFonts w:ascii="Arial" w:hAnsi="Arial" w:cs="Arial"/>
          <w:sz w:val="24"/>
          <w:szCs w:val="24"/>
        </w:rPr>
        <w:t xml:space="preserve">Ink samples were analyzed at ID16B with a 17.5 keV pink multibunch beam and acquiring XRF maps with high resolution 0.05 </w:t>
      </w:r>
      <w:r w:rsidR="00942D79" w:rsidRPr="004E3ECC">
        <w:rPr>
          <w:rFonts w:ascii="Arial" w:hAnsi="Arial" w:cs="Arial"/>
          <w:sz w:val="24"/>
          <w:szCs w:val="24"/>
        </w:rPr>
        <w:t>x</w:t>
      </w:r>
      <w:r w:rsidRPr="004E3ECC">
        <w:rPr>
          <w:rFonts w:ascii="Arial" w:hAnsi="Arial" w:cs="Arial"/>
          <w:sz w:val="24"/>
          <w:szCs w:val="24"/>
        </w:rPr>
        <w:t xml:space="preserve"> 0.05 µm</w:t>
      </w:r>
      <w:r w:rsidRPr="004E3ECC">
        <w:rPr>
          <w:rFonts w:ascii="Arial" w:hAnsi="Arial" w:cs="Arial"/>
          <w:sz w:val="24"/>
          <w:szCs w:val="24"/>
          <w:vertAlign w:val="superscript"/>
        </w:rPr>
        <w:t>2</w:t>
      </w:r>
      <w:r w:rsidRPr="004E3ECC">
        <w:rPr>
          <w:rFonts w:ascii="Arial" w:hAnsi="Arial" w:cs="Arial"/>
          <w:sz w:val="24"/>
          <w:szCs w:val="24"/>
        </w:rPr>
        <w:t xml:space="preserve"> and 100 ms per point. </w:t>
      </w:r>
    </w:p>
    <w:p w:rsidR="00843B08" w:rsidRPr="004E3ECC" w:rsidRDefault="00843B08" w:rsidP="00843B08">
      <w:pPr>
        <w:spacing w:line="480" w:lineRule="auto"/>
        <w:rPr>
          <w:rFonts w:ascii="Arial" w:hAnsi="Arial" w:cs="Arial"/>
          <w:sz w:val="24"/>
          <w:szCs w:val="24"/>
        </w:rPr>
      </w:pPr>
      <w:r w:rsidRPr="004E3ECC">
        <w:rPr>
          <w:rFonts w:ascii="Arial" w:hAnsi="Arial" w:cs="Arial"/>
          <w:sz w:val="24"/>
          <w:szCs w:val="24"/>
        </w:rPr>
        <w:t>Pig skin sections were analyzed at ID21. Energy was set to 8.4 keV with 2.0 x 10</w:t>
      </w:r>
      <w:r w:rsidRPr="004E3ECC">
        <w:rPr>
          <w:rFonts w:ascii="Arial" w:hAnsi="Arial" w:cs="Arial"/>
          <w:sz w:val="24"/>
          <w:szCs w:val="24"/>
          <w:vertAlign w:val="superscript"/>
        </w:rPr>
        <w:t>9</w:t>
      </w:r>
      <w:r w:rsidRPr="004E3ECC">
        <w:rPr>
          <w:rFonts w:ascii="Arial" w:hAnsi="Arial" w:cs="Arial"/>
          <w:sz w:val="24"/>
          <w:szCs w:val="24"/>
        </w:rPr>
        <w:t xml:space="preserve"> flux (photons/s), reduced with an 30 μm aluminum attenuator to minimize dead time. The beam was focused down to 0.45 x 0.8 µm² (vertical × horizontal). Acquisition time per point was 100 ms. Despite the use of an attenuator, the high element concentrations sometimes lead to SDD saturation visible in the XRF spectra. In order to be sensitive enough for low abundant elements, we refrained from using thicker attenuators. The pixel size for collecting the XRF maps was adjusted to the regions of interest and varied from 0.25 μm to 10 μm.</w:t>
      </w:r>
    </w:p>
    <w:p w:rsidR="00843B08" w:rsidRPr="004E3ECC" w:rsidRDefault="00843B08" w:rsidP="00263BA4">
      <w:pPr>
        <w:rPr>
          <w:rFonts w:ascii="Arial" w:eastAsia="Times New Roman" w:hAnsi="Arial" w:cs="Arial"/>
          <w:b/>
          <w:sz w:val="24"/>
          <w:szCs w:val="24"/>
          <w:u w:val="single"/>
        </w:rPr>
      </w:pPr>
    </w:p>
    <w:p w:rsidR="00843B08" w:rsidRPr="004E3ECC" w:rsidRDefault="00843B08" w:rsidP="00263BA4">
      <w:pPr>
        <w:rPr>
          <w:rFonts w:ascii="Arial" w:eastAsia="Times New Roman" w:hAnsi="Arial" w:cs="Arial"/>
          <w:b/>
          <w:sz w:val="24"/>
          <w:szCs w:val="24"/>
          <w:u w:val="single"/>
        </w:rPr>
      </w:pPr>
    </w:p>
    <w:p w:rsidR="001D312C" w:rsidRPr="004E3ECC" w:rsidRDefault="001D312C">
      <w:pPr>
        <w:rPr>
          <w:rFonts w:ascii="Arial" w:eastAsia="Times New Roman" w:hAnsi="Arial" w:cs="Arial"/>
          <w:b/>
          <w:sz w:val="24"/>
          <w:szCs w:val="24"/>
          <w:u w:val="single"/>
        </w:rPr>
      </w:pPr>
      <w:r w:rsidRPr="004E3ECC">
        <w:rPr>
          <w:rFonts w:ascii="Arial" w:eastAsia="Times New Roman" w:hAnsi="Arial" w:cs="Arial"/>
          <w:b/>
          <w:sz w:val="24"/>
          <w:szCs w:val="24"/>
          <w:u w:val="single"/>
        </w:rPr>
        <w:br w:type="page"/>
      </w:r>
    </w:p>
    <w:p w:rsidR="00263BA4" w:rsidRPr="004E3ECC" w:rsidRDefault="007E50EA" w:rsidP="00263BA4">
      <w:pPr>
        <w:rPr>
          <w:rFonts w:ascii="Arial" w:hAnsi="Arial" w:cs="Arial"/>
          <w:b/>
          <w:sz w:val="32"/>
          <w:szCs w:val="24"/>
        </w:rPr>
      </w:pPr>
      <w:r>
        <w:rPr>
          <w:rFonts w:ascii="Arial" w:eastAsia="Times New Roman" w:hAnsi="Arial" w:cs="Arial"/>
          <w:b/>
          <w:sz w:val="32"/>
          <w:szCs w:val="24"/>
        </w:rPr>
        <w:t>Additional</w:t>
      </w:r>
      <w:r w:rsidR="00263BA4" w:rsidRPr="004E3ECC">
        <w:rPr>
          <w:rFonts w:ascii="Arial" w:hAnsi="Arial" w:cs="Arial"/>
          <w:b/>
          <w:sz w:val="32"/>
          <w:szCs w:val="24"/>
        </w:rPr>
        <w:t xml:space="preserve"> Figures</w:t>
      </w:r>
    </w:p>
    <w:p w:rsidR="001D312C" w:rsidRPr="004E3ECC" w:rsidRDefault="001D312C" w:rsidP="00263BA4">
      <w:pPr>
        <w:rPr>
          <w:rFonts w:ascii="Arial" w:hAnsi="Arial" w:cs="Arial"/>
          <w:b/>
          <w:sz w:val="24"/>
          <w:szCs w:val="24"/>
          <w:u w:val="single"/>
        </w:rPr>
      </w:pPr>
    </w:p>
    <w:p w:rsidR="00263BA4" w:rsidRPr="004E3ECC" w:rsidRDefault="00263BA4" w:rsidP="00263BA4">
      <w:pPr>
        <w:rPr>
          <w:rFonts w:ascii="Arial" w:hAnsi="Arial" w:cs="Arial"/>
          <w:b/>
        </w:rPr>
      </w:pPr>
    </w:p>
    <w:p w:rsidR="00263BA4" w:rsidRPr="004E3ECC" w:rsidRDefault="00943635" w:rsidP="003E3C2D">
      <w:pPr>
        <w:spacing w:line="480" w:lineRule="auto"/>
        <w:rPr>
          <w:rFonts w:ascii="Arial" w:hAnsi="Arial" w:cs="Arial"/>
          <w:sz w:val="24"/>
        </w:rPr>
      </w:pPr>
      <w:r w:rsidRPr="004E3ECC">
        <w:rPr>
          <w:rFonts w:ascii="Arial" w:hAnsi="Arial" w:cs="Arial"/>
          <w:b/>
          <w:sz w:val="24"/>
        </w:rPr>
        <w:t>Figure</w:t>
      </w:r>
      <w:r w:rsidR="00263BA4" w:rsidRPr="004E3ECC">
        <w:rPr>
          <w:rFonts w:ascii="Arial" w:hAnsi="Arial" w:cs="Arial"/>
          <w:b/>
          <w:sz w:val="24"/>
        </w:rPr>
        <w:t xml:space="preserve"> S1</w:t>
      </w:r>
      <w:r w:rsidR="00263BA4" w:rsidRPr="004E3ECC">
        <w:rPr>
          <w:rFonts w:ascii="Arial" w:hAnsi="Arial" w:cs="Arial"/>
          <w:sz w:val="24"/>
        </w:rPr>
        <w:t xml:space="preserve">. </w:t>
      </w:r>
      <w:r w:rsidR="00263BA4" w:rsidRPr="004E3ECC">
        <w:rPr>
          <w:rFonts w:ascii="Arial" w:hAnsi="Arial" w:cs="Arial"/>
          <w:b/>
          <w:sz w:val="24"/>
        </w:rPr>
        <w:t>Nano-X-ray fluorescence (XRF) maps of four skin and three lymph node samples analyzed at ID16B.</w:t>
      </w:r>
      <w:r w:rsidR="00263BA4" w:rsidRPr="004E3ECC">
        <w:rPr>
          <w:rFonts w:ascii="Arial" w:hAnsi="Arial" w:cs="Arial"/>
          <w:sz w:val="24"/>
        </w:rPr>
        <w:t xml:space="preserve"> Spectra are averaged over the full map area. Skin and lymph node nano-XRF maps of donor </w:t>
      </w:r>
      <w:r w:rsidR="00942D79" w:rsidRPr="004E3ECC">
        <w:rPr>
          <w:rFonts w:ascii="Arial" w:hAnsi="Arial" w:cs="Arial"/>
          <w:sz w:val="24"/>
        </w:rPr>
        <w:t>1</w:t>
      </w:r>
      <w:r w:rsidR="00263BA4" w:rsidRPr="004E3ECC">
        <w:rPr>
          <w:rFonts w:ascii="Arial" w:hAnsi="Arial" w:cs="Arial"/>
          <w:sz w:val="24"/>
        </w:rPr>
        <w:t xml:space="preserve"> are depicted in Fig. 1 in the main manuscript. All maps are displayed in log scale. Abbreviations: Ti = titanium; Cr = chromium; Fe = iron; Ni = nickel; Cu = copper; LN = lymph node.</w:t>
      </w:r>
    </w:p>
    <w:p w:rsidR="00263BA4" w:rsidRPr="004E3ECC" w:rsidRDefault="00263BA4" w:rsidP="00263BA4">
      <w:pPr>
        <w:rPr>
          <w:rFonts w:ascii="Arial" w:hAnsi="Arial" w:cs="Arial"/>
        </w:rPr>
      </w:pPr>
      <w:r w:rsidRPr="004E3ECC">
        <w:rPr>
          <w:rFonts w:ascii="Arial" w:hAnsi="Arial" w:cs="Arial"/>
        </w:rPr>
        <w:t xml:space="preserve"> </w:t>
      </w:r>
    </w:p>
    <w:p w:rsidR="00263BA4" w:rsidRPr="004E3ECC" w:rsidRDefault="00263BA4" w:rsidP="00263BA4">
      <w:pPr>
        <w:rPr>
          <w:rFonts w:ascii="Arial" w:hAnsi="Arial" w:cs="Arial"/>
        </w:rPr>
      </w:pPr>
    </w:p>
    <w:p w:rsidR="00263BA4" w:rsidRPr="004E3ECC" w:rsidRDefault="00263BA4" w:rsidP="00263BA4">
      <w:pPr>
        <w:rPr>
          <w:rFonts w:ascii="Arial" w:hAnsi="Arial" w:cs="Arial"/>
        </w:rPr>
      </w:pPr>
      <w:r w:rsidRPr="004E3ECC">
        <w:rPr>
          <w:rFonts w:ascii="Arial" w:hAnsi="Arial" w:cs="Arial"/>
          <w:noProof/>
          <w:lang w:val="de-DE" w:eastAsia="de-DE"/>
        </w:rPr>
        <w:drawing>
          <wp:inline distT="0" distB="0" distL="0" distR="0" wp14:anchorId="31B21305" wp14:editId="1790671C">
            <wp:extent cx="5969635" cy="3855720"/>
            <wp:effectExtent l="0" t="0" r="0" b="0"/>
            <wp:docPr id="5" name="image3.png" descr="G:\Abteilung-7\Labor-7\01 - Benutzer\Schreiver\synchro 2_G_LAUFWERK\supple Fig1_ID16B maps_spectra\SupplFig2_HumanMaps2.tif"/>
            <wp:cNvGraphicFramePr/>
            <a:graphic xmlns:a="http://schemas.openxmlformats.org/drawingml/2006/main">
              <a:graphicData uri="http://schemas.openxmlformats.org/drawingml/2006/picture">
                <pic:pic xmlns:pic="http://schemas.openxmlformats.org/drawingml/2006/picture">
                  <pic:nvPicPr>
                    <pic:cNvPr id="0" name="image3.png" descr="G:\Abteilung-7\Labor-7\01 - Benutzer\Schreiver\synchro 2_G_LAUFWERK\supple Fig1_ID16B maps_spectra\SupplFig2_HumanMaps2.tif"/>
                    <pic:cNvPicPr preferRelativeResize="0"/>
                  </pic:nvPicPr>
                  <pic:blipFill>
                    <a:blip r:embed="rId10"/>
                    <a:srcRect/>
                    <a:stretch>
                      <a:fillRect/>
                    </a:stretch>
                  </pic:blipFill>
                  <pic:spPr>
                    <a:xfrm>
                      <a:off x="0" y="0"/>
                      <a:ext cx="5969635" cy="3855720"/>
                    </a:xfrm>
                    <a:prstGeom prst="rect">
                      <a:avLst/>
                    </a:prstGeom>
                    <a:ln/>
                  </pic:spPr>
                </pic:pic>
              </a:graphicData>
            </a:graphic>
          </wp:inline>
        </w:drawing>
      </w:r>
      <w:r w:rsidRPr="004E3ECC">
        <w:rPr>
          <w:rFonts w:ascii="Arial" w:hAnsi="Arial" w:cs="Arial"/>
        </w:rPr>
        <w:br w:type="page"/>
      </w:r>
    </w:p>
    <w:p w:rsidR="00263BA4" w:rsidRPr="004E3ECC" w:rsidRDefault="00263BA4" w:rsidP="003E3C2D">
      <w:pPr>
        <w:spacing w:line="480" w:lineRule="auto"/>
        <w:rPr>
          <w:rFonts w:ascii="Arial" w:hAnsi="Arial" w:cs="Arial"/>
          <w:sz w:val="24"/>
        </w:rPr>
      </w:pPr>
      <w:r w:rsidRPr="004E3ECC">
        <w:rPr>
          <w:rFonts w:ascii="Arial" w:hAnsi="Arial" w:cs="Arial"/>
          <w:b/>
          <w:sz w:val="24"/>
        </w:rPr>
        <w:t>Fig</w:t>
      </w:r>
      <w:r w:rsidR="00943635" w:rsidRPr="004E3ECC">
        <w:rPr>
          <w:rFonts w:ascii="Arial" w:hAnsi="Arial" w:cs="Arial"/>
          <w:b/>
          <w:sz w:val="24"/>
        </w:rPr>
        <w:t>ure</w:t>
      </w:r>
      <w:r w:rsidRPr="004E3ECC">
        <w:rPr>
          <w:rFonts w:ascii="Arial" w:hAnsi="Arial" w:cs="Arial"/>
          <w:b/>
          <w:sz w:val="24"/>
        </w:rPr>
        <w:t xml:space="preserve"> S2. Nano-X-ray fluorescence (XRF) maps of selected inks analyzed at ID16B. </w:t>
      </w:r>
      <w:r w:rsidRPr="004E3ECC">
        <w:rPr>
          <w:rFonts w:ascii="Arial" w:hAnsi="Arial" w:cs="Arial"/>
          <w:sz w:val="24"/>
        </w:rPr>
        <w:t>Spectra are averaged over the full map area. All maps are displayed in log scale. Detector saturation leads to false nickel (Ni) signals in log maps of titanium dioxide (TiO</w:t>
      </w:r>
      <w:r w:rsidRPr="004E3ECC">
        <w:rPr>
          <w:rFonts w:ascii="Arial" w:hAnsi="Arial" w:cs="Arial"/>
          <w:sz w:val="24"/>
          <w:vertAlign w:val="subscript"/>
        </w:rPr>
        <w:t>2</w:t>
      </w:r>
      <w:r w:rsidRPr="004E3ECC">
        <w:rPr>
          <w:rFonts w:ascii="Arial" w:hAnsi="Arial" w:cs="Arial"/>
          <w:sz w:val="24"/>
        </w:rPr>
        <w:t xml:space="preserve">) ink and red ink 2 (cf. spectra with no Ni). We refrained from using more than 50 µm aluminum attenuators to keep sensitivity for low abundant elements. Abbreviations: S = sulfur; Cl = chlorine; Ar = argon; K = potassium; Ca = calcium; Cr = chromium; Fe = iron; Cu = copper; Zn = zinc; As = arsenic; Se = selenium; Br = bromine; Kr = krypton. </w:t>
      </w:r>
    </w:p>
    <w:p w:rsidR="00263BA4" w:rsidRPr="004E3ECC" w:rsidRDefault="00263BA4" w:rsidP="00263BA4">
      <w:pPr>
        <w:rPr>
          <w:rFonts w:ascii="Arial" w:hAnsi="Arial" w:cs="Arial"/>
        </w:rPr>
      </w:pPr>
    </w:p>
    <w:p w:rsidR="00BA6F8F" w:rsidRPr="00406021" w:rsidRDefault="00263BA4" w:rsidP="00BA6F8F">
      <w:pPr>
        <w:spacing w:line="480" w:lineRule="auto"/>
        <w:rPr>
          <w:rFonts w:ascii="Arial" w:hAnsi="Arial" w:cs="Arial"/>
          <w:b/>
          <w:sz w:val="24"/>
        </w:rPr>
      </w:pPr>
      <w:r w:rsidRPr="004E3ECC">
        <w:rPr>
          <w:rFonts w:ascii="Arial" w:hAnsi="Arial" w:cs="Arial"/>
          <w:noProof/>
          <w:lang w:val="de-DE" w:eastAsia="de-DE"/>
        </w:rPr>
        <w:drawing>
          <wp:inline distT="0" distB="0" distL="0" distR="0" wp14:anchorId="19D04ACE" wp14:editId="66D28C10">
            <wp:extent cx="5972810" cy="436816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72810" cy="4368165"/>
                    </a:xfrm>
                    <a:prstGeom prst="rect">
                      <a:avLst/>
                    </a:prstGeom>
                    <a:ln/>
                  </pic:spPr>
                </pic:pic>
              </a:graphicData>
            </a:graphic>
          </wp:inline>
        </w:drawing>
      </w:r>
      <w:r w:rsidRPr="004E3ECC">
        <w:rPr>
          <w:rFonts w:ascii="Arial" w:hAnsi="Arial" w:cs="Arial"/>
          <w:b/>
        </w:rPr>
        <w:br w:type="page"/>
      </w:r>
      <w:r w:rsidR="00BA6F8F" w:rsidRPr="004E3ECC">
        <w:rPr>
          <w:rFonts w:ascii="Arial" w:hAnsi="Arial" w:cs="Arial"/>
          <w:b/>
          <w:sz w:val="24"/>
        </w:rPr>
        <w:t>Figure S</w:t>
      </w:r>
      <w:r w:rsidR="00BA6F8F">
        <w:rPr>
          <w:rFonts w:ascii="Arial" w:hAnsi="Arial" w:cs="Arial"/>
          <w:b/>
          <w:sz w:val="24"/>
        </w:rPr>
        <w:t>3</w:t>
      </w:r>
      <w:r w:rsidR="00BA6F8F" w:rsidRPr="004E3ECC">
        <w:rPr>
          <w:rFonts w:ascii="Arial" w:hAnsi="Arial" w:cs="Arial"/>
          <w:b/>
          <w:sz w:val="24"/>
        </w:rPr>
        <w:t xml:space="preserve">. </w:t>
      </w:r>
      <w:proofErr w:type="gramStart"/>
      <w:r w:rsidR="00BA6F8F">
        <w:rPr>
          <w:rFonts w:ascii="Arial" w:hAnsi="Arial" w:cs="Arial"/>
          <w:b/>
          <w:sz w:val="24"/>
        </w:rPr>
        <w:t>Calculation of Ni and Cr contamination</w:t>
      </w:r>
      <w:r w:rsidR="00BA6F8F" w:rsidRPr="00406021">
        <w:rPr>
          <w:rFonts w:ascii="Arial" w:hAnsi="Arial" w:cs="Arial"/>
          <w:b/>
          <w:sz w:val="24"/>
        </w:rPr>
        <w:t xml:space="preserve"> </w:t>
      </w:r>
      <w:r w:rsidR="00BA6F8F">
        <w:rPr>
          <w:rFonts w:ascii="Arial" w:hAnsi="Arial" w:cs="Arial"/>
          <w:b/>
          <w:sz w:val="24"/>
        </w:rPr>
        <w:t>in pig skin and inks.</w:t>
      </w:r>
      <w:proofErr w:type="gramEnd"/>
      <w:r w:rsidR="00BA6F8F">
        <w:rPr>
          <w:rFonts w:ascii="Arial" w:hAnsi="Arial" w:cs="Arial"/>
          <w:b/>
          <w:sz w:val="24"/>
        </w:rPr>
        <w:t xml:space="preserve"> </w:t>
      </w:r>
      <w:r w:rsidR="00BA6F8F" w:rsidRPr="00406021">
        <w:rPr>
          <w:rFonts w:ascii="Arial" w:hAnsi="Arial" w:cs="Arial"/>
          <w:sz w:val="24"/>
        </w:rPr>
        <w:t>A)</w:t>
      </w:r>
      <w:r w:rsidR="00BA6F8F">
        <w:rPr>
          <w:rFonts w:ascii="Arial" w:hAnsi="Arial" w:cs="Arial"/>
          <w:sz w:val="24"/>
        </w:rPr>
        <w:t xml:space="preserve"> Scheme for calculation of Ni and Cr introduced by tattoo needles and iron oxide inks. B) Quantification (ICP-MS) and calculated values of Ni and Cr in pig skin. </w:t>
      </w:r>
      <w:r w:rsidR="002E7CA0">
        <w:rPr>
          <w:rFonts w:ascii="Arial" w:hAnsi="Arial" w:cs="Arial"/>
          <w:sz w:val="24"/>
        </w:rPr>
        <w:t>Abbreviations: Ti = titanium; w/o = without; TiO</w:t>
      </w:r>
      <w:r w:rsidR="002E7CA0" w:rsidRPr="00D52254">
        <w:rPr>
          <w:rFonts w:ascii="Arial" w:hAnsi="Arial" w:cs="Arial"/>
          <w:sz w:val="24"/>
          <w:vertAlign w:val="subscript"/>
        </w:rPr>
        <w:t>2</w:t>
      </w:r>
      <w:r w:rsidR="002E7CA0">
        <w:rPr>
          <w:rFonts w:ascii="Arial" w:hAnsi="Arial" w:cs="Arial"/>
          <w:sz w:val="24"/>
        </w:rPr>
        <w:t xml:space="preserve"> = titanium dioxide; Ni = nickel; Cr = chromium; calc. = calculated. </w:t>
      </w:r>
    </w:p>
    <w:p w:rsidR="00263BA4" w:rsidRPr="004E3ECC" w:rsidRDefault="00897C7B" w:rsidP="00263BA4">
      <w:pPr>
        <w:rPr>
          <w:rFonts w:ascii="Arial" w:hAnsi="Arial" w:cs="Arial"/>
        </w:rPr>
      </w:pPr>
      <w:r>
        <w:rPr>
          <w:rFonts w:ascii="Arial" w:hAnsi="Arial" w:cs="Arial"/>
          <w:b/>
          <w:noProof/>
          <w:lang w:val="de-DE" w:eastAsia="de-DE"/>
        </w:rPr>
        <w:drawing>
          <wp:inline distT="0" distB="0" distL="0" distR="0" wp14:anchorId="3C43E162" wp14:editId="132A494A">
            <wp:extent cx="5788512" cy="6244925"/>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793" cy="6248465"/>
                    </a:xfrm>
                    <a:prstGeom prst="rect">
                      <a:avLst/>
                    </a:prstGeom>
                    <a:noFill/>
                  </pic:spPr>
                </pic:pic>
              </a:graphicData>
            </a:graphic>
          </wp:inline>
        </w:drawing>
      </w:r>
    </w:p>
    <w:p w:rsidR="000B6741" w:rsidRDefault="000B6741" w:rsidP="00D52254">
      <w:pPr>
        <w:spacing w:line="480" w:lineRule="auto"/>
        <w:rPr>
          <w:rFonts w:ascii="Arial" w:hAnsi="Arial" w:cs="Arial"/>
          <w:b/>
          <w:sz w:val="24"/>
        </w:rPr>
      </w:pPr>
    </w:p>
    <w:p w:rsidR="00BA6F8F" w:rsidRDefault="00BA6F8F">
      <w:pPr>
        <w:rPr>
          <w:rFonts w:ascii="Arial" w:hAnsi="Arial" w:cs="Arial"/>
          <w:b/>
          <w:sz w:val="24"/>
        </w:rPr>
      </w:pPr>
      <w:r>
        <w:rPr>
          <w:rFonts w:ascii="Arial" w:hAnsi="Arial" w:cs="Arial"/>
          <w:b/>
          <w:sz w:val="24"/>
        </w:rPr>
        <w:br w:type="page"/>
      </w:r>
    </w:p>
    <w:p w:rsidR="00BA6F8F" w:rsidRPr="00D52254" w:rsidRDefault="00BA6F8F" w:rsidP="00BA6F8F">
      <w:pPr>
        <w:spacing w:line="480" w:lineRule="auto"/>
        <w:rPr>
          <w:rFonts w:ascii="Arial" w:hAnsi="Arial" w:cs="Arial"/>
          <w:sz w:val="24"/>
        </w:rPr>
      </w:pPr>
      <w:r w:rsidRPr="004E3ECC">
        <w:rPr>
          <w:rFonts w:ascii="Arial" w:hAnsi="Arial" w:cs="Arial"/>
          <w:b/>
          <w:sz w:val="24"/>
        </w:rPr>
        <w:t>Figure S</w:t>
      </w:r>
      <w:r>
        <w:rPr>
          <w:rFonts w:ascii="Arial" w:hAnsi="Arial" w:cs="Arial"/>
          <w:b/>
          <w:sz w:val="24"/>
        </w:rPr>
        <w:t>4</w:t>
      </w:r>
      <w:r w:rsidRPr="004E3ECC">
        <w:rPr>
          <w:rFonts w:ascii="Arial" w:hAnsi="Arial" w:cs="Arial"/>
          <w:b/>
          <w:sz w:val="24"/>
        </w:rPr>
        <w:t xml:space="preserve">. </w:t>
      </w:r>
      <w:proofErr w:type="gramStart"/>
      <w:r>
        <w:rPr>
          <w:rFonts w:ascii="Arial" w:hAnsi="Arial" w:cs="Arial"/>
          <w:b/>
          <w:sz w:val="24"/>
        </w:rPr>
        <w:t>T-cell infiltration in tattoo allergy</w:t>
      </w:r>
      <w:r w:rsidR="00572674">
        <w:rPr>
          <w:rFonts w:ascii="Arial" w:hAnsi="Arial" w:cs="Arial"/>
          <w:b/>
          <w:sz w:val="24"/>
        </w:rPr>
        <w:t xml:space="preserve"> sample</w:t>
      </w:r>
      <w:r>
        <w:rPr>
          <w:rFonts w:ascii="Arial" w:hAnsi="Arial" w:cs="Arial"/>
          <w:b/>
          <w:sz w:val="24"/>
        </w:rPr>
        <w:t>.</w:t>
      </w:r>
      <w:proofErr w:type="gramEnd"/>
      <w:r>
        <w:rPr>
          <w:rFonts w:ascii="Arial" w:hAnsi="Arial" w:cs="Arial"/>
          <w:b/>
          <w:sz w:val="24"/>
        </w:rPr>
        <w:t xml:space="preserve"> </w:t>
      </w:r>
      <w:r>
        <w:rPr>
          <w:rFonts w:ascii="Arial" w:hAnsi="Arial" w:cs="Arial"/>
          <w:sz w:val="24"/>
        </w:rPr>
        <w:t xml:space="preserve">T-cell infiltration in the inflamed skin of the allergic tattoo reaction was verified by CD3 staining. Cell nuclei were stained with DAPI. The </w:t>
      </w:r>
      <w:r w:rsidR="003843B1">
        <w:rPr>
          <w:rFonts w:ascii="Arial" w:hAnsi="Arial" w:cs="Arial"/>
          <w:sz w:val="24"/>
        </w:rPr>
        <w:t xml:space="preserve">tattoo </w:t>
      </w:r>
      <w:r>
        <w:rPr>
          <w:rFonts w:ascii="Arial" w:hAnsi="Arial" w:cs="Arial"/>
          <w:sz w:val="24"/>
        </w:rPr>
        <w:t>pigment in the skin showed red autofluorescence</w:t>
      </w:r>
      <w:r w:rsidR="003843B1">
        <w:rPr>
          <w:rFonts w:ascii="Arial" w:hAnsi="Arial" w:cs="Arial"/>
          <w:sz w:val="24"/>
        </w:rPr>
        <w:t xml:space="preserve"> (black spots in bright field)</w:t>
      </w:r>
      <w:r>
        <w:rPr>
          <w:rFonts w:ascii="Arial" w:hAnsi="Arial" w:cs="Arial"/>
          <w:sz w:val="24"/>
        </w:rPr>
        <w:t xml:space="preserve">. </w:t>
      </w:r>
    </w:p>
    <w:p w:rsidR="00897C7B" w:rsidRDefault="00BA6F8F">
      <w:pPr>
        <w:rPr>
          <w:rFonts w:ascii="Arial" w:eastAsia="Times New Roman" w:hAnsi="Arial" w:cs="Arial"/>
          <w:b/>
          <w:sz w:val="32"/>
          <w:szCs w:val="24"/>
        </w:rPr>
      </w:pPr>
      <w:r>
        <w:rPr>
          <w:rFonts w:ascii="Arial" w:eastAsia="Times New Roman" w:hAnsi="Arial" w:cs="Arial"/>
          <w:b/>
          <w:noProof/>
          <w:sz w:val="32"/>
          <w:szCs w:val="24"/>
          <w:lang w:val="de-DE" w:eastAsia="de-DE"/>
        </w:rPr>
        <w:drawing>
          <wp:inline distT="0" distB="0" distL="0" distR="0" wp14:anchorId="56E129AC" wp14:editId="17088686">
            <wp:extent cx="5477510" cy="3355975"/>
            <wp:effectExtent l="0" t="0" r="8890" b="0"/>
            <wp:docPr id="1" name="Grafik 1" descr="G:\Abteilung-7\Labor-7\01 - Benutzer\Schreiver\synchro 2_G_LAUFWERK\supp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teilung-7\Labor-7\01 - Benutzer\Schreiver\synchro 2_G_LAUFWERK\suppl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7510" cy="3355975"/>
                    </a:xfrm>
                    <a:prstGeom prst="rect">
                      <a:avLst/>
                    </a:prstGeom>
                    <a:noFill/>
                    <a:ln>
                      <a:noFill/>
                    </a:ln>
                  </pic:spPr>
                </pic:pic>
              </a:graphicData>
            </a:graphic>
          </wp:inline>
        </w:drawing>
      </w:r>
      <w:r w:rsidR="00897C7B">
        <w:rPr>
          <w:rFonts w:ascii="Arial" w:eastAsia="Times New Roman" w:hAnsi="Arial" w:cs="Arial"/>
          <w:b/>
          <w:sz w:val="32"/>
          <w:szCs w:val="24"/>
        </w:rPr>
        <w:br w:type="page"/>
      </w:r>
    </w:p>
    <w:p w:rsidR="00454BC6" w:rsidRPr="004E3ECC" w:rsidRDefault="007E50EA" w:rsidP="00454BC6">
      <w:pPr>
        <w:rPr>
          <w:rFonts w:ascii="Arial" w:hAnsi="Arial" w:cs="Arial"/>
          <w:b/>
          <w:sz w:val="32"/>
          <w:szCs w:val="24"/>
        </w:rPr>
      </w:pPr>
      <w:r>
        <w:rPr>
          <w:rFonts w:ascii="Arial" w:eastAsia="Times New Roman" w:hAnsi="Arial" w:cs="Arial"/>
          <w:b/>
          <w:sz w:val="32"/>
          <w:szCs w:val="24"/>
        </w:rPr>
        <w:t>Additional</w:t>
      </w:r>
      <w:r w:rsidR="00454BC6" w:rsidRPr="004E3ECC">
        <w:rPr>
          <w:rFonts w:ascii="Arial" w:hAnsi="Arial" w:cs="Arial"/>
          <w:b/>
          <w:sz w:val="32"/>
          <w:szCs w:val="24"/>
        </w:rPr>
        <w:t xml:space="preserve"> Tables</w:t>
      </w:r>
    </w:p>
    <w:p w:rsidR="00454BC6" w:rsidRPr="004E3ECC" w:rsidRDefault="00454BC6" w:rsidP="003E3C2D">
      <w:pPr>
        <w:spacing w:line="480" w:lineRule="auto"/>
        <w:rPr>
          <w:rFonts w:ascii="Arial" w:hAnsi="Arial" w:cs="Arial"/>
          <w:b/>
          <w:sz w:val="24"/>
        </w:rPr>
      </w:pPr>
    </w:p>
    <w:p w:rsidR="00263BA4" w:rsidRPr="004E3ECC" w:rsidRDefault="00263BA4" w:rsidP="003E3C2D">
      <w:pPr>
        <w:spacing w:line="480" w:lineRule="auto"/>
        <w:rPr>
          <w:rFonts w:ascii="Arial" w:hAnsi="Arial" w:cs="Arial"/>
          <w:b/>
          <w:sz w:val="24"/>
        </w:rPr>
      </w:pPr>
      <w:r w:rsidRPr="004E3ECC">
        <w:rPr>
          <w:rFonts w:ascii="Arial" w:hAnsi="Arial" w:cs="Arial"/>
          <w:b/>
          <w:sz w:val="24"/>
        </w:rPr>
        <w:t>Table S1.</w:t>
      </w:r>
      <w:r w:rsidRPr="004E3ECC">
        <w:rPr>
          <w:rFonts w:ascii="Arial" w:hAnsi="Arial" w:cs="Arial"/>
          <w:sz w:val="24"/>
        </w:rPr>
        <w:t xml:space="preserve"> </w:t>
      </w:r>
      <w:r w:rsidRPr="004E3ECC">
        <w:rPr>
          <w:rFonts w:ascii="Arial" w:hAnsi="Arial" w:cs="Arial"/>
          <w:b/>
          <w:sz w:val="24"/>
        </w:rPr>
        <w:t>Ti</w:t>
      </w:r>
      <w:r w:rsidR="00330E8A">
        <w:rPr>
          <w:rFonts w:ascii="Arial" w:hAnsi="Arial" w:cs="Arial"/>
          <w:b/>
          <w:sz w:val="24"/>
        </w:rPr>
        <w:t>tanium</w:t>
      </w:r>
      <w:r w:rsidRPr="004E3ECC">
        <w:rPr>
          <w:rFonts w:ascii="Arial" w:hAnsi="Arial" w:cs="Arial"/>
          <w:b/>
          <w:sz w:val="24"/>
        </w:rPr>
        <w:t xml:space="preserve"> XANES spectra of eight human skin and six lymph node samples as well as a skin allergy biopsy were fitted to pure anatase and ru</w:t>
      </w:r>
      <w:r w:rsidR="005B3594" w:rsidRPr="004E3ECC">
        <w:rPr>
          <w:rFonts w:ascii="Arial" w:hAnsi="Arial" w:cs="Arial"/>
          <w:b/>
          <w:sz w:val="24"/>
        </w:rPr>
        <w:t>tile spectra of known standards</w:t>
      </w:r>
    </w:p>
    <w:p w:rsidR="00263BA4" w:rsidRPr="004E3ECC" w:rsidRDefault="00263BA4" w:rsidP="00263BA4">
      <w:pPr>
        <w:rPr>
          <w:rFonts w:ascii="Arial" w:hAnsi="Arial" w:cs="Arial"/>
        </w:rPr>
      </w:pPr>
    </w:p>
    <w:tbl>
      <w:tblPr>
        <w:tblW w:w="0" w:type="auto"/>
        <w:tblInd w:w="55" w:type="dxa"/>
        <w:tblLook w:val="0400" w:firstRow="0" w:lastRow="0" w:firstColumn="0" w:lastColumn="0" w:noHBand="0" w:noVBand="1"/>
      </w:tblPr>
      <w:tblGrid>
        <w:gridCol w:w="2006"/>
        <w:gridCol w:w="961"/>
        <w:gridCol w:w="895"/>
        <w:gridCol w:w="983"/>
        <w:gridCol w:w="1261"/>
      </w:tblGrid>
      <w:tr w:rsidR="00263BA4" w:rsidRPr="00DD51E4" w:rsidTr="00327DC1">
        <w:trPr>
          <w:trHeight w:val="240"/>
        </w:trPr>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color w:val="000000"/>
              </w:rPr>
            </w:pP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anatase</w:t>
            </w: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rutile</w:t>
            </w: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R-factor</w:t>
            </w: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Chi-square</w:t>
            </w:r>
          </w:p>
        </w:tc>
      </w:tr>
      <w:tr w:rsidR="00263BA4" w:rsidRPr="00DD51E4" w:rsidTr="00327DC1">
        <w:trPr>
          <w:trHeight w:val="240"/>
        </w:trPr>
        <w:tc>
          <w:tcPr>
            <w:tcW w:w="0" w:type="auto"/>
            <w:tcBorders>
              <w:top w:val="nil"/>
              <w:left w:val="nil"/>
              <w:right w:val="nil"/>
            </w:tcBorders>
            <w:shd w:val="clear" w:color="auto" w:fill="auto"/>
            <w:vAlign w:val="bottom"/>
          </w:tcPr>
          <w:p w:rsidR="00263BA4" w:rsidRPr="004E3ECC" w:rsidRDefault="00263BA4" w:rsidP="00327DC1">
            <w:pPr>
              <w:rPr>
                <w:rFonts w:ascii="Arial" w:hAnsi="Arial" w:cs="Arial"/>
                <w:color w:val="000000"/>
              </w:rPr>
            </w:pPr>
            <w:r w:rsidRPr="004E3ECC">
              <w:rPr>
                <w:rFonts w:ascii="Arial" w:hAnsi="Arial" w:cs="Arial"/>
                <w:color w:val="000000"/>
              </w:rPr>
              <w:t>Donor 1 skin, map 1</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100.0%</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0.003</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0.045</w:t>
            </w:r>
          </w:p>
        </w:tc>
      </w:tr>
      <w:tr w:rsidR="00263BA4" w:rsidRPr="00DD51E4" w:rsidTr="00327DC1">
        <w:trPr>
          <w:trHeight w:val="240"/>
        </w:trPr>
        <w:tc>
          <w:tcPr>
            <w:tcW w:w="0" w:type="auto"/>
            <w:tcBorders>
              <w:top w:val="nil"/>
              <w:left w:val="nil"/>
              <w:right w:val="nil"/>
            </w:tcBorders>
            <w:shd w:val="clear" w:color="auto" w:fill="auto"/>
            <w:vAlign w:val="bottom"/>
          </w:tcPr>
          <w:p w:rsidR="00263BA4" w:rsidRPr="004E3ECC" w:rsidRDefault="00263BA4" w:rsidP="00327DC1">
            <w:pPr>
              <w:rPr>
                <w:rFonts w:ascii="Arial" w:hAnsi="Arial" w:cs="Arial"/>
                <w:color w:val="000000"/>
              </w:rPr>
            </w:pPr>
            <w:r w:rsidRPr="004E3ECC">
              <w:rPr>
                <w:rFonts w:ascii="Arial" w:hAnsi="Arial" w:cs="Arial"/>
                <w:color w:val="000000"/>
              </w:rPr>
              <w:t>Donor 1 skin, map 2</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93.5%</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6.5%</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0.001</w:t>
            </w:r>
          </w:p>
        </w:tc>
        <w:tc>
          <w:tcPr>
            <w:tcW w:w="0" w:type="auto"/>
            <w:tcBorders>
              <w:top w:val="nil"/>
              <w:left w:val="nil"/>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0.022</w:t>
            </w:r>
          </w:p>
        </w:tc>
      </w:tr>
      <w:tr w:rsidR="00263BA4" w:rsidRPr="00DD51E4" w:rsidTr="00327DC1">
        <w:trPr>
          <w:trHeight w:val="240"/>
        </w:trPr>
        <w:tc>
          <w:tcPr>
            <w:tcW w:w="0" w:type="auto"/>
            <w:tcBorders>
              <w:left w:val="nil"/>
              <w:bottom w:val="single" w:sz="8" w:space="0" w:color="000000"/>
              <w:right w:val="nil"/>
            </w:tcBorders>
            <w:shd w:val="clear" w:color="auto" w:fill="auto"/>
            <w:vAlign w:val="bottom"/>
          </w:tcPr>
          <w:p w:rsidR="00263BA4" w:rsidRPr="004E3ECC" w:rsidRDefault="00263BA4" w:rsidP="00327DC1">
            <w:pPr>
              <w:rPr>
                <w:rFonts w:ascii="Arial" w:hAnsi="Arial" w:cs="Arial"/>
                <w:color w:val="000000"/>
              </w:rPr>
            </w:pPr>
            <w:r w:rsidRPr="004E3ECC">
              <w:rPr>
                <w:rFonts w:ascii="Arial" w:hAnsi="Arial" w:cs="Arial"/>
                <w:color w:val="000000"/>
              </w:rPr>
              <w:t xml:space="preserve">Donor 1 LN </w:t>
            </w:r>
          </w:p>
        </w:tc>
        <w:tc>
          <w:tcPr>
            <w:tcW w:w="0" w:type="auto"/>
            <w:tcBorders>
              <w:left w:val="nil"/>
              <w:bottom w:val="single" w:sz="8" w:space="0" w:color="000000"/>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71.0%</w:t>
            </w:r>
          </w:p>
        </w:tc>
        <w:tc>
          <w:tcPr>
            <w:tcW w:w="0" w:type="auto"/>
            <w:tcBorders>
              <w:left w:val="nil"/>
              <w:bottom w:val="single" w:sz="8" w:space="0" w:color="000000"/>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29.0%</w:t>
            </w:r>
          </w:p>
        </w:tc>
        <w:tc>
          <w:tcPr>
            <w:tcW w:w="0" w:type="auto"/>
            <w:tcBorders>
              <w:left w:val="nil"/>
              <w:bottom w:val="single" w:sz="8" w:space="0" w:color="000000"/>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0.002</w:t>
            </w:r>
          </w:p>
        </w:tc>
        <w:tc>
          <w:tcPr>
            <w:tcW w:w="0" w:type="auto"/>
            <w:tcBorders>
              <w:left w:val="nil"/>
              <w:bottom w:val="single" w:sz="8" w:space="0" w:color="000000"/>
              <w:right w:val="nil"/>
            </w:tcBorders>
            <w:shd w:val="clear" w:color="auto" w:fill="auto"/>
            <w:vAlign w:val="bottom"/>
          </w:tcPr>
          <w:p w:rsidR="00263BA4" w:rsidRPr="004E3ECC" w:rsidRDefault="00263BA4" w:rsidP="00330E8A">
            <w:pPr>
              <w:jc w:val="right"/>
              <w:rPr>
                <w:rFonts w:ascii="Arial" w:hAnsi="Arial" w:cs="Arial"/>
                <w:color w:val="000000"/>
              </w:rPr>
            </w:pPr>
            <w:r w:rsidRPr="004E3ECC">
              <w:rPr>
                <w:rFonts w:ascii="Arial" w:hAnsi="Arial" w:cs="Arial"/>
                <w:color w:val="000000"/>
              </w:rPr>
              <w:t>0.032</w:t>
            </w:r>
          </w:p>
        </w:tc>
      </w:tr>
      <w:tr w:rsidR="00263BA4" w:rsidRPr="00DD51E4" w:rsidTr="00327DC1">
        <w:trPr>
          <w:trHeight w:val="240"/>
        </w:trPr>
        <w:tc>
          <w:tcPr>
            <w:tcW w:w="0" w:type="auto"/>
            <w:tcBorders>
              <w:top w:val="single" w:sz="8"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skin left</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66.6%</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33.5%</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0.003</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0.038</w:t>
            </w:r>
          </w:p>
        </w:tc>
      </w:tr>
      <w:tr w:rsidR="00263BA4" w:rsidRPr="00DD51E4" w:rsidTr="00327DC1">
        <w:trPr>
          <w:trHeight w:val="240"/>
        </w:trPr>
        <w:tc>
          <w:tcPr>
            <w:tcW w:w="0" w:type="auto"/>
            <w:tcBorders>
              <w:top w:val="nil"/>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LN left</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11.6%</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88.4%</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0.002</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0.028</w:t>
            </w:r>
          </w:p>
        </w:tc>
      </w:tr>
      <w:tr w:rsidR="00263BA4" w:rsidRPr="00DD51E4" w:rsidTr="00327DC1">
        <w:trPr>
          <w:trHeight w:val="240"/>
        </w:trPr>
        <w:tc>
          <w:tcPr>
            <w:tcW w:w="0" w:type="auto"/>
            <w:tcBorders>
              <w:top w:val="nil"/>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skin right</w:t>
            </w:r>
          </w:p>
        </w:tc>
        <w:tc>
          <w:tcPr>
            <w:tcW w:w="0" w:type="auto"/>
            <w:gridSpan w:val="4"/>
            <w:tcBorders>
              <w:top w:val="nil"/>
              <w:left w:val="nil"/>
              <w:bottom w:val="nil"/>
              <w:right w:val="nil"/>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4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LN right</w:t>
            </w:r>
          </w:p>
        </w:tc>
        <w:tc>
          <w:tcPr>
            <w:tcW w:w="0" w:type="auto"/>
            <w:gridSpan w:val="4"/>
            <w:tcBorders>
              <w:top w:val="nil"/>
              <w:left w:val="nil"/>
              <w:bottom w:val="single" w:sz="4" w:space="0" w:color="000000"/>
              <w:right w:val="nil"/>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40"/>
        </w:trPr>
        <w:tc>
          <w:tcPr>
            <w:tcW w:w="0" w:type="auto"/>
            <w:tcBorders>
              <w:top w:val="single" w:sz="4"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skin green</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100.0%</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0.007</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0.103</w:t>
            </w:r>
          </w:p>
        </w:tc>
      </w:tr>
      <w:tr w:rsidR="00263BA4" w:rsidRPr="00DD51E4" w:rsidTr="00327DC1">
        <w:trPr>
          <w:trHeight w:val="240"/>
        </w:trPr>
        <w:tc>
          <w:tcPr>
            <w:tcW w:w="0" w:type="auto"/>
            <w:tcBorders>
              <w:top w:val="nil"/>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skin red</w:t>
            </w:r>
          </w:p>
        </w:tc>
        <w:tc>
          <w:tcPr>
            <w:tcW w:w="0" w:type="auto"/>
            <w:gridSpan w:val="4"/>
            <w:tcBorders>
              <w:top w:val="nil"/>
              <w:left w:val="nil"/>
              <w:bottom w:val="nil"/>
              <w:right w:val="nil"/>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4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LN</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100.0%</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0.005</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0.073</w:t>
            </w:r>
          </w:p>
        </w:tc>
      </w:tr>
      <w:tr w:rsidR="00263BA4" w:rsidRPr="00DD51E4" w:rsidTr="00327DC1">
        <w:trPr>
          <w:trHeight w:val="240"/>
        </w:trPr>
        <w:tc>
          <w:tcPr>
            <w:tcW w:w="0" w:type="auto"/>
            <w:tcBorders>
              <w:top w:val="single" w:sz="4"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4 skin</w:t>
            </w:r>
            <w:r w:rsidR="006F0BFE" w:rsidRPr="004E3ECC">
              <w:rPr>
                <w:rFonts w:ascii="Arial" w:hAnsi="Arial" w:cs="Arial"/>
                <w:sz w:val="16"/>
                <w:szCs w:val="16"/>
                <w:vertAlign w:val="superscript"/>
              </w:rPr>
              <w:t>1</w:t>
            </w:r>
            <w:r w:rsidRPr="004E3ECC">
              <w:rPr>
                <w:rFonts w:ascii="Arial" w:hAnsi="Arial" w:cs="Arial"/>
              </w:rPr>
              <w:t xml:space="preserve"> </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4.9%</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95.1%</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0.002</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0.036</w:t>
            </w:r>
          </w:p>
        </w:tc>
      </w:tr>
      <w:tr w:rsidR="00263BA4" w:rsidRPr="00DD51E4" w:rsidTr="00327DC1">
        <w:trPr>
          <w:trHeight w:val="24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4 LN</w:t>
            </w:r>
            <w:r w:rsidR="006F0BFE" w:rsidRPr="004E3ECC">
              <w:rPr>
                <w:rFonts w:ascii="Arial" w:hAnsi="Arial" w:cs="Arial"/>
                <w:sz w:val="16"/>
                <w:szCs w:val="16"/>
                <w:vertAlign w:val="superscript"/>
              </w:rPr>
              <w:t>1</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2.4%</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97.6%</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0.001</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0.017</w:t>
            </w:r>
          </w:p>
        </w:tc>
      </w:tr>
      <w:tr w:rsidR="00263BA4" w:rsidRPr="00DD51E4" w:rsidTr="00327DC1">
        <w:trPr>
          <w:trHeight w:val="240"/>
        </w:trPr>
        <w:tc>
          <w:tcPr>
            <w:tcW w:w="0" w:type="auto"/>
            <w:tcBorders>
              <w:top w:val="single" w:sz="4"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5 skin</w:t>
            </w:r>
            <w:r w:rsidR="006F0BFE" w:rsidRPr="004E3ECC">
              <w:rPr>
                <w:rFonts w:ascii="Arial" w:hAnsi="Arial" w:cs="Arial"/>
                <w:sz w:val="16"/>
                <w:szCs w:val="16"/>
                <w:vertAlign w:val="superscript"/>
              </w:rPr>
              <w:t>1</w:t>
            </w:r>
          </w:p>
        </w:tc>
        <w:tc>
          <w:tcPr>
            <w:tcW w:w="0" w:type="auto"/>
            <w:gridSpan w:val="4"/>
            <w:tcBorders>
              <w:top w:val="single" w:sz="4" w:space="0" w:color="000000"/>
              <w:left w:val="nil"/>
              <w:bottom w:val="nil"/>
              <w:right w:val="nil"/>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4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5 LN</w:t>
            </w:r>
            <w:r w:rsidR="006F0BFE" w:rsidRPr="004E3ECC">
              <w:rPr>
                <w:rFonts w:ascii="Arial" w:hAnsi="Arial" w:cs="Arial"/>
                <w:sz w:val="16"/>
                <w:szCs w:val="16"/>
                <w:vertAlign w:val="superscript"/>
              </w:rPr>
              <w:t>1</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93.6%</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3.5%</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0.002</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0.050</w:t>
            </w:r>
          </w:p>
        </w:tc>
      </w:tr>
      <w:tr w:rsidR="00263BA4" w:rsidRPr="00DD51E4" w:rsidTr="00327DC1">
        <w:trPr>
          <w:trHeight w:val="240"/>
        </w:trPr>
        <w:tc>
          <w:tcPr>
            <w:tcW w:w="0" w:type="auto"/>
            <w:tcBorders>
              <w:top w:val="single" w:sz="4" w:space="0" w:color="000000"/>
              <w:left w:val="nil"/>
              <w:bottom w:val="single" w:sz="8"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Allergy biopsy</w:t>
            </w:r>
          </w:p>
        </w:tc>
        <w:tc>
          <w:tcPr>
            <w:tcW w:w="0" w:type="auto"/>
            <w:tcBorders>
              <w:top w:val="single" w:sz="4" w:space="0" w:color="000000"/>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8.1%</w:t>
            </w:r>
          </w:p>
        </w:tc>
        <w:tc>
          <w:tcPr>
            <w:tcW w:w="0" w:type="auto"/>
            <w:tcBorders>
              <w:top w:val="single" w:sz="4" w:space="0" w:color="000000"/>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91.9%</w:t>
            </w:r>
          </w:p>
        </w:tc>
        <w:tc>
          <w:tcPr>
            <w:tcW w:w="0" w:type="auto"/>
            <w:tcBorders>
              <w:top w:val="single" w:sz="4" w:space="0" w:color="000000"/>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0.020</w:t>
            </w:r>
          </w:p>
        </w:tc>
        <w:tc>
          <w:tcPr>
            <w:tcW w:w="0" w:type="auto"/>
            <w:tcBorders>
              <w:top w:val="single" w:sz="4" w:space="0" w:color="000000"/>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0.378</w:t>
            </w:r>
          </w:p>
        </w:tc>
      </w:tr>
    </w:tbl>
    <w:p w:rsidR="00263BA4" w:rsidRPr="004E3ECC" w:rsidRDefault="00263BA4" w:rsidP="00263BA4">
      <w:pPr>
        <w:rPr>
          <w:rFonts w:ascii="Arial" w:hAnsi="Arial" w:cs="Arial"/>
          <w:sz w:val="16"/>
          <w:szCs w:val="16"/>
        </w:rPr>
      </w:pPr>
      <w:r w:rsidRPr="004E3ECC">
        <w:rPr>
          <w:rFonts w:ascii="Arial" w:hAnsi="Arial" w:cs="Arial"/>
          <w:sz w:val="16"/>
          <w:szCs w:val="16"/>
        </w:rPr>
        <w:t>Abbreviations: Ti = titanium; XANES = X-ray absorption near edge structure; LN = lymph node.</w:t>
      </w:r>
    </w:p>
    <w:p w:rsidR="00263BA4" w:rsidRPr="004E3ECC" w:rsidRDefault="006F0BFE" w:rsidP="00263BA4">
      <w:pPr>
        <w:rPr>
          <w:rFonts w:ascii="Arial" w:hAnsi="Arial" w:cs="Arial"/>
          <w:b/>
        </w:rPr>
      </w:pPr>
      <w:r w:rsidRPr="004E3ECC">
        <w:rPr>
          <w:rFonts w:ascii="Arial" w:hAnsi="Arial" w:cs="Arial"/>
          <w:sz w:val="16"/>
          <w:szCs w:val="16"/>
          <w:vertAlign w:val="superscript"/>
        </w:rPr>
        <w:t>1</w:t>
      </w:r>
      <w:r w:rsidR="00263BA4" w:rsidRPr="004E3ECC">
        <w:rPr>
          <w:rFonts w:ascii="Arial" w:hAnsi="Arial" w:cs="Arial"/>
          <w:sz w:val="16"/>
          <w:szCs w:val="16"/>
        </w:rPr>
        <w:t>additional samples not investigated by nano-X-ray fluorescence</w:t>
      </w:r>
      <w:r w:rsidR="00263BA4" w:rsidRPr="004E3ECC">
        <w:rPr>
          <w:rFonts w:ascii="Arial" w:hAnsi="Arial" w:cs="Arial"/>
        </w:rPr>
        <w:t xml:space="preserve"> </w:t>
      </w:r>
      <w:r w:rsidR="00263BA4" w:rsidRPr="004E3ECC">
        <w:rPr>
          <w:rFonts w:ascii="Arial" w:hAnsi="Arial" w:cs="Arial"/>
        </w:rPr>
        <w:br w:type="page"/>
      </w:r>
    </w:p>
    <w:p w:rsidR="00263BA4" w:rsidRPr="004E3ECC" w:rsidRDefault="00263BA4" w:rsidP="003E3C2D">
      <w:pPr>
        <w:spacing w:line="480" w:lineRule="auto"/>
        <w:rPr>
          <w:rFonts w:ascii="Arial" w:hAnsi="Arial" w:cs="Arial"/>
          <w:sz w:val="24"/>
        </w:rPr>
      </w:pPr>
      <w:r w:rsidRPr="004E3ECC">
        <w:rPr>
          <w:rFonts w:ascii="Arial" w:hAnsi="Arial" w:cs="Arial"/>
          <w:b/>
          <w:sz w:val="24"/>
        </w:rPr>
        <w:t>Table S2. MALDI-MS analysis of organic pigments in skin and lymph node samples. No pigments we</w:t>
      </w:r>
      <w:r w:rsidR="005B3594" w:rsidRPr="004E3ECC">
        <w:rPr>
          <w:rFonts w:ascii="Arial" w:hAnsi="Arial" w:cs="Arial"/>
          <w:b/>
          <w:sz w:val="24"/>
        </w:rPr>
        <w:t>re found in the control samples</w:t>
      </w:r>
    </w:p>
    <w:p w:rsidR="00263BA4" w:rsidRPr="004E3ECC" w:rsidRDefault="00263BA4" w:rsidP="00263BA4">
      <w:pPr>
        <w:rPr>
          <w:rFonts w:ascii="Arial" w:hAnsi="Arial" w:cs="Arial"/>
        </w:rPr>
      </w:pPr>
    </w:p>
    <w:tbl>
      <w:tblPr>
        <w:tblW w:w="9438" w:type="dxa"/>
        <w:tblInd w:w="93" w:type="dxa"/>
        <w:tblLayout w:type="fixed"/>
        <w:tblLook w:val="0400" w:firstRow="0" w:lastRow="0" w:firstColumn="0" w:lastColumn="0" w:noHBand="0" w:noVBand="1"/>
      </w:tblPr>
      <w:tblGrid>
        <w:gridCol w:w="2290"/>
        <w:gridCol w:w="1421"/>
        <w:gridCol w:w="1361"/>
        <w:gridCol w:w="1754"/>
        <w:gridCol w:w="2612"/>
      </w:tblGrid>
      <w:tr w:rsidR="00263BA4" w:rsidRPr="00DD51E4" w:rsidTr="00327DC1">
        <w:trPr>
          <w:trHeight w:val="240"/>
        </w:trPr>
        <w:tc>
          <w:tcPr>
            <w:tcW w:w="2290" w:type="dxa"/>
            <w:tcBorders>
              <w:bottom w:val="single" w:sz="8" w:space="0" w:color="000000"/>
            </w:tcBorders>
            <w:shd w:val="clear" w:color="auto" w:fill="auto"/>
            <w:vAlign w:val="bottom"/>
          </w:tcPr>
          <w:p w:rsidR="00263BA4" w:rsidRPr="004E3ECC" w:rsidRDefault="00263BA4" w:rsidP="00327DC1">
            <w:pPr>
              <w:rPr>
                <w:rFonts w:ascii="Arial" w:hAnsi="Arial" w:cs="Arial"/>
                <w:color w:val="000000"/>
              </w:rPr>
            </w:pPr>
          </w:p>
        </w:tc>
        <w:tc>
          <w:tcPr>
            <w:tcW w:w="1421" w:type="dxa"/>
            <w:tcBorders>
              <w:bottom w:val="single" w:sz="8" w:space="0" w:color="000000"/>
            </w:tcBorders>
            <w:vAlign w:val="bottom"/>
          </w:tcPr>
          <w:p w:rsidR="00263BA4" w:rsidRPr="004E3ECC" w:rsidRDefault="00263BA4" w:rsidP="00327DC1">
            <w:pPr>
              <w:rPr>
                <w:rFonts w:ascii="Arial" w:hAnsi="Arial" w:cs="Arial"/>
                <w:color w:val="000000"/>
              </w:rPr>
            </w:pPr>
            <w:r w:rsidRPr="004E3ECC">
              <w:rPr>
                <w:rFonts w:ascii="Arial" w:hAnsi="Arial" w:cs="Arial"/>
                <w:b/>
              </w:rPr>
              <w:t>color</w:t>
            </w:r>
          </w:p>
        </w:tc>
        <w:tc>
          <w:tcPr>
            <w:tcW w:w="1361" w:type="dxa"/>
            <w:tcBorders>
              <w:bottom w:val="single" w:sz="8" w:space="0" w:color="000000"/>
            </w:tcBorders>
            <w:vAlign w:val="bottom"/>
          </w:tcPr>
          <w:p w:rsidR="00263BA4" w:rsidRPr="004E3ECC" w:rsidRDefault="00263BA4" w:rsidP="00327DC1">
            <w:pPr>
              <w:rPr>
                <w:rFonts w:ascii="Arial" w:hAnsi="Arial" w:cs="Arial"/>
                <w:color w:val="000000"/>
              </w:rPr>
            </w:pPr>
            <w:r w:rsidRPr="004E3ECC">
              <w:rPr>
                <w:rFonts w:ascii="Arial" w:hAnsi="Arial" w:cs="Arial"/>
                <w:b/>
              </w:rPr>
              <w:t>body region</w:t>
            </w:r>
          </w:p>
        </w:tc>
        <w:tc>
          <w:tcPr>
            <w:tcW w:w="1754" w:type="dxa"/>
            <w:tcBorders>
              <w:bottom w:val="single" w:sz="8" w:space="0" w:color="000000"/>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identified pigment(s)</w:t>
            </w:r>
          </w:p>
        </w:tc>
        <w:tc>
          <w:tcPr>
            <w:tcW w:w="2612" w:type="dxa"/>
            <w:tcBorders>
              <w:bottom w:val="single" w:sz="8" w:space="0" w:color="000000"/>
            </w:tcBorders>
          </w:tcPr>
          <w:p w:rsidR="00263BA4" w:rsidRPr="004E3ECC" w:rsidRDefault="00263BA4" w:rsidP="00327DC1">
            <w:pPr>
              <w:rPr>
                <w:rFonts w:ascii="Arial" w:hAnsi="Arial" w:cs="Arial"/>
                <w:b/>
                <w:color w:val="000000"/>
              </w:rPr>
            </w:pPr>
            <w:r w:rsidRPr="004E3ECC">
              <w:rPr>
                <w:rFonts w:ascii="Arial" w:hAnsi="Arial" w:cs="Arial"/>
                <w:b/>
                <w:color w:val="000000"/>
              </w:rPr>
              <w:t>m/z of molecular ion</w:t>
            </w:r>
          </w:p>
        </w:tc>
      </w:tr>
      <w:tr w:rsidR="00F244EB" w:rsidRPr="00DD51E4" w:rsidTr="00327DC1">
        <w:trPr>
          <w:trHeight w:val="240"/>
        </w:trPr>
        <w:tc>
          <w:tcPr>
            <w:tcW w:w="2290" w:type="dxa"/>
            <w:shd w:val="clear" w:color="auto" w:fill="auto"/>
          </w:tcPr>
          <w:p w:rsidR="00F244EB" w:rsidRPr="004E3ECC" w:rsidRDefault="00F244EB" w:rsidP="00327DC1">
            <w:pPr>
              <w:rPr>
                <w:rFonts w:ascii="Arial" w:hAnsi="Arial" w:cs="Arial"/>
                <w:color w:val="000000"/>
              </w:rPr>
            </w:pPr>
            <w:r w:rsidRPr="004E3ECC">
              <w:rPr>
                <w:rFonts w:ascii="Arial" w:hAnsi="Arial" w:cs="Arial"/>
                <w:color w:val="000000"/>
              </w:rPr>
              <w:t>Donor 1 skin</w:t>
            </w:r>
          </w:p>
        </w:tc>
        <w:tc>
          <w:tcPr>
            <w:tcW w:w="1421" w:type="dxa"/>
          </w:tcPr>
          <w:p w:rsidR="00F244EB" w:rsidRPr="004E3ECC" w:rsidRDefault="00F244EB" w:rsidP="00327DC1">
            <w:pPr>
              <w:rPr>
                <w:rFonts w:ascii="Arial" w:hAnsi="Arial" w:cs="Arial"/>
              </w:rPr>
            </w:pPr>
            <w:r w:rsidRPr="004E3ECC">
              <w:rPr>
                <w:rFonts w:ascii="Arial" w:hAnsi="Arial" w:cs="Arial"/>
              </w:rPr>
              <w:t>black, red, green</w:t>
            </w:r>
          </w:p>
        </w:tc>
        <w:tc>
          <w:tcPr>
            <w:tcW w:w="1361" w:type="dxa"/>
          </w:tcPr>
          <w:p w:rsidR="00F244EB" w:rsidRPr="004E3ECC" w:rsidRDefault="00F244EB" w:rsidP="00327DC1">
            <w:pPr>
              <w:rPr>
                <w:rFonts w:ascii="Arial" w:hAnsi="Arial" w:cs="Arial"/>
              </w:rPr>
            </w:pPr>
            <w:r w:rsidRPr="004E3ECC">
              <w:rPr>
                <w:rFonts w:ascii="Arial" w:hAnsi="Arial" w:cs="Arial"/>
              </w:rPr>
              <w:t>arm, right</w:t>
            </w:r>
          </w:p>
        </w:tc>
        <w:tc>
          <w:tcPr>
            <w:tcW w:w="1754" w:type="dxa"/>
            <w:shd w:val="clear" w:color="auto" w:fill="auto"/>
          </w:tcPr>
          <w:p w:rsidR="00F244EB" w:rsidRPr="004E3ECC" w:rsidRDefault="00F244EB" w:rsidP="00327DC1">
            <w:pPr>
              <w:rPr>
                <w:rFonts w:ascii="Arial" w:hAnsi="Arial" w:cs="Arial"/>
                <w:color w:val="000000"/>
              </w:rPr>
            </w:pPr>
            <w:r w:rsidRPr="004E3ECC">
              <w:rPr>
                <w:rFonts w:ascii="Arial" w:hAnsi="Arial" w:cs="Arial"/>
                <w:color w:val="000000"/>
              </w:rPr>
              <w:t>P.R.170</w:t>
            </w:r>
          </w:p>
        </w:tc>
        <w:tc>
          <w:tcPr>
            <w:tcW w:w="2612" w:type="dxa"/>
          </w:tcPr>
          <w:p w:rsidR="00F244EB" w:rsidRPr="004E3ECC" w:rsidRDefault="00F244EB" w:rsidP="00327DC1">
            <w:pPr>
              <w:rPr>
                <w:rFonts w:ascii="Arial" w:hAnsi="Arial" w:cs="Arial"/>
                <w:color w:val="000000"/>
              </w:rPr>
            </w:pPr>
            <w:r w:rsidRPr="004E3ECC">
              <w:rPr>
                <w:rFonts w:ascii="Arial" w:hAnsi="Arial" w:cs="Arial"/>
                <w:color w:val="000000"/>
              </w:rPr>
              <w:t>477 [M+H]+</w:t>
            </w:r>
          </w:p>
        </w:tc>
      </w:tr>
      <w:tr w:rsidR="00A677D2" w:rsidRPr="00DD51E4" w:rsidTr="00327DC1">
        <w:trPr>
          <w:trHeight w:val="240"/>
        </w:trPr>
        <w:tc>
          <w:tcPr>
            <w:tcW w:w="2290" w:type="dxa"/>
            <w:tcBorders>
              <w:bottom w:val="single" w:sz="8" w:space="0" w:color="000000"/>
            </w:tcBorders>
            <w:shd w:val="clear" w:color="auto" w:fill="auto"/>
          </w:tcPr>
          <w:p w:rsidR="00A677D2" w:rsidRPr="004E3ECC" w:rsidRDefault="00A677D2" w:rsidP="00327DC1">
            <w:pPr>
              <w:rPr>
                <w:rFonts w:ascii="Arial" w:hAnsi="Arial" w:cs="Arial"/>
                <w:color w:val="000000"/>
              </w:rPr>
            </w:pPr>
            <w:r w:rsidRPr="004E3ECC">
              <w:rPr>
                <w:rFonts w:ascii="Arial" w:hAnsi="Arial" w:cs="Arial"/>
                <w:color w:val="000000"/>
              </w:rPr>
              <w:t xml:space="preserve">Donor 1 LN </w:t>
            </w:r>
          </w:p>
        </w:tc>
        <w:tc>
          <w:tcPr>
            <w:tcW w:w="1421" w:type="dxa"/>
            <w:tcBorders>
              <w:bottom w:val="single" w:sz="8" w:space="0" w:color="000000"/>
            </w:tcBorders>
          </w:tcPr>
          <w:p w:rsidR="00A677D2" w:rsidRPr="004E3ECC" w:rsidRDefault="00A677D2" w:rsidP="00327DC1">
            <w:pPr>
              <w:rPr>
                <w:rFonts w:ascii="Arial" w:hAnsi="Arial" w:cs="Arial"/>
              </w:rPr>
            </w:pPr>
            <w:r w:rsidRPr="004E3ECC">
              <w:rPr>
                <w:rFonts w:ascii="Arial" w:hAnsi="Arial" w:cs="Arial"/>
              </w:rPr>
              <w:t>dark</w:t>
            </w:r>
          </w:p>
        </w:tc>
        <w:tc>
          <w:tcPr>
            <w:tcW w:w="1361" w:type="dxa"/>
            <w:tcBorders>
              <w:bottom w:val="single" w:sz="8" w:space="0" w:color="000000"/>
            </w:tcBorders>
          </w:tcPr>
          <w:p w:rsidR="00A677D2" w:rsidRPr="004E3ECC" w:rsidRDefault="00A677D2" w:rsidP="00327DC1">
            <w:pPr>
              <w:rPr>
                <w:rFonts w:ascii="Arial" w:hAnsi="Arial" w:cs="Arial"/>
              </w:rPr>
            </w:pPr>
            <w:r w:rsidRPr="004E3ECC">
              <w:rPr>
                <w:rFonts w:ascii="Arial" w:hAnsi="Arial" w:cs="Arial"/>
              </w:rPr>
              <w:t>armpit, right</w:t>
            </w:r>
          </w:p>
        </w:tc>
        <w:tc>
          <w:tcPr>
            <w:tcW w:w="1754" w:type="dxa"/>
            <w:tcBorders>
              <w:bottom w:val="single" w:sz="8" w:space="0" w:color="000000"/>
            </w:tcBorders>
            <w:shd w:val="clear" w:color="auto" w:fill="auto"/>
          </w:tcPr>
          <w:p w:rsidR="00A677D2" w:rsidRPr="004E3ECC" w:rsidRDefault="00F244EB" w:rsidP="00327DC1">
            <w:pPr>
              <w:rPr>
                <w:rFonts w:ascii="Arial" w:hAnsi="Arial" w:cs="Arial"/>
                <w:color w:val="000000"/>
              </w:rPr>
            </w:pPr>
            <w:r w:rsidRPr="004E3ECC">
              <w:rPr>
                <w:rFonts w:ascii="Arial" w:hAnsi="Arial" w:cs="Arial"/>
                <w:color w:val="000000"/>
              </w:rPr>
              <w:t>-</w:t>
            </w:r>
          </w:p>
        </w:tc>
        <w:tc>
          <w:tcPr>
            <w:tcW w:w="2612" w:type="dxa"/>
            <w:tcBorders>
              <w:bottom w:val="single" w:sz="8" w:space="0" w:color="000000"/>
            </w:tcBorders>
          </w:tcPr>
          <w:p w:rsidR="00A677D2" w:rsidRPr="004E3ECC" w:rsidRDefault="00A677D2" w:rsidP="00327DC1">
            <w:pPr>
              <w:rPr>
                <w:rFonts w:ascii="Arial" w:hAnsi="Arial" w:cs="Arial"/>
                <w:color w:val="000000"/>
              </w:rPr>
            </w:pPr>
          </w:p>
        </w:tc>
      </w:tr>
      <w:tr w:rsidR="00F244EB" w:rsidRPr="00DD51E4" w:rsidTr="00327DC1">
        <w:trPr>
          <w:trHeight w:val="240"/>
        </w:trPr>
        <w:tc>
          <w:tcPr>
            <w:tcW w:w="2290" w:type="dxa"/>
            <w:tcBorders>
              <w:top w:val="single" w:sz="8" w:space="0" w:color="000000"/>
            </w:tcBorders>
            <w:shd w:val="clear" w:color="auto" w:fill="auto"/>
          </w:tcPr>
          <w:p w:rsidR="00F244EB" w:rsidRPr="004E3ECC" w:rsidRDefault="00F244EB" w:rsidP="00327DC1">
            <w:pPr>
              <w:rPr>
                <w:rFonts w:ascii="Arial" w:hAnsi="Arial" w:cs="Arial"/>
                <w:color w:val="000000"/>
              </w:rPr>
            </w:pPr>
            <w:r w:rsidRPr="004E3ECC">
              <w:rPr>
                <w:rFonts w:ascii="Arial" w:hAnsi="Arial" w:cs="Arial"/>
              </w:rPr>
              <w:t>Donor 2 skin right</w:t>
            </w:r>
          </w:p>
        </w:tc>
        <w:tc>
          <w:tcPr>
            <w:tcW w:w="1421" w:type="dxa"/>
            <w:tcBorders>
              <w:top w:val="single" w:sz="8" w:space="0" w:color="000000"/>
            </w:tcBorders>
          </w:tcPr>
          <w:p w:rsidR="00F244EB" w:rsidRPr="004E3ECC" w:rsidRDefault="00F244EB" w:rsidP="00327DC1">
            <w:pPr>
              <w:rPr>
                <w:rFonts w:ascii="Arial" w:hAnsi="Arial" w:cs="Arial"/>
                <w:color w:val="000000"/>
              </w:rPr>
            </w:pPr>
            <w:r w:rsidRPr="004E3ECC">
              <w:rPr>
                <w:rFonts w:ascii="Arial" w:hAnsi="Arial" w:cs="Arial"/>
                <w:color w:val="000000"/>
              </w:rPr>
              <w:t>green</w:t>
            </w:r>
          </w:p>
        </w:tc>
        <w:tc>
          <w:tcPr>
            <w:tcW w:w="1361" w:type="dxa"/>
            <w:tcBorders>
              <w:top w:val="single" w:sz="8" w:space="0" w:color="000000"/>
            </w:tcBorders>
          </w:tcPr>
          <w:p w:rsidR="00F244EB" w:rsidRPr="004E3ECC" w:rsidRDefault="00F244EB" w:rsidP="00327DC1">
            <w:pPr>
              <w:rPr>
                <w:rFonts w:ascii="Arial" w:hAnsi="Arial" w:cs="Arial"/>
                <w:color w:val="000000"/>
              </w:rPr>
            </w:pPr>
            <w:r w:rsidRPr="004E3ECC">
              <w:rPr>
                <w:rFonts w:ascii="Arial" w:hAnsi="Arial" w:cs="Arial"/>
                <w:color w:val="000000"/>
              </w:rPr>
              <w:t>right</w:t>
            </w:r>
          </w:p>
        </w:tc>
        <w:tc>
          <w:tcPr>
            <w:tcW w:w="1754" w:type="dxa"/>
            <w:tcBorders>
              <w:top w:val="single" w:sz="8" w:space="0" w:color="000000"/>
            </w:tcBorders>
            <w:shd w:val="clear" w:color="auto" w:fill="auto"/>
          </w:tcPr>
          <w:p w:rsidR="00F244EB" w:rsidRPr="004E3ECC" w:rsidRDefault="00F244EB" w:rsidP="00327DC1">
            <w:pPr>
              <w:rPr>
                <w:rFonts w:ascii="Arial" w:hAnsi="Arial" w:cs="Arial"/>
                <w:color w:val="000000"/>
              </w:rPr>
            </w:pPr>
            <w:r w:rsidRPr="004E3ECC">
              <w:rPr>
                <w:rFonts w:ascii="Arial" w:hAnsi="Arial" w:cs="Arial"/>
                <w:color w:val="000000"/>
              </w:rPr>
              <w:t>not determined</w:t>
            </w:r>
          </w:p>
        </w:tc>
        <w:tc>
          <w:tcPr>
            <w:tcW w:w="2612" w:type="dxa"/>
            <w:tcBorders>
              <w:top w:val="single" w:sz="8" w:space="0" w:color="000000"/>
            </w:tcBorders>
          </w:tcPr>
          <w:p w:rsidR="00F244EB" w:rsidRPr="004E3ECC" w:rsidRDefault="00F244EB" w:rsidP="00327DC1">
            <w:pPr>
              <w:rPr>
                <w:rFonts w:ascii="Arial" w:hAnsi="Arial" w:cs="Arial"/>
                <w:color w:val="000000"/>
              </w:rPr>
            </w:pPr>
          </w:p>
        </w:tc>
      </w:tr>
      <w:tr w:rsidR="00F244EB" w:rsidRPr="00DD51E4" w:rsidTr="00327DC1">
        <w:trPr>
          <w:trHeight w:val="240"/>
        </w:trPr>
        <w:tc>
          <w:tcPr>
            <w:tcW w:w="2290" w:type="dxa"/>
            <w:shd w:val="clear" w:color="auto" w:fill="auto"/>
          </w:tcPr>
          <w:p w:rsidR="00F244EB" w:rsidRPr="004E3ECC" w:rsidRDefault="00F244EB" w:rsidP="00327DC1">
            <w:pPr>
              <w:rPr>
                <w:rFonts w:ascii="Arial" w:hAnsi="Arial" w:cs="Arial"/>
                <w:color w:val="000000"/>
              </w:rPr>
            </w:pPr>
            <w:r w:rsidRPr="004E3ECC">
              <w:rPr>
                <w:rFonts w:ascii="Arial" w:hAnsi="Arial" w:cs="Arial"/>
              </w:rPr>
              <w:t>Donor 2 LN right</w:t>
            </w:r>
          </w:p>
        </w:tc>
        <w:tc>
          <w:tcPr>
            <w:tcW w:w="1421" w:type="dxa"/>
          </w:tcPr>
          <w:p w:rsidR="00F244EB" w:rsidRPr="004E3ECC" w:rsidRDefault="00F244EB" w:rsidP="00327DC1">
            <w:pPr>
              <w:rPr>
                <w:rFonts w:ascii="Arial" w:hAnsi="Arial" w:cs="Arial"/>
                <w:color w:val="000000"/>
              </w:rPr>
            </w:pPr>
            <w:r w:rsidRPr="004E3ECC">
              <w:rPr>
                <w:rFonts w:ascii="Arial" w:hAnsi="Arial" w:cs="Arial"/>
                <w:color w:val="000000"/>
              </w:rPr>
              <w:t>black, green</w:t>
            </w:r>
          </w:p>
        </w:tc>
        <w:tc>
          <w:tcPr>
            <w:tcW w:w="1361" w:type="dxa"/>
          </w:tcPr>
          <w:p w:rsidR="00F244EB" w:rsidRPr="004E3ECC" w:rsidRDefault="00F244EB" w:rsidP="00327DC1">
            <w:pPr>
              <w:rPr>
                <w:rFonts w:ascii="Arial" w:hAnsi="Arial" w:cs="Arial"/>
                <w:color w:val="000000"/>
              </w:rPr>
            </w:pPr>
            <w:r w:rsidRPr="004E3ECC">
              <w:rPr>
                <w:rFonts w:ascii="Arial" w:hAnsi="Arial" w:cs="Arial"/>
                <w:color w:val="000000"/>
              </w:rPr>
              <w:t>armpit, right</w:t>
            </w:r>
          </w:p>
        </w:tc>
        <w:tc>
          <w:tcPr>
            <w:tcW w:w="1754" w:type="dxa"/>
            <w:shd w:val="clear" w:color="auto" w:fill="auto"/>
          </w:tcPr>
          <w:p w:rsidR="00F244EB" w:rsidRPr="004E3ECC" w:rsidRDefault="00F244EB" w:rsidP="00327DC1">
            <w:pPr>
              <w:rPr>
                <w:rFonts w:ascii="Arial" w:hAnsi="Arial" w:cs="Arial"/>
                <w:color w:val="000000"/>
              </w:rPr>
            </w:pPr>
            <w:r w:rsidRPr="004E3ECC">
              <w:rPr>
                <w:rFonts w:ascii="Arial" w:hAnsi="Arial" w:cs="Arial"/>
                <w:color w:val="000000"/>
              </w:rPr>
              <w:t>P.B.15</w:t>
            </w:r>
          </w:p>
        </w:tc>
        <w:tc>
          <w:tcPr>
            <w:tcW w:w="2612" w:type="dxa"/>
          </w:tcPr>
          <w:p w:rsidR="00F244EB" w:rsidRPr="004E3ECC" w:rsidRDefault="00F244EB" w:rsidP="00327DC1">
            <w:pPr>
              <w:rPr>
                <w:rFonts w:ascii="Arial" w:hAnsi="Arial" w:cs="Arial"/>
                <w:color w:val="000000"/>
              </w:rPr>
            </w:pPr>
            <w:r w:rsidRPr="004E3ECC">
              <w:rPr>
                <w:rFonts w:ascii="Arial" w:hAnsi="Arial" w:cs="Arial"/>
                <w:color w:val="000000"/>
              </w:rPr>
              <w:t>575 [M]+</w:t>
            </w:r>
          </w:p>
        </w:tc>
      </w:tr>
      <w:tr w:rsidR="00263BA4" w:rsidRPr="00DD51E4" w:rsidTr="00327DC1">
        <w:trPr>
          <w:trHeight w:val="240"/>
        </w:trPr>
        <w:tc>
          <w:tcPr>
            <w:tcW w:w="2290" w:type="dxa"/>
            <w:shd w:val="clear" w:color="auto" w:fill="auto"/>
          </w:tcPr>
          <w:p w:rsidR="00263BA4" w:rsidRPr="004E3ECC" w:rsidRDefault="00263BA4" w:rsidP="00F244EB">
            <w:pPr>
              <w:rPr>
                <w:rFonts w:ascii="Arial" w:hAnsi="Arial" w:cs="Arial"/>
                <w:color w:val="000000"/>
              </w:rPr>
            </w:pPr>
            <w:r w:rsidRPr="004E3ECC">
              <w:rPr>
                <w:rFonts w:ascii="Arial" w:hAnsi="Arial" w:cs="Arial"/>
              </w:rPr>
              <w:t xml:space="preserve">Donor 2 skin </w:t>
            </w:r>
            <w:r w:rsidR="00F244EB" w:rsidRPr="004E3ECC">
              <w:rPr>
                <w:rFonts w:ascii="Arial" w:hAnsi="Arial" w:cs="Arial"/>
              </w:rPr>
              <w:t>left</w:t>
            </w:r>
          </w:p>
        </w:tc>
        <w:tc>
          <w:tcPr>
            <w:tcW w:w="1421" w:type="dxa"/>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1361" w:type="dxa"/>
          </w:tcPr>
          <w:p w:rsidR="00263BA4" w:rsidRPr="004E3ECC" w:rsidRDefault="00263BA4" w:rsidP="00327DC1">
            <w:pPr>
              <w:rPr>
                <w:rFonts w:ascii="Arial" w:hAnsi="Arial" w:cs="Arial"/>
                <w:color w:val="000000"/>
              </w:rPr>
            </w:pPr>
            <w:r w:rsidRPr="004E3ECC">
              <w:rPr>
                <w:rFonts w:ascii="Arial" w:hAnsi="Arial" w:cs="Arial"/>
                <w:color w:val="000000"/>
              </w:rPr>
              <w:t>left</w:t>
            </w:r>
          </w:p>
        </w:tc>
        <w:tc>
          <w:tcPr>
            <w:tcW w:w="1754" w:type="dxa"/>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P.R.170</w:t>
            </w:r>
          </w:p>
        </w:tc>
        <w:tc>
          <w:tcPr>
            <w:tcW w:w="2612" w:type="dxa"/>
          </w:tcPr>
          <w:p w:rsidR="00263BA4" w:rsidRPr="004E3ECC" w:rsidRDefault="00A677D2" w:rsidP="00327DC1">
            <w:pPr>
              <w:rPr>
                <w:rFonts w:ascii="Arial" w:hAnsi="Arial" w:cs="Arial"/>
                <w:color w:val="000000"/>
              </w:rPr>
            </w:pPr>
            <w:r w:rsidRPr="004E3ECC">
              <w:rPr>
                <w:rFonts w:ascii="Arial" w:hAnsi="Arial" w:cs="Arial"/>
                <w:color w:val="000000"/>
              </w:rPr>
              <w:t>477 [M+H]+</w:t>
            </w:r>
          </w:p>
        </w:tc>
      </w:tr>
      <w:tr w:rsidR="00263BA4" w:rsidRPr="00DD51E4" w:rsidTr="00327DC1">
        <w:trPr>
          <w:trHeight w:val="240"/>
        </w:trPr>
        <w:tc>
          <w:tcPr>
            <w:tcW w:w="2290" w:type="dxa"/>
            <w:tcBorders>
              <w:bottom w:val="single" w:sz="4" w:space="0" w:color="000000"/>
            </w:tcBorders>
            <w:shd w:val="clear" w:color="auto" w:fill="auto"/>
          </w:tcPr>
          <w:p w:rsidR="00263BA4" w:rsidRPr="004E3ECC" w:rsidRDefault="00263BA4" w:rsidP="00F244EB">
            <w:pPr>
              <w:rPr>
                <w:rFonts w:ascii="Arial" w:hAnsi="Arial" w:cs="Arial"/>
                <w:color w:val="000000"/>
              </w:rPr>
            </w:pPr>
            <w:r w:rsidRPr="004E3ECC">
              <w:rPr>
                <w:rFonts w:ascii="Arial" w:hAnsi="Arial" w:cs="Arial"/>
              </w:rPr>
              <w:t xml:space="preserve">Donor 2 LN </w:t>
            </w:r>
            <w:r w:rsidR="00F244EB" w:rsidRPr="004E3ECC">
              <w:rPr>
                <w:rFonts w:ascii="Arial" w:hAnsi="Arial" w:cs="Arial"/>
              </w:rPr>
              <w:t>left</w:t>
            </w:r>
          </w:p>
        </w:tc>
        <w:tc>
          <w:tcPr>
            <w:tcW w:w="142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black, green</w:t>
            </w:r>
          </w:p>
        </w:tc>
        <w:tc>
          <w:tcPr>
            <w:tcW w:w="136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armpit, left</w:t>
            </w:r>
          </w:p>
        </w:tc>
        <w:tc>
          <w:tcPr>
            <w:tcW w:w="1754" w:type="dxa"/>
            <w:tcBorders>
              <w:bottom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P.G.7, P.B.15</w:t>
            </w:r>
          </w:p>
        </w:tc>
        <w:tc>
          <w:tcPr>
            <w:tcW w:w="2612"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1126.5 [M]+, 575 [M]+</w:t>
            </w:r>
          </w:p>
        </w:tc>
      </w:tr>
      <w:tr w:rsidR="00263BA4" w:rsidRPr="00DD51E4" w:rsidTr="00327DC1">
        <w:trPr>
          <w:trHeight w:val="240"/>
        </w:trPr>
        <w:tc>
          <w:tcPr>
            <w:tcW w:w="2290" w:type="dxa"/>
            <w:shd w:val="clear" w:color="auto" w:fill="auto"/>
          </w:tcPr>
          <w:p w:rsidR="00263BA4" w:rsidRPr="004E3ECC" w:rsidRDefault="00263BA4" w:rsidP="00327DC1">
            <w:pPr>
              <w:rPr>
                <w:rFonts w:ascii="Arial" w:hAnsi="Arial" w:cs="Arial"/>
              </w:rPr>
            </w:pPr>
            <w:r w:rsidRPr="004E3ECC">
              <w:rPr>
                <w:rFonts w:ascii="Arial" w:hAnsi="Arial" w:cs="Arial"/>
              </w:rPr>
              <w:t>Donor 3 skin</w:t>
            </w:r>
          </w:p>
        </w:tc>
        <w:tc>
          <w:tcPr>
            <w:tcW w:w="1421" w:type="dxa"/>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1361" w:type="dxa"/>
          </w:tcPr>
          <w:p w:rsidR="00263BA4" w:rsidRPr="004E3ECC" w:rsidRDefault="00263BA4" w:rsidP="00327DC1">
            <w:pPr>
              <w:rPr>
                <w:rFonts w:ascii="Arial" w:hAnsi="Arial" w:cs="Arial"/>
                <w:color w:val="000000"/>
              </w:rPr>
            </w:pPr>
            <w:r w:rsidRPr="004E3ECC">
              <w:rPr>
                <w:rFonts w:ascii="Arial" w:hAnsi="Arial" w:cs="Arial"/>
                <w:color w:val="000000"/>
              </w:rPr>
              <w:t>right</w:t>
            </w:r>
          </w:p>
        </w:tc>
        <w:tc>
          <w:tcPr>
            <w:tcW w:w="1754" w:type="dxa"/>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not determined</w:t>
            </w:r>
          </w:p>
        </w:tc>
        <w:tc>
          <w:tcPr>
            <w:tcW w:w="2612" w:type="dxa"/>
          </w:tcPr>
          <w:p w:rsidR="00263BA4" w:rsidRPr="004E3ECC" w:rsidRDefault="00263BA4" w:rsidP="00327DC1">
            <w:pPr>
              <w:rPr>
                <w:rFonts w:ascii="Arial" w:hAnsi="Arial" w:cs="Arial"/>
                <w:color w:val="000000"/>
              </w:rPr>
            </w:pPr>
          </w:p>
        </w:tc>
      </w:tr>
      <w:tr w:rsidR="00263BA4" w:rsidRPr="00DD51E4" w:rsidTr="00327DC1">
        <w:trPr>
          <w:trHeight w:val="240"/>
        </w:trPr>
        <w:tc>
          <w:tcPr>
            <w:tcW w:w="2290" w:type="dxa"/>
            <w:shd w:val="clear" w:color="auto" w:fill="auto"/>
          </w:tcPr>
          <w:p w:rsidR="00263BA4" w:rsidRPr="004E3ECC" w:rsidRDefault="00263BA4" w:rsidP="00327DC1">
            <w:pPr>
              <w:rPr>
                <w:rFonts w:ascii="Arial" w:hAnsi="Arial" w:cs="Arial"/>
              </w:rPr>
            </w:pPr>
            <w:r w:rsidRPr="004E3ECC">
              <w:rPr>
                <w:rFonts w:ascii="Arial" w:hAnsi="Arial" w:cs="Arial"/>
              </w:rPr>
              <w:t>Donor 3 skin</w:t>
            </w:r>
          </w:p>
        </w:tc>
        <w:tc>
          <w:tcPr>
            <w:tcW w:w="1421" w:type="dxa"/>
          </w:tcPr>
          <w:p w:rsidR="00263BA4" w:rsidRPr="004E3ECC" w:rsidRDefault="00263BA4" w:rsidP="00327DC1">
            <w:pPr>
              <w:rPr>
                <w:rFonts w:ascii="Arial" w:hAnsi="Arial" w:cs="Arial"/>
                <w:color w:val="000000"/>
              </w:rPr>
            </w:pPr>
            <w:r w:rsidRPr="004E3ECC">
              <w:rPr>
                <w:rFonts w:ascii="Arial" w:hAnsi="Arial" w:cs="Arial"/>
                <w:color w:val="000000"/>
              </w:rPr>
              <w:t>green</w:t>
            </w:r>
          </w:p>
        </w:tc>
        <w:tc>
          <w:tcPr>
            <w:tcW w:w="1361" w:type="dxa"/>
          </w:tcPr>
          <w:p w:rsidR="00263BA4" w:rsidRPr="004E3ECC" w:rsidRDefault="00263BA4" w:rsidP="00327DC1">
            <w:pPr>
              <w:rPr>
                <w:rFonts w:ascii="Arial" w:hAnsi="Arial" w:cs="Arial"/>
                <w:color w:val="000000"/>
              </w:rPr>
            </w:pPr>
            <w:r w:rsidRPr="004E3ECC">
              <w:rPr>
                <w:rFonts w:ascii="Arial" w:hAnsi="Arial" w:cs="Arial"/>
                <w:color w:val="000000"/>
              </w:rPr>
              <w:t>right</w:t>
            </w:r>
          </w:p>
        </w:tc>
        <w:tc>
          <w:tcPr>
            <w:tcW w:w="1754" w:type="dxa"/>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P.G.7, P.B.15</w:t>
            </w:r>
          </w:p>
        </w:tc>
        <w:tc>
          <w:tcPr>
            <w:tcW w:w="2612" w:type="dxa"/>
          </w:tcPr>
          <w:p w:rsidR="00263BA4" w:rsidRPr="004E3ECC" w:rsidRDefault="00263BA4" w:rsidP="00327DC1">
            <w:pPr>
              <w:rPr>
                <w:rFonts w:ascii="Arial" w:hAnsi="Arial" w:cs="Arial"/>
                <w:color w:val="000000"/>
              </w:rPr>
            </w:pPr>
            <w:r w:rsidRPr="004E3ECC">
              <w:rPr>
                <w:rFonts w:ascii="Arial" w:hAnsi="Arial" w:cs="Arial"/>
                <w:color w:val="000000"/>
              </w:rPr>
              <w:t>1126.5 [M]+, 575 [M]+</w:t>
            </w:r>
          </w:p>
        </w:tc>
      </w:tr>
      <w:tr w:rsidR="00263BA4" w:rsidRPr="00DD51E4" w:rsidTr="00327DC1">
        <w:trPr>
          <w:trHeight w:val="240"/>
        </w:trPr>
        <w:tc>
          <w:tcPr>
            <w:tcW w:w="2290" w:type="dxa"/>
            <w:tcBorders>
              <w:bottom w:val="single" w:sz="4" w:space="0" w:color="000000"/>
            </w:tcBorders>
            <w:shd w:val="clear" w:color="auto" w:fill="auto"/>
          </w:tcPr>
          <w:p w:rsidR="00263BA4" w:rsidRPr="004E3ECC" w:rsidRDefault="00263BA4" w:rsidP="00327DC1">
            <w:pPr>
              <w:rPr>
                <w:rFonts w:ascii="Arial" w:hAnsi="Arial" w:cs="Arial"/>
              </w:rPr>
            </w:pPr>
            <w:r w:rsidRPr="004E3ECC">
              <w:rPr>
                <w:rFonts w:ascii="Arial" w:hAnsi="Arial" w:cs="Arial"/>
              </w:rPr>
              <w:t>Donor 3 LN</w:t>
            </w:r>
          </w:p>
        </w:tc>
        <w:tc>
          <w:tcPr>
            <w:tcW w:w="142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black, green</w:t>
            </w:r>
          </w:p>
        </w:tc>
        <w:tc>
          <w:tcPr>
            <w:tcW w:w="136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right</w:t>
            </w:r>
          </w:p>
        </w:tc>
        <w:tc>
          <w:tcPr>
            <w:tcW w:w="1754" w:type="dxa"/>
            <w:tcBorders>
              <w:bottom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P.G.7, P.B.15</w:t>
            </w:r>
          </w:p>
        </w:tc>
        <w:tc>
          <w:tcPr>
            <w:tcW w:w="2612"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1126.5 [M]+, 575 [M]+</w:t>
            </w:r>
          </w:p>
        </w:tc>
      </w:tr>
      <w:tr w:rsidR="00263BA4" w:rsidRPr="00DD51E4" w:rsidTr="00327DC1">
        <w:trPr>
          <w:trHeight w:val="240"/>
        </w:trPr>
        <w:tc>
          <w:tcPr>
            <w:tcW w:w="2290" w:type="dxa"/>
            <w:tcBorders>
              <w:top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rPr>
              <w:t>Donor 4 skin</w:t>
            </w:r>
            <w:r w:rsidR="006F0BFE" w:rsidRPr="004E3ECC">
              <w:rPr>
                <w:rFonts w:ascii="Arial" w:hAnsi="Arial" w:cs="Arial"/>
                <w:sz w:val="16"/>
                <w:szCs w:val="16"/>
                <w:vertAlign w:val="superscript"/>
              </w:rPr>
              <w:t>1</w:t>
            </w:r>
            <w:r w:rsidRPr="004E3ECC">
              <w:rPr>
                <w:rFonts w:ascii="Arial" w:hAnsi="Arial" w:cs="Arial"/>
              </w:rPr>
              <w:t xml:space="preserve"> </w:t>
            </w:r>
          </w:p>
        </w:tc>
        <w:tc>
          <w:tcPr>
            <w:tcW w:w="1421" w:type="dxa"/>
            <w:tcBorders>
              <w:top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yellow</w:t>
            </w:r>
          </w:p>
        </w:tc>
        <w:tc>
          <w:tcPr>
            <w:tcW w:w="1361" w:type="dxa"/>
            <w:tcBorders>
              <w:top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left</w:t>
            </w:r>
          </w:p>
        </w:tc>
        <w:tc>
          <w:tcPr>
            <w:tcW w:w="1754" w:type="dxa"/>
            <w:tcBorders>
              <w:top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not determined</w:t>
            </w:r>
          </w:p>
        </w:tc>
        <w:tc>
          <w:tcPr>
            <w:tcW w:w="2612" w:type="dxa"/>
            <w:tcBorders>
              <w:top w:val="single" w:sz="4" w:space="0" w:color="000000"/>
            </w:tcBorders>
          </w:tcPr>
          <w:p w:rsidR="00263BA4" w:rsidRPr="004E3ECC" w:rsidRDefault="00263BA4" w:rsidP="00327DC1">
            <w:pPr>
              <w:rPr>
                <w:rFonts w:ascii="Arial" w:hAnsi="Arial" w:cs="Arial"/>
                <w:color w:val="000000"/>
              </w:rPr>
            </w:pPr>
          </w:p>
        </w:tc>
      </w:tr>
      <w:tr w:rsidR="00263BA4" w:rsidRPr="00DD51E4" w:rsidTr="00327DC1">
        <w:trPr>
          <w:trHeight w:val="240"/>
        </w:trPr>
        <w:tc>
          <w:tcPr>
            <w:tcW w:w="2290" w:type="dxa"/>
            <w:tcBorders>
              <w:bottom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rPr>
              <w:t>Donor 4 LN</w:t>
            </w:r>
            <w:r w:rsidR="006F0BFE" w:rsidRPr="004E3ECC">
              <w:rPr>
                <w:rFonts w:ascii="Arial" w:hAnsi="Arial" w:cs="Arial"/>
                <w:sz w:val="16"/>
                <w:szCs w:val="16"/>
                <w:vertAlign w:val="superscript"/>
              </w:rPr>
              <w:t>1</w:t>
            </w:r>
          </w:p>
        </w:tc>
        <w:tc>
          <w:tcPr>
            <w:tcW w:w="142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dark</w:t>
            </w:r>
          </w:p>
        </w:tc>
        <w:tc>
          <w:tcPr>
            <w:tcW w:w="136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left</w:t>
            </w:r>
          </w:p>
        </w:tc>
        <w:tc>
          <w:tcPr>
            <w:tcW w:w="1754" w:type="dxa"/>
            <w:tcBorders>
              <w:bottom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P.G.7, P.B.15</w:t>
            </w:r>
          </w:p>
        </w:tc>
        <w:tc>
          <w:tcPr>
            <w:tcW w:w="2612"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1126.5 [M]+, 575 [M]+</w:t>
            </w:r>
          </w:p>
        </w:tc>
      </w:tr>
      <w:tr w:rsidR="00263BA4" w:rsidRPr="00DD51E4" w:rsidTr="00327DC1">
        <w:trPr>
          <w:trHeight w:val="240"/>
        </w:trPr>
        <w:tc>
          <w:tcPr>
            <w:tcW w:w="2290" w:type="dxa"/>
            <w:tcBorders>
              <w:top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rPr>
              <w:t>Donor 5 skin</w:t>
            </w:r>
            <w:r w:rsidR="006F0BFE" w:rsidRPr="004E3ECC">
              <w:rPr>
                <w:rFonts w:ascii="Arial" w:hAnsi="Arial" w:cs="Arial"/>
                <w:sz w:val="16"/>
                <w:szCs w:val="16"/>
                <w:vertAlign w:val="superscript"/>
              </w:rPr>
              <w:t>1</w:t>
            </w:r>
            <w:r w:rsidRPr="004E3ECC">
              <w:rPr>
                <w:rFonts w:ascii="Arial" w:hAnsi="Arial" w:cs="Arial"/>
              </w:rPr>
              <w:t xml:space="preserve"> </w:t>
            </w:r>
          </w:p>
        </w:tc>
        <w:tc>
          <w:tcPr>
            <w:tcW w:w="1421" w:type="dxa"/>
            <w:tcBorders>
              <w:top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1361" w:type="dxa"/>
            <w:tcBorders>
              <w:top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arm, right</w:t>
            </w:r>
          </w:p>
        </w:tc>
        <w:tc>
          <w:tcPr>
            <w:tcW w:w="1754" w:type="dxa"/>
            <w:tcBorders>
              <w:top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not determined</w:t>
            </w:r>
          </w:p>
        </w:tc>
        <w:tc>
          <w:tcPr>
            <w:tcW w:w="2612" w:type="dxa"/>
            <w:tcBorders>
              <w:top w:val="single" w:sz="4" w:space="0" w:color="000000"/>
            </w:tcBorders>
          </w:tcPr>
          <w:p w:rsidR="00263BA4" w:rsidRPr="004E3ECC" w:rsidRDefault="00263BA4" w:rsidP="00327DC1">
            <w:pPr>
              <w:rPr>
                <w:rFonts w:ascii="Arial" w:hAnsi="Arial" w:cs="Arial"/>
                <w:color w:val="000000"/>
              </w:rPr>
            </w:pPr>
          </w:p>
        </w:tc>
      </w:tr>
      <w:tr w:rsidR="00263BA4" w:rsidRPr="00DD51E4" w:rsidTr="00327DC1">
        <w:trPr>
          <w:trHeight w:val="240"/>
        </w:trPr>
        <w:tc>
          <w:tcPr>
            <w:tcW w:w="2290" w:type="dxa"/>
            <w:tcBorders>
              <w:bottom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rPr>
              <w:t>Donor 5 LN</w:t>
            </w:r>
            <w:r w:rsidR="006F0BFE" w:rsidRPr="004E3ECC">
              <w:rPr>
                <w:rFonts w:ascii="Arial" w:hAnsi="Arial" w:cs="Arial"/>
                <w:sz w:val="16"/>
                <w:szCs w:val="16"/>
                <w:vertAlign w:val="superscript"/>
              </w:rPr>
              <w:t>1</w:t>
            </w:r>
          </w:p>
        </w:tc>
        <w:tc>
          <w:tcPr>
            <w:tcW w:w="142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1361" w:type="dxa"/>
            <w:tcBorders>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armpit, right</w:t>
            </w:r>
          </w:p>
        </w:tc>
        <w:tc>
          <w:tcPr>
            <w:tcW w:w="1754" w:type="dxa"/>
            <w:tcBorders>
              <w:bottom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w:t>
            </w:r>
          </w:p>
        </w:tc>
        <w:tc>
          <w:tcPr>
            <w:tcW w:w="2612" w:type="dxa"/>
            <w:tcBorders>
              <w:bottom w:val="single" w:sz="4" w:space="0" w:color="000000"/>
            </w:tcBorders>
          </w:tcPr>
          <w:p w:rsidR="00263BA4" w:rsidRPr="004E3ECC" w:rsidRDefault="00263BA4" w:rsidP="00327DC1">
            <w:pPr>
              <w:rPr>
                <w:rFonts w:ascii="Arial" w:hAnsi="Arial" w:cs="Arial"/>
                <w:color w:val="000000"/>
              </w:rPr>
            </w:pPr>
          </w:p>
        </w:tc>
      </w:tr>
      <w:tr w:rsidR="00263BA4" w:rsidRPr="00DD51E4" w:rsidTr="00327DC1">
        <w:trPr>
          <w:trHeight w:val="240"/>
        </w:trPr>
        <w:tc>
          <w:tcPr>
            <w:tcW w:w="2290" w:type="dxa"/>
            <w:tcBorders>
              <w:top w:val="single" w:sz="4" w:space="0" w:color="000000"/>
              <w:bottom w:val="single" w:sz="4" w:space="0" w:color="000000"/>
            </w:tcBorders>
            <w:shd w:val="clear" w:color="auto" w:fill="auto"/>
          </w:tcPr>
          <w:p w:rsidR="00263BA4" w:rsidRPr="004E3ECC" w:rsidRDefault="00263BA4" w:rsidP="00327DC1">
            <w:pPr>
              <w:rPr>
                <w:rFonts w:ascii="Arial" w:hAnsi="Arial" w:cs="Arial"/>
              </w:rPr>
            </w:pPr>
            <w:r w:rsidRPr="004E3ECC">
              <w:rPr>
                <w:rFonts w:ascii="Arial" w:hAnsi="Arial" w:cs="Arial"/>
                <w:color w:val="000000"/>
              </w:rPr>
              <w:t>Allergy biopsy</w:t>
            </w:r>
          </w:p>
        </w:tc>
        <w:tc>
          <w:tcPr>
            <w:tcW w:w="1421" w:type="dxa"/>
            <w:tcBorders>
              <w:top w:val="single" w:sz="4" w:space="0" w:color="000000"/>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red, brown</w:t>
            </w:r>
          </w:p>
        </w:tc>
        <w:tc>
          <w:tcPr>
            <w:tcW w:w="1361" w:type="dxa"/>
            <w:tcBorders>
              <w:top w:val="single" w:sz="4" w:space="0" w:color="000000"/>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arm</w:t>
            </w:r>
          </w:p>
        </w:tc>
        <w:tc>
          <w:tcPr>
            <w:tcW w:w="1754" w:type="dxa"/>
            <w:tcBorders>
              <w:top w:val="single" w:sz="4" w:space="0" w:color="000000"/>
              <w:bottom w:val="single" w:sz="4" w:space="0" w:color="000000"/>
            </w:tcBorders>
            <w:shd w:val="clear" w:color="auto" w:fill="auto"/>
          </w:tcPr>
          <w:p w:rsidR="00263BA4" w:rsidRPr="004E3ECC" w:rsidRDefault="00263BA4" w:rsidP="00327DC1">
            <w:pPr>
              <w:rPr>
                <w:rFonts w:ascii="Arial" w:hAnsi="Arial" w:cs="Arial"/>
                <w:color w:val="000000"/>
              </w:rPr>
            </w:pPr>
            <w:r w:rsidRPr="004E3ECC">
              <w:rPr>
                <w:rFonts w:ascii="Arial" w:hAnsi="Arial" w:cs="Arial"/>
                <w:color w:val="000000"/>
              </w:rPr>
              <w:t>P.B.15</w:t>
            </w:r>
          </w:p>
        </w:tc>
        <w:tc>
          <w:tcPr>
            <w:tcW w:w="2612" w:type="dxa"/>
            <w:tcBorders>
              <w:top w:val="single" w:sz="4" w:space="0" w:color="000000"/>
              <w:bottom w:val="single" w:sz="4" w:space="0" w:color="000000"/>
            </w:tcBorders>
          </w:tcPr>
          <w:p w:rsidR="00263BA4" w:rsidRPr="004E3ECC" w:rsidRDefault="00263BA4" w:rsidP="00327DC1">
            <w:pPr>
              <w:rPr>
                <w:rFonts w:ascii="Arial" w:hAnsi="Arial" w:cs="Arial"/>
                <w:color w:val="000000"/>
              </w:rPr>
            </w:pPr>
            <w:r w:rsidRPr="004E3ECC">
              <w:rPr>
                <w:rFonts w:ascii="Arial" w:hAnsi="Arial" w:cs="Arial"/>
                <w:color w:val="000000"/>
              </w:rPr>
              <w:t>575 [M]+</w:t>
            </w:r>
          </w:p>
        </w:tc>
      </w:tr>
    </w:tbl>
    <w:p w:rsidR="00263BA4" w:rsidRPr="004E3ECC" w:rsidRDefault="00263BA4" w:rsidP="00263BA4">
      <w:pPr>
        <w:rPr>
          <w:rFonts w:ascii="Arial" w:hAnsi="Arial" w:cs="Arial"/>
          <w:sz w:val="16"/>
          <w:szCs w:val="16"/>
        </w:rPr>
      </w:pPr>
      <w:r w:rsidRPr="004E3ECC">
        <w:rPr>
          <w:rFonts w:ascii="Arial" w:hAnsi="Arial" w:cs="Arial"/>
          <w:sz w:val="16"/>
          <w:szCs w:val="16"/>
        </w:rPr>
        <w:t>Pigment identity: P.R.170 = C.I.12475; P.B.15 = C.I.74160; P.G.7 = C.I.74260.</w:t>
      </w:r>
    </w:p>
    <w:p w:rsidR="00263BA4" w:rsidRPr="004E3ECC" w:rsidRDefault="00263BA4" w:rsidP="00263BA4">
      <w:pPr>
        <w:rPr>
          <w:rFonts w:ascii="Arial" w:hAnsi="Arial" w:cs="Arial"/>
          <w:sz w:val="16"/>
          <w:szCs w:val="16"/>
        </w:rPr>
      </w:pPr>
      <w:r w:rsidRPr="004E3ECC">
        <w:rPr>
          <w:rFonts w:ascii="Arial" w:hAnsi="Arial" w:cs="Arial"/>
          <w:sz w:val="16"/>
          <w:szCs w:val="16"/>
        </w:rPr>
        <w:t>Abbreviation: MALDI-MS = matrix-assisted laser desorption/ionization mass spectrometry; P.B. = pigment blue; P.R. = pigment red; P.G. = pigment green; M = molecular mass ion; M+H = protonated molecular mass ion.</w:t>
      </w:r>
    </w:p>
    <w:p w:rsidR="00263BA4" w:rsidRPr="004E3ECC" w:rsidRDefault="006F0BFE" w:rsidP="00263BA4">
      <w:pPr>
        <w:rPr>
          <w:rFonts w:ascii="Arial" w:hAnsi="Arial" w:cs="Arial"/>
        </w:rPr>
      </w:pPr>
      <w:r w:rsidRPr="004E3ECC">
        <w:rPr>
          <w:rFonts w:ascii="Arial" w:hAnsi="Arial" w:cs="Arial"/>
          <w:sz w:val="16"/>
          <w:szCs w:val="16"/>
          <w:vertAlign w:val="superscript"/>
        </w:rPr>
        <w:t>1</w:t>
      </w:r>
      <w:r w:rsidR="00263BA4" w:rsidRPr="004E3ECC">
        <w:rPr>
          <w:rFonts w:ascii="Arial" w:hAnsi="Arial" w:cs="Arial"/>
          <w:sz w:val="16"/>
          <w:szCs w:val="16"/>
        </w:rPr>
        <w:t>additional samples not investigated by nano-X-ray fluorescence</w:t>
      </w:r>
      <w:r w:rsidR="00263BA4" w:rsidRPr="004E3ECC">
        <w:rPr>
          <w:rFonts w:ascii="Arial" w:hAnsi="Arial" w:cs="Arial"/>
        </w:rPr>
        <w:t xml:space="preserve"> </w:t>
      </w:r>
      <w:r w:rsidR="00263BA4" w:rsidRPr="004E3ECC">
        <w:rPr>
          <w:rFonts w:ascii="Arial" w:hAnsi="Arial" w:cs="Arial"/>
        </w:rPr>
        <w:br w:type="page"/>
      </w:r>
    </w:p>
    <w:p w:rsidR="00263BA4" w:rsidRPr="004E3ECC" w:rsidRDefault="00263BA4" w:rsidP="003E3C2D">
      <w:pPr>
        <w:spacing w:line="480" w:lineRule="auto"/>
        <w:rPr>
          <w:rFonts w:ascii="Arial" w:hAnsi="Arial" w:cs="Arial"/>
          <w:sz w:val="24"/>
          <w:szCs w:val="24"/>
        </w:rPr>
      </w:pPr>
      <w:r w:rsidRPr="004E3ECC">
        <w:rPr>
          <w:rFonts w:ascii="Arial" w:hAnsi="Arial" w:cs="Arial"/>
          <w:b/>
          <w:sz w:val="24"/>
          <w:szCs w:val="24"/>
        </w:rPr>
        <w:t>Table S3. Cr K-edge micro-XANES spectra of human skin and lymph node samples were fitted to</w:t>
      </w:r>
      <w:r w:rsidR="005B3594" w:rsidRPr="004E3ECC">
        <w:rPr>
          <w:rFonts w:ascii="Arial" w:hAnsi="Arial" w:cs="Arial"/>
          <w:b/>
          <w:sz w:val="24"/>
          <w:szCs w:val="24"/>
        </w:rPr>
        <w:t xml:space="preserve"> spectra of known Cr standards</w:t>
      </w:r>
    </w:p>
    <w:p w:rsidR="00263BA4" w:rsidRPr="004E3ECC" w:rsidRDefault="00263BA4" w:rsidP="00263BA4">
      <w:pPr>
        <w:rPr>
          <w:rFonts w:ascii="Arial" w:hAnsi="Arial" w:cs="Arial"/>
        </w:rPr>
      </w:pPr>
    </w:p>
    <w:tbl>
      <w:tblPr>
        <w:tblW w:w="0" w:type="auto"/>
        <w:tblInd w:w="108" w:type="dxa"/>
        <w:tblLook w:val="0400" w:firstRow="0" w:lastRow="0" w:firstColumn="0" w:lastColumn="0" w:noHBand="0" w:noVBand="1"/>
      </w:tblPr>
      <w:tblGrid>
        <w:gridCol w:w="2006"/>
        <w:gridCol w:w="1039"/>
        <w:gridCol w:w="1017"/>
        <w:gridCol w:w="761"/>
        <w:gridCol w:w="983"/>
        <w:gridCol w:w="1261"/>
      </w:tblGrid>
      <w:tr w:rsidR="00263BA4" w:rsidRPr="00DD51E4" w:rsidTr="00327DC1">
        <w:trPr>
          <w:trHeight w:val="260"/>
        </w:trPr>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eastAsia="Times New Roman" w:hAnsi="Arial" w:cs="Arial"/>
              </w:rPr>
            </w:pP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Cr(III)OH</w:t>
            </w: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metal Cr</w:t>
            </w: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Cr(VI)</w:t>
            </w: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R-factor</w:t>
            </w:r>
          </w:p>
        </w:tc>
        <w:tc>
          <w:tcPr>
            <w:tcW w:w="0" w:type="auto"/>
            <w:tcBorders>
              <w:top w:val="nil"/>
              <w:left w:val="nil"/>
              <w:bottom w:val="single" w:sz="8" w:space="0" w:color="000000"/>
              <w:right w:val="nil"/>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Chi-square</w:t>
            </w:r>
          </w:p>
        </w:tc>
      </w:tr>
      <w:tr w:rsidR="00263BA4" w:rsidRPr="00DD51E4" w:rsidTr="00327DC1">
        <w:trPr>
          <w:trHeight w:val="260"/>
        </w:trPr>
        <w:tc>
          <w:tcPr>
            <w:tcW w:w="0" w:type="auto"/>
            <w:tcBorders>
              <w:top w:val="single" w:sz="4" w:space="0" w:color="000000"/>
              <w:left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1 skin, map 1</w:t>
            </w:r>
          </w:p>
        </w:tc>
        <w:tc>
          <w:tcPr>
            <w:tcW w:w="0" w:type="auto"/>
            <w:tcBorders>
              <w:top w:val="single" w:sz="4" w:space="0" w:color="000000"/>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47.9%</w:t>
            </w:r>
          </w:p>
        </w:tc>
        <w:tc>
          <w:tcPr>
            <w:tcW w:w="0" w:type="auto"/>
            <w:tcBorders>
              <w:top w:val="single" w:sz="4" w:space="0" w:color="000000"/>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47.4%</w:t>
            </w:r>
          </w:p>
        </w:tc>
        <w:tc>
          <w:tcPr>
            <w:tcW w:w="0" w:type="auto"/>
            <w:tcBorders>
              <w:top w:val="single" w:sz="4" w:space="0" w:color="000000"/>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single" w:sz="4" w:space="0" w:color="000000"/>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0.005</w:t>
            </w:r>
          </w:p>
        </w:tc>
        <w:tc>
          <w:tcPr>
            <w:tcW w:w="0" w:type="auto"/>
            <w:tcBorders>
              <w:top w:val="single" w:sz="4" w:space="0" w:color="000000"/>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0.084</w:t>
            </w:r>
          </w:p>
        </w:tc>
      </w:tr>
      <w:tr w:rsidR="00263BA4" w:rsidRPr="00DD51E4" w:rsidTr="00327DC1">
        <w:trPr>
          <w:trHeight w:val="260"/>
        </w:trPr>
        <w:tc>
          <w:tcPr>
            <w:tcW w:w="0" w:type="auto"/>
            <w:tcBorders>
              <w:top w:val="nil"/>
              <w:left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1 skin, map 2</w:t>
            </w:r>
          </w:p>
        </w:tc>
        <w:tc>
          <w:tcPr>
            <w:tcW w:w="0" w:type="auto"/>
            <w:tcBorders>
              <w:top w:val="nil"/>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45.4%</w:t>
            </w:r>
          </w:p>
        </w:tc>
        <w:tc>
          <w:tcPr>
            <w:tcW w:w="0" w:type="auto"/>
            <w:tcBorders>
              <w:top w:val="nil"/>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47.4%</w:t>
            </w:r>
          </w:p>
        </w:tc>
        <w:tc>
          <w:tcPr>
            <w:tcW w:w="0" w:type="auto"/>
            <w:tcBorders>
              <w:top w:val="nil"/>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0.004</w:t>
            </w:r>
          </w:p>
        </w:tc>
        <w:tc>
          <w:tcPr>
            <w:tcW w:w="0" w:type="auto"/>
            <w:tcBorders>
              <w:top w:val="nil"/>
              <w:left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0.057</w:t>
            </w:r>
          </w:p>
        </w:tc>
      </w:tr>
      <w:tr w:rsidR="00263BA4" w:rsidRPr="00DD51E4" w:rsidTr="00327DC1">
        <w:trPr>
          <w:trHeight w:val="260"/>
        </w:trPr>
        <w:tc>
          <w:tcPr>
            <w:tcW w:w="0" w:type="auto"/>
            <w:tcBorders>
              <w:left w:val="nil"/>
              <w:bottom w:val="single" w:sz="8"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 xml:space="preserve">Donor 1 LN </w:t>
            </w:r>
          </w:p>
        </w:tc>
        <w:tc>
          <w:tcPr>
            <w:tcW w:w="0" w:type="auto"/>
            <w:tcBorders>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66.4%</w:t>
            </w:r>
          </w:p>
        </w:tc>
        <w:tc>
          <w:tcPr>
            <w:tcW w:w="0" w:type="auto"/>
            <w:tcBorders>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36.1%</w:t>
            </w:r>
          </w:p>
        </w:tc>
        <w:tc>
          <w:tcPr>
            <w:tcW w:w="0" w:type="auto"/>
            <w:tcBorders>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0.009</w:t>
            </w:r>
          </w:p>
        </w:tc>
        <w:tc>
          <w:tcPr>
            <w:tcW w:w="0" w:type="auto"/>
            <w:tcBorders>
              <w:left w:val="nil"/>
              <w:bottom w:val="single" w:sz="8"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0.169</w:t>
            </w:r>
          </w:p>
        </w:tc>
      </w:tr>
      <w:tr w:rsidR="00263BA4" w:rsidRPr="00DD51E4" w:rsidTr="00327DC1">
        <w:trPr>
          <w:trHeight w:val="260"/>
        </w:trPr>
        <w:tc>
          <w:tcPr>
            <w:tcW w:w="0" w:type="auto"/>
            <w:tcBorders>
              <w:top w:val="single" w:sz="8"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skin left</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53.5%</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46.6%</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0.016</w:t>
            </w:r>
          </w:p>
        </w:tc>
        <w:tc>
          <w:tcPr>
            <w:tcW w:w="0" w:type="auto"/>
            <w:tcBorders>
              <w:top w:val="single" w:sz="8"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0.293</w:t>
            </w:r>
          </w:p>
        </w:tc>
      </w:tr>
      <w:tr w:rsidR="00263BA4" w:rsidRPr="00DD51E4" w:rsidTr="00327DC1">
        <w:trPr>
          <w:trHeight w:val="260"/>
        </w:trPr>
        <w:tc>
          <w:tcPr>
            <w:tcW w:w="0" w:type="auto"/>
            <w:tcBorders>
              <w:top w:val="nil"/>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LN left</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57.3%</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42.9%</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0.014</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0.270</w:t>
            </w:r>
          </w:p>
        </w:tc>
      </w:tr>
      <w:tr w:rsidR="00263BA4" w:rsidRPr="00DD51E4" w:rsidTr="00327DC1">
        <w:trPr>
          <w:trHeight w:val="260"/>
        </w:trPr>
        <w:tc>
          <w:tcPr>
            <w:tcW w:w="0" w:type="auto"/>
            <w:tcBorders>
              <w:top w:val="nil"/>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skin right</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77.0%</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30.3%</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0.017</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0.341</w:t>
            </w:r>
          </w:p>
        </w:tc>
      </w:tr>
      <w:tr w:rsidR="00263BA4" w:rsidRPr="00DD51E4" w:rsidTr="00327DC1">
        <w:trPr>
          <w:trHeight w:val="26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LN right</w:t>
            </w:r>
          </w:p>
        </w:tc>
        <w:tc>
          <w:tcPr>
            <w:tcW w:w="0" w:type="auto"/>
            <w:gridSpan w:val="5"/>
            <w:tcBorders>
              <w:top w:val="nil"/>
              <w:left w:val="nil"/>
              <w:bottom w:val="single" w:sz="4" w:space="0" w:color="000000"/>
              <w:right w:val="nil"/>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60"/>
        </w:trPr>
        <w:tc>
          <w:tcPr>
            <w:tcW w:w="0" w:type="auto"/>
            <w:tcBorders>
              <w:top w:val="single" w:sz="4"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skin red</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68.5%</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32.4%</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0.008</w:t>
            </w:r>
          </w:p>
        </w:tc>
        <w:tc>
          <w:tcPr>
            <w:tcW w:w="0" w:type="auto"/>
            <w:tcBorders>
              <w:top w:val="single" w:sz="4" w:space="0" w:color="000000"/>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0.145</w:t>
            </w:r>
          </w:p>
        </w:tc>
      </w:tr>
      <w:tr w:rsidR="00263BA4" w:rsidRPr="00DD51E4" w:rsidTr="00327DC1">
        <w:trPr>
          <w:trHeight w:val="260"/>
        </w:trPr>
        <w:tc>
          <w:tcPr>
            <w:tcW w:w="0" w:type="auto"/>
            <w:tcBorders>
              <w:top w:val="nil"/>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skin green</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56.3%</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41.5%</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0.006</w:t>
            </w:r>
          </w:p>
        </w:tc>
        <w:tc>
          <w:tcPr>
            <w:tcW w:w="0" w:type="auto"/>
            <w:tcBorders>
              <w:top w:val="nil"/>
              <w:left w:val="nil"/>
              <w:bottom w:val="nil"/>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0.108</w:t>
            </w:r>
          </w:p>
        </w:tc>
      </w:tr>
      <w:tr w:rsidR="00263BA4" w:rsidRPr="00DD51E4" w:rsidTr="00327DC1">
        <w:trPr>
          <w:trHeight w:val="26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LN</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62.0%</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39.8%</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0.013</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0.245</w:t>
            </w:r>
          </w:p>
        </w:tc>
      </w:tr>
      <w:tr w:rsidR="00263BA4" w:rsidRPr="00DD51E4" w:rsidTr="00327DC1">
        <w:trPr>
          <w:trHeight w:val="260"/>
        </w:trPr>
        <w:tc>
          <w:tcPr>
            <w:tcW w:w="0" w:type="auto"/>
            <w:tcBorders>
              <w:top w:val="single" w:sz="4"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4 skin</w:t>
            </w:r>
            <w:r w:rsidR="00942D79" w:rsidRPr="004E3ECC">
              <w:rPr>
                <w:rFonts w:ascii="Arial" w:hAnsi="Arial" w:cs="Arial"/>
                <w:sz w:val="16"/>
                <w:szCs w:val="16"/>
                <w:vertAlign w:val="superscript"/>
              </w:rPr>
              <w:t>1</w:t>
            </w:r>
            <w:r w:rsidRPr="004E3ECC">
              <w:rPr>
                <w:rFonts w:ascii="Arial" w:hAnsi="Arial" w:cs="Arial"/>
              </w:rPr>
              <w:t xml:space="preserve"> </w:t>
            </w:r>
          </w:p>
        </w:tc>
        <w:tc>
          <w:tcPr>
            <w:tcW w:w="0" w:type="auto"/>
            <w:gridSpan w:val="5"/>
            <w:tcBorders>
              <w:top w:val="single" w:sz="4" w:space="0" w:color="000000"/>
              <w:left w:val="nil"/>
              <w:bottom w:val="nil"/>
              <w:right w:val="nil"/>
            </w:tcBorders>
            <w:shd w:val="clear" w:color="auto" w:fill="auto"/>
            <w:vAlign w:val="center"/>
          </w:tcPr>
          <w:p w:rsidR="00263BA4" w:rsidRPr="004E3ECC" w:rsidRDefault="00263BA4" w:rsidP="00330E8A">
            <w:pPr>
              <w:rPr>
                <w:rFonts w:ascii="Arial" w:hAnsi="Arial" w:cs="Arial"/>
              </w:rPr>
            </w:pPr>
            <w:r w:rsidRPr="004E3ECC">
              <w:rPr>
                <w:rFonts w:ascii="Arial" w:hAnsi="Arial" w:cs="Arial"/>
                <w:color w:val="000000"/>
              </w:rPr>
              <w:t>low Cr</w:t>
            </w:r>
          </w:p>
        </w:tc>
      </w:tr>
      <w:tr w:rsidR="00263BA4" w:rsidRPr="00DD51E4" w:rsidTr="00327DC1">
        <w:trPr>
          <w:trHeight w:val="26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4 LN</w:t>
            </w:r>
            <w:r w:rsidR="00942D79" w:rsidRPr="004E3ECC">
              <w:rPr>
                <w:rFonts w:ascii="Arial" w:hAnsi="Arial" w:cs="Arial"/>
                <w:sz w:val="16"/>
                <w:szCs w:val="16"/>
                <w:vertAlign w:val="superscript"/>
              </w:rPr>
              <w:t>1</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59.3%</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38.5%</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0.005</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0.095</w:t>
            </w:r>
          </w:p>
        </w:tc>
      </w:tr>
      <w:tr w:rsidR="00263BA4" w:rsidRPr="00DD51E4" w:rsidTr="00327DC1">
        <w:trPr>
          <w:trHeight w:val="260"/>
        </w:trPr>
        <w:tc>
          <w:tcPr>
            <w:tcW w:w="0" w:type="auto"/>
            <w:tcBorders>
              <w:top w:val="single" w:sz="4" w:space="0" w:color="000000"/>
              <w:left w:val="nil"/>
              <w:bottom w:val="nil"/>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5 skin</w:t>
            </w:r>
            <w:r w:rsidR="00942D79" w:rsidRPr="004E3ECC">
              <w:rPr>
                <w:rFonts w:ascii="Arial" w:hAnsi="Arial" w:cs="Arial"/>
                <w:sz w:val="16"/>
                <w:szCs w:val="16"/>
                <w:vertAlign w:val="superscript"/>
              </w:rPr>
              <w:t>1</w:t>
            </w:r>
            <w:r w:rsidRPr="004E3ECC">
              <w:rPr>
                <w:rFonts w:ascii="Arial" w:hAnsi="Arial" w:cs="Arial"/>
              </w:rPr>
              <w:t xml:space="preserve"> </w:t>
            </w:r>
          </w:p>
        </w:tc>
        <w:tc>
          <w:tcPr>
            <w:tcW w:w="0" w:type="auto"/>
            <w:gridSpan w:val="5"/>
            <w:tcBorders>
              <w:top w:val="single" w:sz="4" w:space="0" w:color="000000"/>
              <w:left w:val="nil"/>
              <w:bottom w:val="nil"/>
              <w:right w:val="nil"/>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60"/>
        </w:trPr>
        <w:tc>
          <w:tcPr>
            <w:tcW w:w="0" w:type="auto"/>
            <w:tcBorders>
              <w:top w:val="nil"/>
              <w:left w:val="nil"/>
              <w:bottom w:val="single" w:sz="4" w:space="0" w:color="000000"/>
              <w:right w:val="nil"/>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5 LN</w:t>
            </w:r>
            <w:r w:rsidR="00942D79" w:rsidRPr="004E3ECC">
              <w:rPr>
                <w:rFonts w:ascii="Arial" w:hAnsi="Arial" w:cs="Arial"/>
                <w:sz w:val="16"/>
                <w:szCs w:val="16"/>
                <w:vertAlign w:val="superscript"/>
              </w:rPr>
              <w:t>1</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47.2%</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50.6%</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0.2%</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0.010</w:t>
            </w:r>
          </w:p>
        </w:tc>
        <w:tc>
          <w:tcPr>
            <w:tcW w:w="0" w:type="auto"/>
            <w:tcBorders>
              <w:top w:val="nil"/>
              <w:left w:val="nil"/>
              <w:bottom w:val="single" w:sz="4" w:space="0" w:color="000000"/>
              <w:right w:val="nil"/>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0.194</w:t>
            </w:r>
          </w:p>
        </w:tc>
      </w:tr>
    </w:tbl>
    <w:p w:rsidR="00263BA4" w:rsidRPr="004E3ECC" w:rsidRDefault="00263BA4" w:rsidP="00263BA4">
      <w:pPr>
        <w:rPr>
          <w:rFonts w:ascii="Arial" w:hAnsi="Arial" w:cs="Arial"/>
          <w:sz w:val="16"/>
          <w:szCs w:val="16"/>
        </w:rPr>
      </w:pPr>
      <w:r w:rsidRPr="004E3ECC">
        <w:rPr>
          <w:rFonts w:ascii="Arial" w:hAnsi="Arial" w:cs="Arial"/>
          <w:sz w:val="16"/>
          <w:szCs w:val="16"/>
        </w:rPr>
        <w:t xml:space="preserve">Abbreviations: Cr = chromium; XANES = X-ray absorption near edge structure; LN = lymph node; Cr(VI) = hexavalent sodium dichromate; Cr(III)OH = trivalent chromium hydroxide. </w:t>
      </w:r>
    </w:p>
    <w:p w:rsidR="00263BA4" w:rsidRPr="004E3ECC" w:rsidRDefault="00942D79" w:rsidP="00263BA4">
      <w:pPr>
        <w:rPr>
          <w:rFonts w:ascii="Arial" w:hAnsi="Arial" w:cs="Arial"/>
          <w:b/>
        </w:rPr>
      </w:pPr>
      <w:r w:rsidRPr="004E3ECC">
        <w:rPr>
          <w:rFonts w:ascii="Arial" w:hAnsi="Arial" w:cs="Arial"/>
          <w:sz w:val="16"/>
          <w:szCs w:val="16"/>
          <w:vertAlign w:val="superscript"/>
        </w:rPr>
        <w:t>1</w:t>
      </w:r>
      <w:r w:rsidR="00263BA4" w:rsidRPr="004E3ECC">
        <w:rPr>
          <w:rFonts w:ascii="Arial" w:hAnsi="Arial" w:cs="Arial"/>
          <w:sz w:val="16"/>
          <w:szCs w:val="16"/>
        </w:rPr>
        <w:t>additional samples not investigated by nano-X-ray fluorescence</w:t>
      </w:r>
      <w:r w:rsidR="00263BA4" w:rsidRPr="004E3ECC">
        <w:rPr>
          <w:rFonts w:ascii="Arial" w:hAnsi="Arial" w:cs="Arial"/>
        </w:rPr>
        <w:t xml:space="preserve"> </w:t>
      </w:r>
      <w:r w:rsidR="00263BA4" w:rsidRPr="004E3ECC">
        <w:rPr>
          <w:rFonts w:ascii="Arial" w:hAnsi="Arial" w:cs="Arial"/>
        </w:rPr>
        <w:br w:type="page"/>
      </w:r>
    </w:p>
    <w:p w:rsidR="00263BA4" w:rsidRPr="004E3ECC" w:rsidRDefault="00263BA4" w:rsidP="003E3C2D">
      <w:pPr>
        <w:spacing w:line="480" w:lineRule="auto"/>
        <w:rPr>
          <w:rFonts w:ascii="Arial" w:hAnsi="Arial" w:cs="Arial"/>
          <w:sz w:val="24"/>
        </w:rPr>
      </w:pPr>
      <w:r w:rsidRPr="004E3ECC">
        <w:rPr>
          <w:rFonts w:ascii="Arial" w:hAnsi="Arial" w:cs="Arial"/>
          <w:b/>
          <w:sz w:val="24"/>
        </w:rPr>
        <w:t>Table S4.</w:t>
      </w:r>
      <w:r w:rsidRPr="004E3ECC">
        <w:rPr>
          <w:rFonts w:ascii="Arial" w:hAnsi="Arial" w:cs="Arial"/>
          <w:sz w:val="24"/>
        </w:rPr>
        <w:t xml:space="preserve"> </w:t>
      </w:r>
      <w:r w:rsidRPr="004E3ECC">
        <w:rPr>
          <w:rFonts w:ascii="Arial" w:hAnsi="Arial" w:cs="Arial"/>
          <w:b/>
          <w:sz w:val="24"/>
        </w:rPr>
        <w:t>Ni K-edge nano-XANES spectra of human skin and lymph node samples were fitted</w:t>
      </w:r>
      <w:r w:rsidR="00330E8A">
        <w:rPr>
          <w:rFonts w:ascii="Arial" w:hAnsi="Arial" w:cs="Arial"/>
          <w:b/>
          <w:sz w:val="24"/>
        </w:rPr>
        <w:t xml:space="preserve"> to known Ni</w:t>
      </w:r>
      <w:r w:rsidR="005B3594" w:rsidRPr="004E3ECC">
        <w:rPr>
          <w:rFonts w:ascii="Arial" w:hAnsi="Arial" w:cs="Arial"/>
          <w:b/>
          <w:sz w:val="24"/>
        </w:rPr>
        <w:t xml:space="preserve"> standards</w:t>
      </w:r>
    </w:p>
    <w:p w:rsidR="00263BA4" w:rsidRPr="004E3ECC" w:rsidRDefault="00263BA4" w:rsidP="00263BA4">
      <w:pPr>
        <w:rPr>
          <w:rFonts w:ascii="Arial" w:hAnsi="Arial" w:cs="Arial"/>
        </w:rPr>
      </w:pPr>
    </w:p>
    <w:tbl>
      <w:tblPr>
        <w:tblW w:w="0" w:type="auto"/>
        <w:tblInd w:w="108" w:type="dxa"/>
        <w:tblLook w:val="0400" w:firstRow="0" w:lastRow="0" w:firstColumn="0" w:lastColumn="0" w:noHBand="0" w:noVBand="1"/>
      </w:tblPr>
      <w:tblGrid>
        <w:gridCol w:w="2006"/>
        <w:gridCol w:w="1294"/>
        <w:gridCol w:w="1161"/>
        <w:gridCol w:w="995"/>
        <w:gridCol w:w="922"/>
        <w:gridCol w:w="983"/>
        <w:gridCol w:w="1261"/>
      </w:tblGrid>
      <w:tr w:rsidR="00263BA4" w:rsidRPr="00DD51E4" w:rsidTr="00327DC1">
        <w:trPr>
          <w:trHeight w:val="260"/>
        </w:trPr>
        <w:tc>
          <w:tcPr>
            <w:tcW w:w="0" w:type="auto"/>
            <w:tcBorders>
              <w:bottom w:val="single" w:sz="8" w:space="0" w:color="000000"/>
            </w:tcBorders>
            <w:shd w:val="clear" w:color="auto" w:fill="auto"/>
            <w:vAlign w:val="bottom"/>
          </w:tcPr>
          <w:p w:rsidR="00263BA4" w:rsidRPr="004E3ECC" w:rsidRDefault="00263BA4" w:rsidP="00327DC1">
            <w:pPr>
              <w:rPr>
                <w:rFonts w:ascii="Arial" w:eastAsia="Times New Roman" w:hAnsi="Arial" w:cs="Arial"/>
              </w:rPr>
            </w:pPr>
          </w:p>
        </w:tc>
        <w:tc>
          <w:tcPr>
            <w:tcW w:w="0" w:type="auto"/>
            <w:tcBorders>
              <w:bottom w:val="single" w:sz="8" w:space="0" w:color="000000"/>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Ni sulphate</w:t>
            </w:r>
          </w:p>
        </w:tc>
        <w:tc>
          <w:tcPr>
            <w:tcW w:w="0" w:type="auto"/>
            <w:tcBorders>
              <w:bottom w:val="single" w:sz="8" w:space="0" w:color="000000"/>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Ni acetate</w:t>
            </w:r>
          </w:p>
        </w:tc>
        <w:tc>
          <w:tcPr>
            <w:tcW w:w="0" w:type="auto"/>
            <w:tcBorders>
              <w:bottom w:val="single" w:sz="8" w:space="0" w:color="000000"/>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Ni metal</w:t>
            </w:r>
          </w:p>
        </w:tc>
        <w:tc>
          <w:tcPr>
            <w:tcW w:w="0" w:type="auto"/>
            <w:tcBorders>
              <w:bottom w:val="single" w:sz="8" w:space="0" w:color="000000"/>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Ni(OH)</w:t>
            </w:r>
            <w:r w:rsidRPr="004E3ECC">
              <w:rPr>
                <w:rFonts w:ascii="Arial" w:hAnsi="Arial" w:cs="Arial"/>
                <w:b/>
                <w:color w:val="000000"/>
                <w:vertAlign w:val="subscript"/>
              </w:rPr>
              <w:t>2</w:t>
            </w:r>
          </w:p>
        </w:tc>
        <w:tc>
          <w:tcPr>
            <w:tcW w:w="0" w:type="auto"/>
            <w:tcBorders>
              <w:bottom w:val="single" w:sz="8" w:space="0" w:color="000000"/>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R-factor</w:t>
            </w:r>
          </w:p>
        </w:tc>
        <w:tc>
          <w:tcPr>
            <w:tcW w:w="0" w:type="auto"/>
            <w:tcBorders>
              <w:bottom w:val="single" w:sz="8" w:space="0" w:color="000000"/>
            </w:tcBorders>
            <w:shd w:val="clear" w:color="auto" w:fill="auto"/>
            <w:vAlign w:val="bottom"/>
          </w:tcPr>
          <w:p w:rsidR="00263BA4" w:rsidRPr="004E3ECC" w:rsidRDefault="00263BA4" w:rsidP="00327DC1">
            <w:pPr>
              <w:rPr>
                <w:rFonts w:ascii="Arial" w:hAnsi="Arial" w:cs="Arial"/>
                <w:b/>
                <w:color w:val="000000"/>
              </w:rPr>
            </w:pPr>
            <w:r w:rsidRPr="004E3ECC">
              <w:rPr>
                <w:rFonts w:ascii="Arial" w:hAnsi="Arial" w:cs="Arial"/>
                <w:b/>
                <w:color w:val="000000"/>
              </w:rPr>
              <w:t>Chi-square</w:t>
            </w:r>
          </w:p>
        </w:tc>
      </w:tr>
      <w:tr w:rsidR="00263BA4" w:rsidRPr="00DD51E4" w:rsidTr="00327DC1">
        <w:trPr>
          <w:trHeight w:val="260"/>
        </w:trPr>
        <w:tc>
          <w:tcPr>
            <w:tcW w:w="0" w:type="auto"/>
            <w:tcBorders>
              <w:top w:val="single" w:sz="4"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1 skin, map 1</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12.1%</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82.2%</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5.1%</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0.009</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0.162</w:t>
            </w:r>
          </w:p>
        </w:tc>
      </w:tr>
      <w:tr w:rsidR="00263BA4" w:rsidRPr="00DD51E4" w:rsidTr="00327DC1">
        <w:trPr>
          <w:trHeight w:val="260"/>
        </w:trPr>
        <w:tc>
          <w:tcPr>
            <w:tcW w:w="0" w:type="auto"/>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1 skin, map 2</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13.2%</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78.1%</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9.8%</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0.008</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0.108</w:t>
            </w:r>
          </w:p>
        </w:tc>
      </w:tr>
      <w:tr w:rsidR="00263BA4" w:rsidRPr="00DD51E4" w:rsidTr="00327DC1">
        <w:trPr>
          <w:trHeight w:val="260"/>
        </w:trPr>
        <w:tc>
          <w:tcPr>
            <w:tcW w:w="0" w:type="auto"/>
            <w:tcBorders>
              <w:bottom w:val="single" w:sz="8"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 xml:space="preserve">Donor 1 LN </w:t>
            </w:r>
          </w:p>
        </w:tc>
        <w:tc>
          <w:tcPr>
            <w:tcW w:w="0" w:type="auto"/>
            <w:tcBorders>
              <w:bottom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8.4%</w:t>
            </w:r>
          </w:p>
        </w:tc>
        <w:tc>
          <w:tcPr>
            <w:tcW w:w="0" w:type="auto"/>
            <w:tcBorders>
              <w:bottom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tcBorders>
              <w:bottom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83.8%</w:t>
            </w:r>
          </w:p>
        </w:tc>
        <w:tc>
          <w:tcPr>
            <w:tcW w:w="0" w:type="auto"/>
            <w:tcBorders>
              <w:bottom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6.8%</w:t>
            </w:r>
          </w:p>
        </w:tc>
        <w:tc>
          <w:tcPr>
            <w:tcW w:w="0" w:type="auto"/>
            <w:tcBorders>
              <w:bottom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0.021</w:t>
            </w:r>
          </w:p>
        </w:tc>
        <w:tc>
          <w:tcPr>
            <w:tcW w:w="0" w:type="auto"/>
            <w:tcBorders>
              <w:bottom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0.344</w:t>
            </w:r>
          </w:p>
        </w:tc>
      </w:tr>
      <w:tr w:rsidR="00263BA4" w:rsidRPr="00DD51E4" w:rsidTr="00327DC1">
        <w:trPr>
          <w:trHeight w:val="260"/>
        </w:trPr>
        <w:tc>
          <w:tcPr>
            <w:tcW w:w="0" w:type="auto"/>
            <w:tcBorders>
              <w:top w:val="single" w:sz="8"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skin left</w:t>
            </w:r>
          </w:p>
        </w:tc>
        <w:tc>
          <w:tcPr>
            <w:tcW w:w="0" w:type="auto"/>
            <w:tcBorders>
              <w:top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27.6%</w:t>
            </w:r>
          </w:p>
        </w:tc>
        <w:tc>
          <w:tcPr>
            <w:tcW w:w="0" w:type="auto"/>
            <w:tcBorders>
              <w:top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tcBorders>
              <w:top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69.3%</w:t>
            </w:r>
          </w:p>
        </w:tc>
        <w:tc>
          <w:tcPr>
            <w:tcW w:w="0" w:type="auto"/>
            <w:tcBorders>
              <w:top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4.9%</w:t>
            </w:r>
          </w:p>
        </w:tc>
        <w:tc>
          <w:tcPr>
            <w:tcW w:w="0" w:type="auto"/>
            <w:tcBorders>
              <w:top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0.014</w:t>
            </w:r>
          </w:p>
        </w:tc>
        <w:tc>
          <w:tcPr>
            <w:tcW w:w="0" w:type="auto"/>
            <w:tcBorders>
              <w:top w:val="single" w:sz="8"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0.275</w:t>
            </w:r>
          </w:p>
        </w:tc>
      </w:tr>
      <w:tr w:rsidR="00263BA4" w:rsidRPr="00DD51E4" w:rsidTr="00327DC1">
        <w:trPr>
          <w:trHeight w:val="260"/>
        </w:trPr>
        <w:tc>
          <w:tcPr>
            <w:tcW w:w="0" w:type="auto"/>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LN left</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16.6%</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79.1%</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5.0%</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0.008</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0.155</w:t>
            </w:r>
          </w:p>
        </w:tc>
      </w:tr>
      <w:tr w:rsidR="00263BA4" w:rsidRPr="00DD51E4" w:rsidTr="00327DC1">
        <w:trPr>
          <w:trHeight w:val="260"/>
        </w:trPr>
        <w:tc>
          <w:tcPr>
            <w:tcW w:w="0" w:type="auto"/>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skin right</w:t>
            </w:r>
          </w:p>
        </w:tc>
        <w:tc>
          <w:tcPr>
            <w:tcW w:w="0" w:type="auto"/>
            <w:gridSpan w:val="6"/>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60"/>
        </w:trPr>
        <w:tc>
          <w:tcPr>
            <w:tcW w:w="0" w:type="auto"/>
            <w:tcBorders>
              <w:bottom w:val="single" w:sz="4"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2 LN right</w:t>
            </w:r>
          </w:p>
        </w:tc>
        <w:tc>
          <w:tcPr>
            <w:tcW w:w="0" w:type="auto"/>
            <w:gridSpan w:val="6"/>
            <w:tcBorders>
              <w:bottom w:val="single" w:sz="4" w:space="0" w:color="000000"/>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60"/>
        </w:trPr>
        <w:tc>
          <w:tcPr>
            <w:tcW w:w="0" w:type="auto"/>
            <w:tcBorders>
              <w:top w:val="single" w:sz="4"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skin green</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15.9%</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15.9%</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68.5%</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0.036</w:t>
            </w:r>
          </w:p>
        </w:tc>
        <w:tc>
          <w:tcPr>
            <w:tcW w:w="0" w:type="auto"/>
            <w:tcBorders>
              <w:top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0.543</w:t>
            </w:r>
          </w:p>
        </w:tc>
      </w:tr>
      <w:tr w:rsidR="00263BA4" w:rsidRPr="00DD51E4" w:rsidTr="00327DC1">
        <w:trPr>
          <w:trHeight w:val="260"/>
        </w:trPr>
        <w:tc>
          <w:tcPr>
            <w:tcW w:w="0" w:type="auto"/>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skin red</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17.6%</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68.2%</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13.6%</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0.005</w:t>
            </w:r>
          </w:p>
        </w:tc>
        <w:tc>
          <w:tcPr>
            <w:tcW w:w="0" w:type="auto"/>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0.069</w:t>
            </w:r>
          </w:p>
        </w:tc>
      </w:tr>
      <w:tr w:rsidR="00263BA4" w:rsidRPr="00DD51E4" w:rsidTr="00327DC1">
        <w:trPr>
          <w:trHeight w:val="260"/>
        </w:trPr>
        <w:tc>
          <w:tcPr>
            <w:tcW w:w="0" w:type="auto"/>
            <w:tcBorders>
              <w:bottom w:val="single" w:sz="4"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color w:val="000000"/>
              </w:rPr>
              <w:t>Donor 3 LN</w:t>
            </w:r>
          </w:p>
        </w:tc>
        <w:tc>
          <w:tcPr>
            <w:tcW w:w="0" w:type="auto"/>
            <w:tcBorders>
              <w:bottom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5.5%</w:t>
            </w:r>
          </w:p>
        </w:tc>
        <w:tc>
          <w:tcPr>
            <w:tcW w:w="0" w:type="auto"/>
            <w:tcBorders>
              <w:bottom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w:t>
            </w:r>
          </w:p>
        </w:tc>
        <w:tc>
          <w:tcPr>
            <w:tcW w:w="0" w:type="auto"/>
            <w:tcBorders>
              <w:bottom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87.5%</w:t>
            </w:r>
          </w:p>
        </w:tc>
        <w:tc>
          <w:tcPr>
            <w:tcW w:w="0" w:type="auto"/>
            <w:tcBorders>
              <w:bottom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7.7%</w:t>
            </w:r>
          </w:p>
        </w:tc>
        <w:tc>
          <w:tcPr>
            <w:tcW w:w="0" w:type="auto"/>
            <w:tcBorders>
              <w:bottom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0.008</w:t>
            </w:r>
          </w:p>
        </w:tc>
        <w:tc>
          <w:tcPr>
            <w:tcW w:w="0" w:type="auto"/>
            <w:tcBorders>
              <w:bottom w:val="single" w:sz="4" w:space="0" w:color="000000"/>
            </w:tcBorders>
            <w:shd w:val="clear" w:color="auto" w:fill="auto"/>
            <w:vAlign w:val="center"/>
          </w:tcPr>
          <w:p w:rsidR="00263BA4" w:rsidRPr="004E3ECC" w:rsidRDefault="00263BA4" w:rsidP="00330E8A">
            <w:pPr>
              <w:jc w:val="right"/>
              <w:rPr>
                <w:rFonts w:ascii="Arial" w:hAnsi="Arial" w:cs="Arial"/>
                <w:color w:val="000000"/>
              </w:rPr>
            </w:pPr>
            <w:r w:rsidRPr="004E3ECC">
              <w:rPr>
                <w:rFonts w:ascii="Arial" w:hAnsi="Arial" w:cs="Arial"/>
                <w:color w:val="000000"/>
              </w:rPr>
              <w:t>0.119</w:t>
            </w:r>
          </w:p>
        </w:tc>
      </w:tr>
      <w:tr w:rsidR="00263BA4" w:rsidRPr="00DD51E4" w:rsidTr="00327DC1">
        <w:trPr>
          <w:trHeight w:val="260"/>
        </w:trPr>
        <w:tc>
          <w:tcPr>
            <w:tcW w:w="0" w:type="auto"/>
            <w:tcBorders>
              <w:top w:val="single" w:sz="4" w:space="0" w:color="000000"/>
            </w:tcBorders>
            <w:shd w:val="clear" w:color="auto" w:fill="auto"/>
            <w:vAlign w:val="center"/>
          </w:tcPr>
          <w:p w:rsidR="00263BA4" w:rsidRPr="004E3ECC" w:rsidRDefault="00263BA4" w:rsidP="005B3594">
            <w:pPr>
              <w:rPr>
                <w:rFonts w:ascii="Arial" w:hAnsi="Arial" w:cs="Arial"/>
                <w:color w:val="000000"/>
              </w:rPr>
            </w:pPr>
            <w:r w:rsidRPr="004E3ECC">
              <w:rPr>
                <w:rFonts w:ascii="Arial" w:hAnsi="Arial" w:cs="Arial"/>
              </w:rPr>
              <w:t>Donor 4 skin</w:t>
            </w:r>
            <w:r w:rsidR="005B3594" w:rsidRPr="004E3ECC">
              <w:rPr>
                <w:rFonts w:ascii="Arial" w:hAnsi="Arial" w:cs="Arial"/>
                <w:vertAlign w:val="superscript"/>
              </w:rPr>
              <w:t>1</w:t>
            </w:r>
            <w:r w:rsidRPr="004E3ECC">
              <w:rPr>
                <w:rFonts w:ascii="Arial" w:hAnsi="Arial" w:cs="Arial"/>
              </w:rPr>
              <w:t xml:space="preserve"> </w:t>
            </w:r>
          </w:p>
        </w:tc>
        <w:tc>
          <w:tcPr>
            <w:tcW w:w="0" w:type="auto"/>
            <w:gridSpan w:val="6"/>
            <w:tcBorders>
              <w:top w:val="single" w:sz="4" w:space="0" w:color="000000"/>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60"/>
        </w:trPr>
        <w:tc>
          <w:tcPr>
            <w:tcW w:w="0" w:type="auto"/>
            <w:tcBorders>
              <w:bottom w:val="single" w:sz="4"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4 LN</w:t>
            </w:r>
            <w:r w:rsidR="005B3594" w:rsidRPr="004E3ECC">
              <w:rPr>
                <w:rFonts w:ascii="Arial" w:hAnsi="Arial" w:cs="Arial"/>
                <w:vertAlign w:val="superscript"/>
              </w:rPr>
              <w:t>1</w:t>
            </w:r>
          </w:p>
        </w:tc>
        <w:tc>
          <w:tcPr>
            <w:tcW w:w="0" w:type="auto"/>
            <w:gridSpan w:val="6"/>
            <w:tcBorders>
              <w:bottom w:val="single" w:sz="4" w:space="0" w:color="000000"/>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60"/>
        </w:trPr>
        <w:tc>
          <w:tcPr>
            <w:tcW w:w="0" w:type="auto"/>
            <w:tcBorders>
              <w:top w:val="single" w:sz="4"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5 skin</w:t>
            </w:r>
            <w:r w:rsidR="005B3594" w:rsidRPr="004E3ECC">
              <w:rPr>
                <w:rFonts w:ascii="Arial" w:hAnsi="Arial" w:cs="Arial"/>
                <w:vertAlign w:val="superscript"/>
              </w:rPr>
              <w:t>1</w:t>
            </w:r>
            <w:r w:rsidRPr="004E3ECC">
              <w:rPr>
                <w:rFonts w:ascii="Arial" w:hAnsi="Arial" w:cs="Arial"/>
              </w:rPr>
              <w:t xml:space="preserve"> </w:t>
            </w:r>
          </w:p>
        </w:tc>
        <w:tc>
          <w:tcPr>
            <w:tcW w:w="0" w:type="auto"/>
            <w:gridSpan w:val="6"/>
            <w:tcBorders>
              <w:top w:val="single" w:sz="4" w:space="0" w:color="000000"/>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r w:rsidR="00263BA4" w:rsidRPr="00DD51E4" w:rsidTr="00327DC1">
        <w:trPr>
          <w:trHeight w:val="260"/>
        </w:trPr>
        <w:tc>
          <w:tcPr>
            <w:tcW w:w="0" w:type="auto"/>
            <w:tcBorders>
              <w:bottom w:val="single" w:sz="4" w:space="0" w:color="000000"/>
            </w:tcBorders>
            <w:shd w:val="clear" w:color="auto" w:fill="auto"/>
            <w:vAlign w:val="center"/>
          </w:tcPr>
          <w:p w:rsidR="00263BA4" w:rsidRPr="004E3ECC" w:rsidRDefault="00263BA4" w:rsidP="00327DC1">
            <w:pPr>
              <w:rPr>
                <w:rFonts w:ascii="Arial" w:hAnsi="Arial" w:cs="Arial"/>
                <w:color w:val="000000"/>
              </w:rPr>
            </w:pPr>
            <w:r w:rsidRPr="004E3ECC">
              <w:rPr>
                <w:rFonts w:ascii="Arial" w:hAnsi="Arial" w:cs="Arial"/>
              </w:rPr>
              <w:t>Donor 5 LN</w:t>
            </w:r>
            <w:r w:rsidR="005B3594" w:rsidRPr="004E3ECC">
              <w:rPr>
                <w:rFonts w:ascii="Arial" w:hAnsi="Arial" w:cs="Arial"/>
                <w:vertAlign w:val="superscript"/>
              </w:rPr>
              <w:t>1</w:t>
            </w:r>
          </w:p>
        </w:tc>
        <w:tc>
          <w:tcPr>
            <w:tcW w:w="0" w:type="auto"/>
            <w:gridSpan w:val="6"/>
            <w:tcBorders>
              <w:bottom w:val="single" w:sz="4" w:space="0" w:color="000000"/>
            </w:tcBorders>
            <w:shd w:val="clear" w:color="auto" w:fill="auto"/>
            <w:vAlign w:val="center"/>
          </w:tcPr>
          <w:p w:rsidR="00263BA4" w:rsidRPr="004E3ECC" w:rsidRDefault="00263BA4" w:rsidP="00330E8A">
            <w:pPr>
              <w:rPr>
                <w:rFonts w:ascii="Arial" w:hAnsi="Arial" w:cs="Arial"/>
                <w:color w:val="000000"/>
              </w:rPr>
            </w:pPr>
            <w:r w:rsidRPr="004E3ECC">
              <w:rPr>
                <w:rFonts w:ascii="Arial" w:hAnsi="Arial" w:cs="Arial"/>
                <w:color w:val="000000"/>
              </w:rPr>
              <w:t>No XANES</w:t>
            </w:r>
          </w:p>
        </w:tc>
      </w:tr>
    </w:tbl>
    <w:p w:rsidR="00263BA4" w:rsidRPr="004E3ECC" w:rsidRDefault="00263BA4" w:rsidP="00263BA4">
      <w:pPr>
        <w:rPr>
          <w:rFonts w:ascii="Arial" w:hAnsi="Arial" w:cs="Arial"/>
          <w:sz w:val="16"/>
          <w:szCs w:val="16"/>
        </w:rPr>
      </w:pPr>
      <w:r w:rsidRPr="004E3ECC">
        <w:rPr>
          <w:rFonts w:ascii="Arial" w:hAnsi="Arial" w:cs="Arial"/>
          <w:sz w:val="16"/>
          <w:szCs w:val="16"/>
        </w:rPr>
        <w:t xml:space="preserve">Abbreviations: Ni = nickel; XANES = X-ray absorption near edge structure; LN = lymph node. </w:t>
      </w:r>
    </w:p>
    <w:p w:rsidR="005B3594" w:rsidRPr="004E3ECC" w:rsidRDefault="005B3594" w:rsidP="00263BA4">
      <w:pPr>
        <w:rPr>
          <w:rFonts w:ascii="Arial" w:hAnsi="Arial" w:cs="Arial"/>
          <w:sz w:val="16"/>
          <w:szCs w:val="16"/>
        </w:rPr>
      </w:pPr>
      <w:r w:rsidRPr="004E3ECC">
        <w:rPr>
          <w:rFonts w:ascii="Arial" w:hAnsi="Arial" w:cs="Arial"/>
          <w:vertAlign w:val="superscript"/>
        </w:rPr>
        <w:t>1</w:t>
      </w:r>
      <w:r w:rsidRPr="004E3ECC">
        <w:rPr>
          <w:rFonts w:ascii="Arial" w:hAnsi="Arial" w:cs="Arial"/>
          <w:sz w:val="16"/>
          <w:szCs w:val="16"/>
        </w:rPr>
        <w:t>A</w:t>
      </w:r>
      <w:r w:rsidR="00263BA4" w:rsidRPr="004E3ECC">
        <w:rPr>
          <w:rFonts w:ascii="Arial" w:hAnsi="Arial" w:cs="Arial"/>
          <w:sz w:val="16"/>
          <w:szCs w:val="16"/>
        </w:rPr>
        <w:t>dditional samples not investigated by nano-X-ray fluorescence</w:t>
      </w:r>
    </w:p>
    <w:p w:rsidR="00263BA4" w:rsidRPr="004E3ECC" w:rsidRDefault="005B3594" w:rsidP="00263BA4">
      <w:pPr>
        <w:rPr>
          <w:rFonts w:ascii="Arial" w:hAnsi="Arial" w:cs="Arial"/>
          <w:sz w:val="16"/>
          <w:szCs w:val="16"/>
        </w:rPr>
      </w:pPr>
      <w:r w:rsidRPr="004E3ECC">
        <w:rPr>
          <w:rFonts w:ascii="Arial" w:hAnsi="Arial" w:cs="Arial"/>
          <w:sz w:val="16"/>
          <w:szCs w:val="16"/>
          <w:vertAlign w:val="superscript"/>
        </w:rPr>
        <w:t>2</w:t>
      </w:r>
      <w:r w:rsidRPr="004E3ECC">
        <w:rPr>
          <w:rFonts w:ascii="Arial" w:hAnsi="Arial" w:cs="Arial"/>
          <w:sz w:val="16"/>
          <w:szCs w:val="16"/>
        </w:rPr>
        <w:t xml:space="preserve">Neither Ni disulphide nor Ni carbonate were detected in the inks, although they were included as the standard spectra during the fitting procedure </w:t>
      </w:r>
      <w:r w:rsidR="00263BA4" w:rsidRPr="004E3ECC">
        <w:rPr>
          <w:rFonts w:ascii="Arial" w:hAnsi="Arial" w:cs="Arial"/>
          <w:sz w:val="16"/>
          <w:szCs w:val="16"/>
        </w:rPr>
        <w:br w:type="page"/>
      </w:r>
    </w:p>
    <w:p w:rsidR="00263BA4" w:rsidRPr="004E3ECC" w:rsidRDefault="00263BA4" w:rsidP="003E3C2D">
      <w:pPr>
        <w:spacing w:line="480" w:lineRule="auto"/>
        <w:rPr>
          <w:rFonts w:ascii="Arial" w:hAnsi="Arial" w:cs="Arial"/>
          <w:sz w:val="24"/>
        </w:rPr>
      </w:pPr>
      <w:r w:rsidRPr="004E3ECC">
        <w:rPr>
          <w:rFonts w:ascii="Arial" w:hAnsi="Arial" w:cs="Arial"/>
          <w:b/>
          <w:sz w:val="24"/>
        </w:rPr>
        <w:t>Table S5.</w:t>
      </w:r>
      <w:r w:rsidRPr="004E3ECC">
        <w:rPr>
          <w:rFonts w:ascii="Arial" w:hAnsi="Arial" w:cs="Arial"/>
          <w:sz w:val="24"/>
        </w:rPr>
        <w:t xml:space="preserve"> </w:t>
      </w:r>
      <w:r w:rsidRPr="004E3ECC">
        <w:rPr>
          <w:rFonts w:ascii="Arial" w:hAnsi="Arial" w:cs="Arial"/>
          <w:b/>
          <w:sz w:val="24"/>
        </w:rPr>
        <w:t xml:space="preserve">ICP-MS analysis of elements in skin and lymph node samples. </w:t>
      </w:r>
      <w:r w:rsidR="00D52254">
        <w:rPr>
          <w:rFonts w:ascii="Arial" w:hAnsi="Arial" w:cs="Arial"/>
          <w:b/>
          <w:sz w:val="24"/>
        </w:rPr>
        <w:t>Increased v</w:t>
      </w:r>
      <w:r w:rsidR="00D52254" w:rsidRPr="004E3ECC">
        <w:rPr>
          <w:rFonts w:ascii="Arial" w:hAnsi="Arial" w:cs="Arial"/>
          <w:b/>
          <w:sz w:val="24"/>
        </w:rPr>
        <w:t>alues</w:t>
      </w:r>
      <w:r w:rsidR="00D52254">
        <w:rPr>
          <w:rFonts w:ascii="Arial" w:hAnsi="Arial" w:cs="Arial"/>
          <w:b/>
          <w:sz w:val="24"/>
        </w:rPr>
        <w:t xml:space="preserve"> </w:t>
      </w:r>
      <w:r w:rsidRPr="004E3ECC">
        <w:rPr>
          <w:rFonts w:ascii="Arial" w:hAnsi="Arial" w:cs="Arial"/>
          <w:b/>
          <w:sz w:val="24"/>
        </w:rPr>
        <w:t>compared to skin or lymph node (LN) cont</w:t>
      </w:r>
      <w:r w:rsidR="005B3594" w:rsidRPr="004E3ECC">
        <w:rPr>
          <w:rFonts w:ascii="Arial" w:hAnsi="Arial" w:cs="Arial"/>
          <w:b/>
          <w:sz w:val="24"/>
        </w:rPr>
        <w:t>rol samples are marked in bold</w:t>
      </w:r>
    </w:p>
    <w:p w:rsidR="00263BA4" w:rsidRPr="004E3ECC" w:rsidRDefault="00263BA4" w:rsidP="00263BA4">
      <w:pPr>
        <w:rPr>
          <w:rFonts w:ascii="Arial" w:hAnsi="Arial" w:cs="Arial"/>
        </w:rPr>
      </w:pPr>
    </w:p>
    <w:tbl>
      <w:tblPr>
        <w:tblW w:w="9622" w:type="dxa"/>
        <w:tblBorders>
          <w:top w:val="nil"/>
          <w:left w:val="nil"/>
          <w:bottom w:val="nil"/>
          <w:right w:val="nil"/>
          <w:insideH w:val="nil"/>
          <w:insideV w:val="nil"/>
        </w:tblBorders>
        <w:tblLayout w:type="fixed"/>
        <w:tblLook w:val="0400" w:firstRow="0" w:lastRow="0" w:firstColumn="0" w:lastColumn="0" w:noHBand="0" w:noVBand="1"/>
      </w:tblPr>
      <w:tblGrid>
        <w:gridCol w:w="2006"/>
        <w:gridCol w:w="1528"/>
        <w:gridCol w:w="756"/>
        <w:gridCol w:w="756"/>
        <w:gridCol w:w="726"/>
        <w:gridCol w:w="756"/>
        <w:gridCol w:w="1547"/>
        <w:gridCol w:w="1547"/>
      </w:tblGrid>
      <w:tr w:rsidR="00263BA4" w:rsidRPr="00DD51E4" w:rsidTr="00327DC1">
        <w:trPr>
          <w:trHeight w:val="240"/>
        </w:trPr>
        <w:tc>
          <w:tcPr>
            <w:tcW w:w="2006"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[ppm]</w:t>
            </w:r>
          </w:p>
        </w:tc>
        <w:tc>
          <w:tcPr>
            <w:tcW w:w="1528"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color</w:t>
            </w:r>
          </w:p>
        </w:tc>
        <w:tc>
          <w:tcPr>
            <w:tcW w:w="756"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Cu</w:t>
            </w:r>
          </w:p>
        </w:tc>
        <w:tc>
          <w:tcPr>
            <w:tcW w:w="756"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Cr</w:t>
            </w:r>
          </w:p>
        </w:tc>
        <w:tc>
          <w:tcPr>
            <w:tcW w:w="726"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Fe</w:t>
            </w:r>
          </w:p>
        </w:tc>
        <w:tc>
          <w:tcPr>
            <w:tcW w:w="756"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Ni</w:t>
            </w:r>
          </w:p>
        </w:tc>
        <w:tc>
          <w:tcPr>
            <w:tcW w:w="1547"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other elements</w:t>
            </w:r>
          </w:p>
          <w:p w:rsidR="00263BA4" w:rsidRPr="004E3ECC" w:rsidRDefault="00263BA4" w:rsidP="00327DC1">
            <w:pPr>
              <w:rPr>
                <w:rFonts w:ascii="Arial" w:hAnsi="Arial" w:cs="Arial"/>
                <w:b/>
              </w:rPr>
            </w:pPr>
            <w:r w:rsidRPr="004E3ECC">
              <w:rPr>
                <w:rFonts w:ascii="Arial" w:hAnsi="Arial" w:cs="Arial"/>
                <w:b/>
              </w:rPr>
              <w:t>&gt;20,000 count</w:t>
            </w:r>
          </w:p>
        </w:tc>
        <w:tc>
          <w:tcPr>
            <w:tcW w:w="1547" w:type="dxa"/>
            <w:tcBorders>
              <w:bottom w:val="single" w:sz="8" w:space="0" w:color="000000"/>
            </w:tcBorders>
            <w:vAlign w:val="bottom"/>
          </w:tcPr>
          <w:p w:rsidR="00263BA4" w:rsidRPr="004E3ECC" w:rsidRDefault="00263BA4" w:rsidP="00327DC1">
            <w:pPr>
              <w:rPr>
                <w:rFonts w:ascii="Arial" w:hAnsi="Arial" w:cs="Arial"/>
                <w:b/>
              </w:rPr>
            </w:pPr>
            <w:r w:rsidRPr="004E3ECC">
              <w:rPr>
                <w:rFonts w:ascii="Arial" w:hAnsi="Arial" w:cs="Arial"/>
                <w:b/>
              </w:rPr>
              <w:t>other elements</w:t>
            </w:r>
          </w:p>
          <w:p w:rsidR="00263BA4" w:rsidRPr="004E3ECC" w:rsidRDefault="00263BA4" w:rsidP="00327DC1">
            <w:pPr>
              <w:rPr>
                <w:rFonts w:ascii="Arial" w:hAnsi="Arial" w:cs="Arial"/>
                <w:b/>
              </w:rPr>
            </w:pPr>
            <w:r w:rsidRPr="004E3ECC">
              <w:rPr>
                <w:rFonts w:ascii="Arial" w:hAnsi="Arial" w:cs="Arial"/>
                <w:b/>
              </w:rPr>
              <w:t>&lt;20,000 count</w:t>
            </w:r>
          </w:p>
        </w:tc>
      </w:tr>
      <w:tr w:rsidR="00263BA4" w:rsidRPr="00DD51E4" w:rsidTr="00327DC1">
        <w:trPr>
          <w:trHeight w:val="240"/>
        </w:trPr>
        <w:tc>
          <w:tcPr>
            <w:tcW w:w="2006" w:type="dxa"/>
            <w:tcBorders>
              <w:top w:val="single" w:sz="4" w:space="0" w:color="000000"/>
            </w:tcBorders>
            <w:vAlign w:val="center"/>
          </w:tcPr>
          <w:p w:rsidR="00263BA4" w:rsidRPr="004E3ECC" w:rsidRDefault="009B2573" w:rsidP="00327DC1">
            <w:pPr>
              <w:rPr>
                <w:rFonts w:ascii="Arial" w:hAnsi="Arial" w:cs="Arial"/>
              </w:rPr>
            </w:pPr>
            <w:r w:rsidRPr="004E3ECC">
              <w:rPr>
                <w:rFonts w:ascii="Arial" w:hAnsi="Arial" w:cs="Arial"/>
                <w:color w:val="000000"/>
              </w:rPr>
              <w:t>Donor 1 skin</w:t>
            </w:r>
          </w:p>
        </w:tc>
        <w:tc>
          <w:tcPr>
            <w:tcW w:w="1528" w:type="dxa"/>
            <w:tcBorders>
              <w:top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black, red, green</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3.6</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0.6</w:t>
            </w:r>
          </w:p>
        </w:tc>
        <w:tc>
          <w:tcPr>
            <w:tcW w:w="72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17.2</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0.2</w:t>
            </w:r>
          </w:p>
        </w:tc>
        <w:tc>
          <w:tcPr>
            <w:tcW w:w="1547"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w:t>
            </w:r>
          </w:p>
        </w:tc>
        <w:tc>
          <w:tcPr>
            <w:tcW w:w="1547"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Zn, Ba, Pb</w:t>
            </w:r>
          </w:p>
        </w:tc>
      </w:tr>
      <w:tr w:rsidR="00263BA4" w:rsidRPr="00DD51E4" w:rsidTr="003E3C2D">
        <w:trPr>
          <w:trHeight w:val="240"/>
        </w:trPr>
        <w:tc>
          <w:tcPr>
            <w:tcW w:w="2006" w:type="dxa"/>
            <w:tcBorders>
              <w:bottom w:val="single" w:sz="4" w:space="0" w:color="auto"/>
            </w:tcBorders>
            <w:vAlign w:val="center"/>
          </w:tcPr>
          <w:p w:rsidR="00263BA4" w:rsidRPr="004E3ECC" w:rsidRDefault="009B2573" w:rsidP="00327DC1">
            <w:pPr>
              <w:rPr>
                <w:rFonts w:ascii="Arial" w:hAnsi="Arial" w:cs="Arial"/>
              </w:rPr>
            </w:pPr>
            <w:r w:rsidRPr="004E3ECC">
              <w:rPr>
                <w:rFonts w:ascii="Arial" w:hAnsi="Arial" w:cs="Arial"/>
                <w:color w:val="000000"/>
              </w:rPr>
              <w:t>Donor 1 LN</w:t>
            </w:r>
          </w:p>
        </w:tc>
        <w:tc>
          <w:tcPr>
            <w:tcW w:w="1528" w:type="dxa"/>
            <w:tcBorders>
              <w:bottom w:val="single" w:sz="4" w:space="0" w:color="auto"/>
            </w:tcBorders>
            <w:vAlign w:val="center"/>
          </w:tcPr>
          <w:p w:rsidR="00263BA4" w:rsidRPr="004E3ECC" w:rsidRDefault="00263BA4" w:rsidP="00327DC1">
            <w:pPr>
              <w:rPr>
                <w:rFonts w:ascii="Arial" w:hAnsi="Arial" w:cs="Arial"/>
                <w:color w:val="000000"/>
              </w:rPr>
            </w:pPr>
            <w:r w:rsidRPr="004E3ECC">
              <w:rPr>
                <w:rFonts w:ascii="Arial" w:hAnsi="Arial" w:cs="Arial"/>
                <w:color w:val="000000"/>
              </w:rPr>
              <w:t>dark</w:t>
            </w:r>
          </w:p>
        </w:tc>
        <w:tc>
          <w:tcPr>
            <w:tcW w:w="756" w:type="dxa"/>
            <w:tcBorders>
              <w:bottom w:val="single" w:sz="4" w:space="0" w:color="auto"/>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56" w:type="dxa"/>
            <w:tcBorders>
              <w:bottom w:val="single" w:sz="4" w:space="0" w:color="auto"/>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26" w:type="dxa"/>
            <w:tcBorders>
              <w:bottom w:val="single" w:sz="4" w:space="0" w:color="auto"/>
            </w:tcBorders>
            <w:vAlign w:val="center"/>
          </w:tcPr>
          <w:p w:rsidR="00263BA4" w:rsidRPr="004E3ECC" w:rsidRDefault="00263BA4" w:rsidP="00330E8A">
            <w:pPr>
              <w:jc w:val="right"/>
              <w:rPr>
                <w:rFonts w:ascii="Arial" w:hAnsi="Arial" w:cs="Arial"/>
              </w:rPr>
            </w:pPr>
            <w:r w:rsidRPr="004E3ECC">
              <w:rPr>
                <w:rFonts w:ascii="Arial" w:hAnsi="Arial" w:cs="Arial"/>
                <w:color w:val="000000"/>
              </w:rPr>
              <w:t>90.4</w:t>
            </w:r>
          </w:p>
        </w:tc>
        <w:tc>
          <w:tcPr>
            <w:tcW w:w="756" w:type="dxa"/>
            <w:tcBorders>
              <w:bottom w:val="single" w:sz="4" w:space="0" w:color="auto"/>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1547" w:type="dxa"/>
            <w:tcBorders>
              <w:bottom w:val="single" w:sz="4" w:space="0" w:color="auto"/>
            </w:tcBorders>
            <w:vAlign w:val="center"/>
          </w:tcPr>
          <w:p w:rsidR="00263BA4" w:rsidRPr="004E3ECC" w:rsidRDefault="00263BA4" w:rsidP="00327DC1">
            <w:pPr>
              <w:rPr>
                <w:rFonts w:ascii="Arial" w:hAnsi="Arial" w:cs="Arial"/>
              </w:rPr>
            </w:pPr>
          </w:p>
        </w:tc>
        <w:tc>
          <w:tcPr>
            <w:tcW w:w="1547" w:type="dxa"/>
            <w:tcBorders>
              <w:bottom w:val="single" w:sz="4" w:space="0" w:color="auto"/>
            </w:tcBorders>
            <w:vAlign w:val="center"/>
          </w:tcPr>
          <w:p w:rsidR="00263BA4" w:rsidRPr="004E3ECC" w:rsidRDefault="00263BA4" w:rsidP="00327DC1">
            <w:pPr>
              <w:rPr>
                <w:rFonts w:ascii="Arial" w:hAnsi="Arial" w:cs="Arial"/>
              </w:rPr>
            </w:pPr>
            <w:r w:rsidRPr="004E3ECC">
              <w:rPr>
                <w:rFonts w:ascii="Arial" w:hAnsi="Arial" w:cs="Arial"/>
              </w:rPr>
              <w:t>Ti, Zn, Ba</w:t>
            </w:r>
          </w:p>
        </w:tc>
      </w:tr>
      <w:tr w:rsidR="00263BA4" w:rsidRPr="00DD51E4" w:rsidTr="003E3C2D">
        <w:trPr>
          <w:trHeight w:val="240"/>
        </w:trPr>
        <w:tc>
          <w:tcPr>
            <w:tcW w:w="2006" w:type="dxa"/>
            <w:tcBorders>
              <w:top w:val="single" w:sz="4" w:space="0" w:color="auto"/>
            </w:tcBorders>
            <w:vAlign w:val="center"/>
          </w:tcPr>
          <w:p w:rsidR="00263BA4" w:rsidRPr="004E3ECC" w:rsidRDefault="00263BA4" w:rsidP="00327DC1">
            <w:pPr>
              <w:rPr>
                <w:rFonts w:ascii="Arial" w:hAnsi="Arial" w:cs="Arial"/>
              </w:rPr>
            </w:pPr>
            <w:r w:rsidRPr="004E3ECC">
              <w:rPr>
                <w:rFonts w:ascii="Arial" w:hAnsi="Arial" w:cs="Arial"/>
              </w:rPr>
              <w:t>Donor 2 skin left</w:t>
            </w:r>
          </w:p>
        </w:tc>
        <w:tc>
          <w:tcPr>
            <w:tcW w:w="1528" w:type="dxa"/>
            <w:tcBorders>
              <w:top w:val="single" w:sz="4" w:space="0" w:color="auto"/>
            </w:tcBorders>
            <w:vAlign w:val="center"/>
          </w:tcPr>
          <w:p w:rsidR="00263BA4" w:rsidRPr="004E3ECC" w:rsidRDefault="00263BA4" w:rsidP="00327DC1">
            <w:pPr>
              <w:rPr>
                <w:rFonts w:ascii="Arial" w:hAnsi="Arial" w:cs="Arial"/>
                <w:color w:val="000000"/>
              </w:rPr>
            </w:pPr>
            <w:r w:rsidRPr="004E3ECC">
              <w:rPr>
                <w:rFonts w:ascii="Arial" w:hAnsi="Arial" w:cs="Arial"/>
                <w:color w:val="000000"/>
              </w:rPr>
              <w:t>green</w:t>
            </w:r>
          </w:p>
        </w:tc>
        <w:tc>
          <w:tcPr>
            <w:tcW w:w="756" w:type="dxa"/>
            <w:tcBorders>
              <w:top w:val="single" w:sz="4" w:space="0" w:color="auto"/>
            </w:tcBorders>
            <w:vAlign w:val="center"/>
          </w:tcPr>
          <w:p w:rsidR="00263BA4" w:rsidRPr="004E3ECC" w:rsidRDefault="00263BA4" w:rsidP="00330E8A">
            <w:pPr>
              <w:jc w:val="right"/>
              <w:rPr>
                <w:rFonts w:ascii="Arial" w:hAnsi="Arial" w:cs="Arial"/>
                <w:b/>
              </w:rPr>
            </w:pPr>
            <w:r w:rsidRPr="004E3ECC">
              <w:rPr>
                <w:rFonts w:ascii="Arial" w:hAnsi="Arial" w:cs="Arial"/>
                <w:b/>
                <w:color w:val="000000"/>
              </w:rPr>
              <w:t>8.1</w:t>
            </w:r>
          </w:p>
        </w:tc>
        <w:tc>
          <w:tcPr>
            <w:tcW w:w="756" w:type="dxa"/>
            <w:tcBorders>
              <w:top w:val="single" w:sz="4" w:space="0" w:color="auto"/>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26" w:type="dxa"/>
            <w:tcBorders>
              <w:top w:val="single" w:sz="4" w:space="0" w:color="auto"/>
            </w:tcBorders>
            <w:vAlign w:val="center"/>
          </w:tcPr>
          <w:p w:rsidR="00263BA4" w:rsidRPr="004E3ECC" w:rsidRDefault="00263BA4" w:rsidP="00330E8A">
            <w:pPr>
              <w:jc w:val="right"/>
              <w:rPr>
                <w:rFonts w:ascii="Arial" w:hAnsi="Arial" w:cs="Arial"/>
              </w:rPr>
            </w:pPr>
            <w:r w:rsidRPr="004E3ECC">
              <w:rPr>
                <w:rFonts w:ascii="Arial" w:hAnsi="Arial" w:cs="Arial"/>
                <w:color w:val="000000"/>
              </w:rPr>
              <w:t>8.8</w:t>
            </w:r>
          </w:p>
        </w:tc>
        <w:tc>
          <w:tcPr>
            <w:tcW w:w="756" w:type="dxa"/>
            <w:tcBorders>
              <w:top w:val="single" w:sz="4" w:space="0" w:color="auto"/>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1547" w:type="dxa"/>
            <w:tcBorders>
              <w:top w:val="single" w:sz="4" w:space="0" w:color="auto"/>
            </w:tcBorders>
            <w:vAlign w:val="center"/>
          </w:tcPr>
          <w:p w:rsidR="00263BA4" w:rsidRPr="004E3ECC" w:rsidRDefault="00263BA4" w:rsidP="00327DC1">
            <w:pPr>
              <w:rPr>
                <w:rFonts w:ascii="Arial" w:hAnsi="Arial" w:cs="Arial"/>
              </w:rPr>
            </w:pPr>
            <w:r w:rsidRPr="004E3ECC">
              <w:rPr>
                <w:rFonts w:ascii="Arial" w:hAnsi="Arial" w:cs="Arial"/>
              </w:rPr>
              <w:t>Ti</w:t>
            </w:r>
          </w:p>
        </w:tc>
        <w:tc>
          <w:tcPr>
            <w:tcW w:w="1547" w:type="dxa"/>
            <w:tcBorders>
              <w:top w:val="single" w:sz="4" w:space="0" w:color="auto"/>
            </w:tcBorders>
            <w:vAlign w:val="center"/>
          </w:tcPr>
          <w:p w:rsidR="00263BA4" w:rsidRPr="004E3ECC" w:rsidRDefault="00263BA4" w:rsidP="00327DC1">
            <w:pPr>
              <w:rPr>
                <w:rFonts w:ascii="Arial" w:hAnsi="Arial" w:cs="Arial"/>
              </w:rPr>
            </w:pPr>
            <w:r w:rsidRPr="004E3ECC">
              <w:rPr>
                <w:rFonts w:ascii="Arial" w:hAnsi="Arial" w:cs="Arial"/>
              </w:rPr>
              <w:t>Cr, Zn</w:t>
            </w:r>
          </w:p>
        </w:tc>
      </w:tr>
      <w:tr w:rsidR="00263BA4" w:rsidRPr="00DD51E4" w:rsidTr="00327DC1">
        <w:trPr>
          <w:trHeight w:val="240"/>
        </w:trPr>
        <w:tc>
          <w:tcPr>
            <w:tcW w:w="2006" w:type="dxa"/>
            <w:vAlign w:val="center"/>
          </w:tcPr>
          <w:p w:rsidR="00263BA4" w:rsidRPr="004E3ECC" w:rsidRDefault="00263BA4" w:rsidP="00327DC1">
            <w:pPr>
              <w:rPr>
                <w:rFonts w:ascii="Arial" w:hAnsi="Arial" w:cs="Arial"/>
              </w:rPr>
            </w:pPr>
            <w:r w:rsidRPr="004E3ECC">
              <w:rPr>
                <w:rFonts w:ascii="Arial" w:hAnsi="Arial" w:cs="Arial"/>
              </w:rPr>
              <w:t>Donor 2 LN left</w:t>
            </w:r>
          </w:p>
        </w:tc>
        <w:tc>
          <w:tcPr>
            <w:tcW w:w="1528" w:type="dxa"/>
            <w:vAlign w:val="center"/>
          </w:tcPr>
          <w:p w:rsidR="00263BA4" w:rsidRPr="004E3ECC" w:rsidRDefault="00263BA4" w:rsidP="00327DC1">
            <w:pPr>
              <w:rPr>
                <w:rFonts w:ascii="Arial" w:hAnsi="Arial" w:cs="Arial"/>
                <w:color w:val="000000"/>
              </w:rPr>
            </w:pPr>
            <w:r w:rsidRPr="004E3ECC">
              <w:rPr>
                <w:rFonts w:ascii="Arial" w:hAnsi="Arial" w:cs="Arial"/>
                <w:color w:val="000000"/>
              </w:rPr>
              <w:t>black, green</w:t>
            </w:r>
          </w:p>
        </w:tc>
        <w:tc>
          <w:tcPr>
            <w:tcW w:w="756" w:type="dxa"/>
            <w:vAlign w:val="center"/>
          </w:tcPr>
          <w:p w:rsidR="00263BA4" w:rsidRPr="004E3ECC" w:rsidRDefault="00263BA4" w:rsidP="00330E8A">
            <w:pPr>
              <w:jc w:val="right"/>
              <w:rPr>
                <w:rFonts w:ascii="Arial" w:hAnsi="Arial" w:cs="Arial"/>
                <w:b/>
              </w:rPr>
            </w:pPr>
            <w:r w:rsidRPr="004E3ECC">
              <w:rPr>
                <w:rFonts w:ascii="Arial" w:hAnsi="Arial" w:cs="Arial"/>
                <w:b/>
                <w:color w:val="000000"/>
              </w:rPr>
              <w:t>4.2</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0.6</w:t>
            </w:r>
          </w:p>
        </w:tc>
        <w:tc>
          <w:tcPr>
            <w:tcW w:w="726" w:type="dxa"/>
            <w:vAlign w:val="center"/>
          </w:tcPr>
          <w:p w:rsidR="00263BA4" w:rsidRPr="004E3ECC" w:rsidRDefault="00263BA4" w:rsidP="00330E8A">
            <w:pPr>
              <w:jc w:val="right"/>
              <w:rPr>
                <w:rFonts w:ascii="Arial" w:hAnsi="Arial" w:cs="Arial"/>
              </w:rPr>
            </w:pPr>
            <w:r w:rsidRPr="004E3ECC">
              <w:rPr>
                <w:rFonts w:ascii="Arial" w:hAnsi="Arial" w:cs="Arial"/>
                <w:color w:val="000000"/>
              </w:rPr>
              <w:t>24.2</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0.3</w:t>
            </w:r>
          </w:p>
        </w:tc>
        <w:tc>
          <w:tcPr>
            <w:tcW w:w="1547" w:type="dxa"/>
            <w:vAlign w:val="center"/>
          </w:tcPr>
          <w:p w:rsidR="00263BA4" w:rsidRPr="004E3ECC" w:rsidRDefault="00263BA4" w:rsidP="00327DC1">
            <w:pPr>
              <w:rPr>
                <w:rFonts w:ascii="Arial" w:hAnsi="Arial" w:cs="Arial"/>
              </w:rPr>
            </w:pPr>
            <w:r w:rsidRPr="004E3ECC">
              <w:rPr>
                <w:rFonts w:ascii="Arial" w:hAnsi="Arial" w:cs="Arial"/>
              </w:rPr>
              <w:t>Ti</w:t>
            </w:r>
          </w:p>
        </w:tc>
        <w:tc>
          <w:tcPr>
            <w:tcW w:w="1547" w:type="dxa"/>
            <w:vAlign w:val="center"/>
          </w:tcPr>
          <w:p w:rsidR="00263BA4" w:rsidRPr="004E3ECC" w:rsidRDefault="00263BA4" w:rsidP="00327DC1">
            <w:pPr>
              <w:rPr>
                <w:rFonts w:ascii="Arial" w:hAnsi="Arial" w:cs="Arial"/>
              </w:rPr>
            </w:pPr>
            <w:r w:rsidRPr="004E3ECC">
              <w:rPr>
                <w:rFonts w:ascii="Arial" w:hAnsi="Arial" w:cs="Arial"/>
              </w:rPr>
              <w:t>Cr, Zn</w:t>
            </w:r>
          </w:p>
        </w:tc>
      </w:tr>
      <w:tr w:rsidR="00263BA4" w:rsidRPr="00DD51E4" w:rsidTr="00327DC1">
        <w:trPr>
          <w:trHeight w:val="240"/>
        </w:trPr>
        <w:tc>
          <w:tcPr>
            <w:tcW w:w="2006" w:type="dxa"/>
            <w:vAlign w:val="center"/>
          </w:tcPr>
          <w:p w:rsidR="00263BA4" w:rsidRPr="004E3ECC" w:rsidRDefault="00263BA4" w:rsidP="00327DC1">
            <w:pPr>
              <w:rPr>
                <w:rFonts w:ascii="Arial" w:hAnsi="Arial" w:cs="Arial"/>
              </w:rPr>
            </w:pPr>
            <w:r w:rsidRPr="004E3ECC">
              <w:rPr>
                <w:rFonts w:ascii="Arial" w:hAnsi="Arial" w:cs="Arial"/>
              </w:rPr>
              <w:t>Donor 2 skin right</w:t>
            </w:r>
          </w:p>
        </w:tc>
        <w:tc>
          <w:tcPr>
            <w:tcW w:w="1528" w:type="dxa"/>
            <w:vAlign w:val="center"/>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26" w:type="dxa"/>
            <w:vAlign w:val="center"/>
          </w:tcPr>
          <w:p w:rsidR="00263BA4" w:rsidRPr="004E3ECC" w:rsidRDefault="00263BA4" w:rsidP="00330E8A">
            <w:pPr>
              <w:jc w:val="right"/>
              <w:rPr>
                <w:rFonts w:ascii="Arial" w:hAnsi="Arial" w:cs="Arial"/>
              </w:rPr>
            </w:pPr>
            <w:r w:rsidRPr="004E3ECC">
              <w:rPr>
                <w:rFonts w:ascii="Arial" w:hAnsi="Arial" w:cs="Arial"/>
                <w:color w:val="000000"/>
              </w:rPr>
              <w:t>1.3</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1547" w:type="dxa"/>
            <w:vAlign w:val="center"/>
          </w:tcPr>
          <w:p w:rsidR="00263BA4" w:rsidRPr="004E3ECC" w:rsidRDefault="00263BA4" w:rsidP="00327DC1">
            <w:pPr>
              <w:rPr>
                <w:rFonts w:ascii="Arial" w:hAnsi="Arial" w:cs="Arial"/>
              </w:rPr>
            </w:pPr>
          </w:p>
        </w:tc>
        <w:tc>
          <w:tcPr>
            <w:tcW w:w="1547" w:type="dxa"/>
            <w:vAlign w:val="center"/>
          </w:tcPr>
          <w:p w:rsidR="00263BA4" w:rsidRPr="004E3ECC" w:rsidRDefault="00263BA4" w:rsidP="00327DC1">
            <w:pPr>
              <w:rPr>
                <w:rFonts w:ascii="Arial" w:hAnsi="Arial" w:cs="Arial"/>
              </w:rPr>
            </w:pPr>
            <w:r w:rsidRPr="004E3ECC">
              <w:rPr>
                <w:rFonts w:ascii="Arial" w:hAnsi="Arial" w:cs="Arial"/>
              </w:rPr>
              <w:t>Ti, Cr</w:t>
            </w:r>
          </w:p>
        </w:tc>
      </w:tr>
      <w:tr w:rsidR="00263BA4" w:rsidRPr="00DD51E4" w:rsidTr="00327DC1">
        <w:trPr>
          <w:trHeight w:val="240"/>
        </w:trPr>
        <w:tc>
          <w:tcPr>
            <w:tcW w:w="2006"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Donor 2 LN right</w:t>
            </w:r>
          </w:p>
        </w:tc>
        <w:tc>
          <w:tcPr>
            <w:tcW w:w="1528" w:type="dxa"/>
            <w:tcBorders>
              <w:bottom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black, green</w:t>
            </w:r>
          </w:p>
        </w:tc>
        <w:tc>
          <w:tcPr>
            <w:tcW w:w="756" w:type="dxa"/>
            <w:tcBorders>
              <w:bottom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rPr>
              <w:t>31.3</w:t>
            </w:r>
          </w:p>
        </w:tc>
        <w:tc>
          <w:tcPr>
            <w:tcW w:w="756" w:type="dxa"/>
            <w:tcBorders>
              <w:bottom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color w:val="000000"/>
              </w:rPr>
              <w:t>4.8</w:t>
            </w:r>
          </w:p>
        </w:tc>
        <w:tc>
          <w:tcPr>
            <w:tcW w:w="72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52.8</w:t>
            </w:r>
          </w:p>
        </w:tc>
        <w:tc>
          <w:tcPr>
            <w:tcW w:w="756" w:type="dxa"/>
            <w:tcBorders>
              <w:bottom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color w:val="000000"/>
              </w:rPr>
              <w:t>2.3</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Cr, Zn</w:t>
            </w:r>
          </w:p>
        </w:tc>
      </w:tr>
      <w:tr w:rsidR="00263BA4" w:rsidRPr="00DD51E4" w:rsidTr="00327DC1">
        <w:trPr>
          <w:trHeight w:val="240"/>
        </w:trPr>
        <w:tc>
          <w:tcPr>
            <w:tcW w:w="2006"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color w:val="000000"/>
              </w:rPr>
              <w:t>Donor 3 skin</w:t>
            </w:r>
          </w:p>
        </w:tc>
        <w:tc>
          <w:tcPr>
            <w:tcW w:w="1528" w:type="dxa"/>
            <w:tcBorders>
              <w:top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0.7</w:t>
            </w:r>
          </w:p>
        </w:tc>
        <w:tc>
          <w:tcPr>
            <w:tcW w:w="756" w:type="dxa"/>
            <w:tcBorders>
              <w:top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color w:val="000000"/>
              </w:rPr>
              <w:t>6.8</w:t>
            </w:r>
          </w:p>
        </w:tc>
        <w:tc>
          <w:tcPr>
            <w:tcW w:w="72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41.8</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0.7</w:t>
            </w:r>
          </w:p>
        </w:tc>
        <w:tc>
          <w:tcPr>
            <w:tcW w:w="1547" w:type="dxa"/>
            <w:tcBorders>
              <w:top w:val="single" w:sz="4" w:space="0" w:color="000000"/>
            </w:tcBorders>
            <w:vAlign w:val="center"/>
          </w:tcPr>
          <w:p w:rsidR="00263BA4" w:rsidRPr="004E3ECC" w:rsidRDefault="00263BA4" w:rsidP="00327DC1">
            <w:pPr>
              <w:rPr>
                <w:rFonts w:ascii="Arial" w:hAnsi="Arial" w:cs="Arial"/>
              </w:rPr>
            </w:pPr>
          </w:p>
        </w:tc>
        <w:tc>
          <w:tcPr>
            <w:tcW w:w="1547"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w:t>
            </w:r>
          </w:p>
        </w:tc>
      </w:tr>
      <w:tr w:rsidR="00263BA4" w:rsidRPr="00DD51E4" w:rsidTr="00327DC1">
        <w:trPr>
          <w:trHeight w:val="240"/>
        </w:trPr>
        <w:tc>
          <w:tcPr>
            <w:tcW w:w="2006" w:type="dxa"/>
            <w:vAlign w:val="center"/>
          </w:tcPr>
          <w:p w:rsidR="00263BA4" w:rsidRPr="004E3ECC" w:rsidRDefault="00263BA4" w:rsidP="00327DC1">
            <w:pPr>
              <w:rPr>
                <w:rFonts w:ascii="Arial" w:hAnsi="Arial" w:cs="Arial"/>
              </w:rPr>
            </w:pPr>
            <w:r w:rsidRPr="004E3ECC">
              <w:rPr>
                <w:rFonts w:ascii="Arial" w:hAnsi="Arial" w:cs="Arial"/>
                <w:color w:val="000000"/>
              </w:rPr>
              <w:t>Donor 3 skin</w:t>
            </w:r>
          </w:p>
        </w:tc>
        <w:tc>
          <w:tcPr>
            <w:tcW w:w="1528" w:type="dxa"/>
            <w:vAlign w:val="center"/>
          </w:tcPr>
          <w:p w:rsidR="00263BA4" w:rsidRPr="004E3ECC" w:rsidRDefault="00263BA4" w:rsidP="00327DC1">
            <w:pPr>
              <w:rPr>
                <w:rFonts w:ascii="Arial" w:hAnsi="Arial" w:cs="Arial"/>
                <w:color w:val="000000"/>
              </w:rPr>
            </w:pPr>
            <w:r w:rsidRPr="004E3ECC">
              <w:rPr>
                <w:rFonts w:ascii="Arial" w:hAnsi="Arial" w:cs="Arial"/>
                <w:color w:val="000000"/>
              </w:rPr>
              <w:t>green</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1.3</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0.3</w:t>
            </w:r>
          </w:p>
        </w:tc>
        <w:tc>
          <w:tcPr>
            <w:tcW w:w="726" w:type="dxa"/>
            <w:vAlign w:val="center"/>
          </w:tcPr>
          <w:p w:rsidR="00263BA4" w:rsidRPr="004E3ECC" w:rsidRDefault="00263BA4" w:rsidP="00330E8A">
            <w:pPr>
              <w:jc w:val="right"/>
              <w:rPr>
                <w:rFonts w:ascii="Arial" w:hAnsi="Arial" w:cs="Arial"/>
              </w:rPr>
            </w:pPr>
            <w:r w:rsidRPr="004E3ECC">
              <w:rPr>
                <w:rFonts w:ascii="Arial" w:hAnsi="Arial" w:cs="Arial"/>
                <w:color w:val="000000"/>
              </w:rPr>
              <w:t>5.5</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color w:val="000000"/>
              </w:rPr>
              <w:t>0.1</w:t>
            </w:r>
          </w:p>
        </w:tc>
        <w:tc>
          <w:tcPr>
            <w:tcW w:w="1547" w:type="dxa"/>
            <w:vAlign w:val="center"/>
          </w:tcPr>
          <w:p w:rsidR="00263BA4" w:rsidRPr="004E3ECC" w:rsidRDefault="00263BA4" w:rsidP="00327DC1">
            <w:pPr>
              <w:rPr>
                <w:rFonts w:ascii="Arial" w:hAnsi="Arial" w:cs="Arial"/>
              </w:rPr>
            </w:pPr>
          </w:p>
        </w:tc>
        <w:tc>
          <w:tcPr>
            <w:tcW w:w="1547" w:type="dxa"/>
            <w:vAlign w:val="center"/>
          </w:tcPr>
          <w:p w:rsidR="00263BA4" w:rsidRPr="004E3ECC" w:rsidRDefault="00263BA4" w:rsidP="00327DC1">
            <w:pPr>
              <w:rPr>
                <w:rFonts w:ascii="Arial" w:hAnsi="Arial" w:cs="Arial"/>
              </w:rPr>
            </w:pPr>
            <w:r w:rsidRPr="004E3ECC">
              <w:rPr>
                <w:rFonts w:ascii="Arial" w:hAnsi="Arial" w:cs="Arial"/>
              </w:rPr>
              <w:t>Ti, Zn</w:t>
            </w:r>
          </w:p>
        </w:tc>
      </w:tr>
      <w:tr w:rsidR="00263BA4" w:rsidRPr="00DD51E4" w:rsidTr="00327DC1">
        <w:trPr>
          <w:trHeight w:val="240"/>
        </w:trPr>
        <w:tc>
          <w:tcPr>
            <w:tcW w:w="2006"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color w:val="000000"/>
              </w:rPr>
              <w:t>Donor 3 LN</w:t>
            </w:r>
          </w:p>
        </w:tc>
        <w:tc>
          <w:tcPr>
            <w:tcW w:w="1528" w:type="dxa"/>
            <w:tcBorders>
              <w:bottom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black, green</w:t>
            </w:r>
          </w:p>
        </w:tc>
        <w:tc>
          <w:tcPr>
            <w:tcW w:w="756" w:type="dxa"/>
            <w:tcBorders>
              <w:bottom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rPr>
              <w:t>48.2</w:t>
            </w:r>
          </w:p>
        </w:tc>
        <w:tc>
          <w:tcPr>
            <w:tcW w:w="756" w:type="dxa"/>
            <w:tcBorders>
              <w:bottom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color w:val="000000"/>
              </w:rPr>
              <w:t>4.0</w:t>
            </w:r>
          </w:p>
        </w:tc>
        <w:tc>
          <w:tcPr>
            <w:tcW w:w="72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40.0</w:t>
            </w:r>
          </w:p>
        </w:tc>
        <w:tc>
          <w:tcPr>
            <w:tcW w:w="756" w:type="dxa"/>
            <w:tcBorders>
              <w:bottom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color w:val="000000"/>
              </w:rPr>
              <w:t>1.7</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Zn</w:t>
            </w:r>
          </w:p>
        </w:tc>
      </w:tr>
      <w:tr w:rsidR="00263BA4" w:rsidRPr="00DD51E4" w:rsidTr="00327DC1">
        <w:trPr>
          <w:trHeight w:val="240"/>
        </w:trPr>
        <w:tc>
          <w:tcPr>
            <w:tcW w:w="2006"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Donor 4 skin</w:t>
            </w:r>
            <w:r w:rsidR="005B3594" w:rsidRPr="004E3ECC">
              <w:rPr>
                <w:rFonts w:ascii="Arial" w:hAnsi="Arial" w:cs="Arial"/>
                <w:sz w:val="16"/>
                <w:szCs w:val="16"/>
                <w:vertAlign w:val="superscript"/>
              </w:rPr>
              <w:t>1</w:t>
            </w:r>
            <w:r w:rsidRPr="004E3ECC">
              <w:rPr>
                <w:rFonts w:ascii="Arial" w:hAnsi="Arial" w:cs="Arial"/>
              </w:rPr>
              <w:t xml:space="preserve"> </w:t>
            </w:r>
          </w:p>
        </w:tc>
        <w:tc>
          <w:tcPr>
            <w:tcW w:w="1528" w:type="dxa"/>
            <w:tcBorders>
              <w:top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yellow</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2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1.1</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1547" w:type="dxa"/>
            <w:tcBorders>
              <w:top w:val="single" w:sz="4" w:space="0" w:color="000000"/>
            </w:tcBorders>
            <w:vAlign w:val="center"/>
          </w:tcPr>
          <w:p w:rsidR="00263BA4" w:rsidRPr="004E3ECC" w:rsidRDefault="00263BA4" w:rsidP="00327DC1">
            <w:pPr>
              <w:rPr>
                <w:rFonts w:ascii="Arial" w:hAnsi="Arial" w:cs="Arial"/>
              </w:rPr>
            </w:pPr>
          </w:p>
        </w:tc>
        <w:tc>
          <w:tcPr>
            <w:tcW w:w="1547"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 Zn</w:t>
            </w:r>
          </w:p>
        </w:tc>
      </w:tr>
      <w:tr w:rsidR="00263BA4" w:rsidRPr="00DD51E4" w:rsidTr="00327DC1">
        <w:trPr>
          <w:trHeight w:val="240"/>
        </w:trPr>
        <w:tc>
          <w:tcPr>
            <w:tcW w:w="2006"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Donor 4 LN</w:t>
            </w:r>
            <w:r w:rsidR="005B3594" w:rsidRPr="004E3ECC">
              <w:rPr>
                <w:rFonts w:ascii="Arial" w:hAnsi="Arial" w:cs="Arial"/>
                <w:sz w:val="16"/>
                <w:szCs w:val="16"/>
                <w:vertAlign w:val="superscript"/>
              </w:rPr>
              <w:t>1</w:t>
            </w:r>
          </w:p>
        </w:tc>
        <w:tc>
          <w:tcPr>
            <w:tcW w:w="1528" w:type="dxa"/>
            <w:tcBorders>
              <w:bottom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dark</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12.8</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2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9.2</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Zn, Hg</w:t>
            </w:r>
          </w:p>
        </w:tc>
      </w:tr>
      <w:tr w:rsidR="00263BA4" w:rsidRPr="00DD51E4" w:rsidTr="00327DC1">
        <w:trPr>
          <w:trHeight w:val="240"/>
        </w:trPr>
        <w:tc>
          <w:tcPr>
            <w:tcW w:w="2006"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Donor 5 skin</w:t>
            </w:r>
            <w:r w:rsidR="005B3594" w:rsidRPr="004E3ECC">
              <w:rPr>
                <w:rFonts w:ascii="Arial" w:hAnsi="Arial" w:cs="Arial"/>
                <w:sz w:val="16"/>
                <w:szCs w:val="16"/>
                <w:vertAlign w:val="superscript"/>
              </w:rPr>
              <w:t>1</w:t>
            </w:r>
            <w:r w:rsidRPr="004E3ECC">
              <w:rPr>
                <w:rFonts w:ascii="Arial" w:hAnsi="Arial" w:cs="Arial"/>
              </w:rPr>
              <w:t xml:space="preserve"> </w:t>
            </w:r>
          </w:p>
        </w:tc>
        <w:tc>
          <w:tcPr>
            <w:tcW w:w="1528" w:type="dxa"/>
            <w:tcBorders>
              <w:top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72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2.9</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&lt;LOQ</w:t>
            </w:r>
          </w:p>
        </w:tc>
        <w:tc>
          <w:tcPr>
            <w:tcW w:w="1547" w:type="dxa"/>
            <w:tcBorders>
              <w:top w:val="single" w:sz="4" w:space="0" w:color="000000"/>
            </w:tcBorders>
            <w:vAlign w:val="center"/>
          </w:tcPr>
          <w:p w:rsidR="00263BA4" w:rsidRPr="004E3ECC" w:rsidRDefault="00263BA4" w:rsidP="00327DC1">
            <w:pPr>
              <w:rPr>
                <w:rFonts w:ascii="Arial" w:hAnsi="Arial" w:cs="Arial"/>
              </w:rPr>
            </w:pPr>
          </w:p>
        </w:tc>
        <w:tc>
          <w:tcPr>
            <w:tcW w:w="1547" w:type="dxa"/>
            <w:tcBorders>
              <w:top w:val="single" w:sz="4" w:space="0" w:color="000000"/>
            </w:tcBorders>
            <w:vAlign w:val="center"/>
          </w:tcPr>
          <w:p w:rsidR="00263BA4" w:rsidRPr="004E3ECC" w:rsidRDefault="00263BA4" w:rsidP="00327DC1">
            <w:pPr>
              <w:rPr>
                <w:rFonts w:ascii="Arial" w:hAnsi="Arial" w:cs="Arial"/>
              </w:rPr>
            </w:pPr>
          </w:p>
        </w:tc>
      </w:tr>
      <w:tr w:rsidR="00263BA4" w:rsidRPr="00DD51E4" w:rsidTr="00327DC1">
        <w:trPr>
          <w:trHeight w:val="240"/>
        </w:trPr>
        <w:tc>
          <w:tcPr>
            <w:tcW w:w="2006"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Donor 5 LN</w:t>
            </w:r>
            <w:r w:rsidR="005B3594" w:rsidRPr="004E3ECC">
              <w:rPr>
                <w:rFonts w:ascii="Arial" w:hAnsi="Arial" w:cs="Arial"/>
                <w:sz w:val="16"/>
                <w:szCs w:val="16"/>
                <w:vertAlign w:val="superscript"/>
              </w:rPr>
              <w:t>1</w:t>
            </w:r>
          </w:p>
        </w:tc>
        <w:tc>
          <w:tcPr>
            <w:tcW w:w="1528" w:type="dxa"/>
            <w:tcBorders>
              <w:bottom w:val="single" w:sz="4" w:space="0" w:color="000000"/>
            </w:tcBorders>
            <w:vAlign w:val="center"/>
          </w:tcPr>
          <w:p w:rsidR="00263BA4" w:rsidRPr="004E3ECC" w:rsidRDefault="00263BA4" w:rsidP="00327DC1">
            <w:pPr>
              <w:rPr>
                <w:rFonts w:ascii="Arial" w:hAnsi="Arial" w:cs="Arial"/>
                <w:color w:val="000000"/>
              </w:rPr>
            </w:pPr>
            <w:r w:rsidRPr="004E3ECC">
              <w:rPr>
                <w:rFonts w:ascii="Arial" w:hAnsi="Arial" w:cs="Arial"/>
                <w:color w:val="000000"/>
              </w:rPr>
              <w:t>red</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0.8</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1.2</w:t>
            </w:r>
          </w:p>
        </w:tc>
        <w:tc>
          <w:tcPr>
            <w:tcW w:w="726" w:type="dxa"/>
            <w:tcBorders>
              <w:bottom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color w:val="000000"/>
              </w:rPr>
              <w:t>107.8</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0.5</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w:t>
            </w: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Zn, Ba</w:t>
            </w:r>
          </w:p>
        </w:tc>
      </w:tr>
      <w:tr w:rsidR="00263BA4" w:rsidRPr="00DD51E4" w:rsidTr="00327DC1">
        <w:trPr>
          <w:trHeight w:val="240"/>
        </w:trPr>
        <w:tc>
          <w:tcPr>
            <w:tcW w:w="2006"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color w:val="000000"/>
              </w:rPr>
              <w:t>Allergy biopsy</w:t>
            </w:r>
          </w:p>
        </w:tc>
        <w:tc>
          <w:tcPr>
            <w:tcW w:w="1528"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red, brown</w:t>
            </w:r>
          </w:p>
        </w:tc>
        <w:tc>
          <w:tcPr>
            <w:tcW w:w="756" w:type="dxa"/>
            <w:tcBorders>
              <w:top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rPr>
              <w:t>7.5</w:t>
            </w:r>
          </w:p>
        </w:tc>
        <w:tc>
          <w:tcPr>
            <w:tcW w:w="756" w:type="dxa"/>
            <w:tcBorders>
              <w:top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rPr>
              <w:t>7.4</w:t>
            </w:r>
          </w:p>
        </w:tc>
        <w:tc>
          <w:tcPr>
            <w:tcW w:w="726" w:type="dxa"/>
            <w:tcBorders>
              <w:top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rPr>
              <w:t>537.1</w:t>
            </w:r>
          </w:p>
        </w:tc>
        <w:tc>
          <w:tcPr>
            <w:tcW w:w="756" w:type="dxa"/>
            <w:tcBorders>
              <w:top w:val="single" w:sz="4" w:space="0" w:color="000000"/>
            </w:tcBorders>
            <w:vAlign w:val="center"/>
          </w:tcPr>
          <w:p w:rsidR="00263BA4" w:rsidRPr="004E3ECC" w:rsidRDefault="00263BA4" w:rsidP="00330E8A">
            <w:pPr>
              <w:jc w:val="right"/>
              <w:rPr>
                <w:rFonts w:ascii="Arial" w:hAnsi="Arial" w:cs="Arial"/>
                <w:b/>
              </w:rPr>
            </w:pPr>
            <w:r w:rsidRPr="004E3ECC">
              <w:rPr>
                <w:rFonts w:ascii="Arial" w:hAnsi="Arial" w:cs="Arial"/>
                <w:b/>
              </w:rPr>
              <w:t>2.9</w:t>
            </w:r>
          </w:p>
        </w:tc>
        <w:tc>
          <w:tcPr>
            <w:tcW w:w="1547"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Ti, Mn, Zn</w:t>
            </w:r>
          </w:p>
        </w:tc>
        <w:tc>
          <w:tcPr>
            <w:tcW w:w="1547"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Ba</w:t>
            </w:r>
          </w:p>
        </w:tc>
      </w:tr>
      <w:tr w:rsidR="00263BA4" w:rsidRPr="00DD51E4" w:rsidTr="00327DC1">
        <w:trPr>
          <w:trHeight w:val="240"/>
        </w:trPr>
        <w:tc>
          <w:tcPr>
            <w:tcW w:w="2006"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Control skin 1</w:t>
            </w:r>
          </w:p>
        </w:tc>
        <w:tc>
          <w:tcPr>
            <w:tcW w:w="1528"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1.4</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0.2</w:t>
            </w:r>
          </w:p>
        </w:tc>
        <w:tc>
          <w:tcPr>
            <w:tcW w:w="72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35.6</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0.1</w:t>
            </w:r>
          </w:p>
        </w:tc>
        <w:tc>
          <w:tcPr>
            <w:tcW w:w="1547" w:type="dxa"/>
            <w:tcBorders>
              <w:top w:val="single" w:sz="4" w:space="0" w:color="000000"/>
            </w:tcBorders>
            <w:vAlign w:val="center"/>
          </w:tcPr>
          <w:p w:rsidR="00263BA4" w:rsidRPr="004E3ECC" w:rsidRDefault="00263BA4" w:rsidP="00327DC1">
            <w:pPr>
              <w:rPr>
                <w:rFonts w:ascii="Arial" w:hAnsi="Arial" w:cs="Arial"/>
              </w:rPr>
            </w:pPr>
          </w:p>
        </w:tc>
        <w:tc>
          <w:tcPr>
            <w:tcW w:w="1547"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Pb</w:t>
            </w:r>
          </w:p>
        </w:tc>
      </w:tr>
      <w:tr w:rsidR="00263BA4" w:rsidRPr="00DD51E4" w:rsidTr="00327DC1">
        <w:trPr>
          <w:trHeight w:val="240"/>
        </w:trPr>
        <w:tc>
          <w:tcPr>
            <w:tcW w:w="2006" w:type="dxa"/>
            <w:vAlign w:val="center"/>
          </w:tcPr>
          <w:p w:rsidR="00263BA4" w:rsidRPr="004E3ECC" w:rsidRDefault="00263BA4" w:rsidP="00327DC1">
            <w:pPr>
              <w:rPr>
                <w:rFonts w:ascii="Arial" w:hAnsi="Arial" w:cs="Arial"/>
              </w:rPr>
            </w:pPr>
            <w:r w:rsidRPr="004E3ECC">
              <w:rPr>
                <w:rFonts w:ascii="Arial" w:hAnsi="Arial" w:cs="Arial"/>
              </w:rPr>
              <w:t>Control LN 1</w:t>
            </w:r>
          </w:p>
        </w:tc>
        <w:tc>
          <w:tcPr>
            <w:tcW w:w="1528" w:type="dxa"/>
            <w:vAlign w:val="center"/>
          </w:tcPr>
          <w:p w:rsidR="00263BA4" w:rsidRPr="004E3ECC" w:rsidRDefault="00263BA4" w:rsidP="00327DC1">
            <w:pPr>
              <w:rPr>
                <w:rFonts w:ascii="Arial" w:hAnsi="Arial" w:cs="Arial"/>
              </w:rPr>
            </w:pPr>
            <w:r w:rsidRPr="004E3ECC">
              <w:rPr>
                <w:rFonts w:ascii="Arial" w:hAnsi="Arial" w:cs="Arial"/>
              </w:rPr>
              <w:t>-</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rPr>
              <w:t>13.0</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rPr>
              <w:t>0.3</w:t>
            </w:r>
          </w:p>
        </w:tc>
        <w:tc>
          <w:tcPr>
            <w:tcW w:w="726" w:type="dxa"/>
            <w:vAlign w:val="center"/>
          </w:tcPr>
          <w:p w:rsidR="00263BA4" w:rsidRPr="004E3ECC" w:rsidRDefault="00263BA4" w:rsidP="00330E8A">
            <w:pPr>
              <w:jc w:val="right"/>
              <w:rPr>
                <w:rFonts w:ascii="Arial" w:hAnsi="Arial" w:cs="Arial"/>
              </w:rPr>
            </w:pPr>
            <w:r w:rsidRPr="004E3ECC">
              <w:rPr>
                <w:rFonts w:ascii="Arial" w:hAnsi="Arial" w:cs="Arial"/>
              </w:rPr>
              <w:t>64.4</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rPr>
              <w:t>1.1</w:t>
            </w:r>
          </w:p>
        </w:tc>
        <w:tc>
          <w:tcPr>
            <w:tcW w:w="1547" w:type="dxa"/>
            <w:vAlign w:val="center"/>
          </w:tcPr>
          <w:p w:rsidR="00263BA4" w:rsidRPr="004E3ECC" w:rsidRDefault="00263BA4" w:rsidP="00327DC1">
            <w:pPr>
              <w:rPr>
                <w:rFonts w:ascii="Arial" w:hAnsi="Arial" w:cs="Arial"/>
              </w:rPr>
            </w:pPr>
          </w:p>
        </w:tc>
        <w:tc>
          <w:tcPr>
            <w:tcW w:w="1547" w:type="dxa"/>
            <w:vAlign w:val="center"/>
          </w:tcPr>
          <w:p w:rsidR="00263BA4" w:rsidRPr="004E3ECC" w:rsidRDefault="00263BA4" w:rsidP="00327DC1">
            <w:pPr>
              <w:rPr>
                <w:rFonts w:ascii="Arial" w:hAnsi="Arial" w:cs="Arial"/>
              </w:rPr>
            </w:pPr>
          </w:p>
        </w:tc>
      </w:tr>
      <w:tr w:rsidR="00263BA4" w:rsidRPr="00DD51E4" w:rsidTr="00327DC1">
        <w:trPr>
          <w:trHeight w:val="240"/>
        </w:trPr>
        <w:tc>
          <w:tcPr>
            <w:tcW w:w="2006" w:type="dxa"/>
            <w:vAlign w:val="center"/>
          </w:tcPr>
          <w:p w:rsidR="00263BA4" w:rsidRPr="004E3ECC" w:rsidRDefault="00263BA4" w:rsidP="00327DC1">
            <w:pPr>
              <w:rPr>
                <w:rFonts w:ascii="Arial" w:hAnsi="Arial" w:cs="Arial"/>
              </w:rPr>
            </w:pPr>
            <w:r w:rsidRPr="004E3ECC">
              <w:rPr>
                <w:rFonts w:ascii="Arial" w:hAnsi="Arial" w:cs="Arial"/>
              </w:rPr>
              <w:t>Control skin 2</w:t>
            </w:r>
          </w:p>
        </w:tc>
        <w:tc>
          <w:tcPr>
            <w:tcW w:w="1528" w:type="dxa"/>
            <w:vAlign w:val="center"/>
          </w:tcPr>
          <w:p w:rsidR="00263BA4" w:rsidRPr="004E3ECC" w:rsidRDefault="00263BA4" w:rsidP="00327DC1">
            <w:pPr>
              <w:rPr>
                <w:rFonts w:ascii="Arial" w:hAnsi="Arial" w:cs="Arial"/>
              </w:rPr>
            </w:pPr>
            <w:r w:rsidRPr="004E3ECC">
              <w:rPr>
                <w:rFonts w:ascii="Arial" w:hAnsi="Arial" w:cs="Arial"/>
              </w:rPr>
              <w:t>-</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rPr>
              <w:t>1.4</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rPr>
              <w:t>0.6</w:t>
            </w:r>
          </w:p>
        </w:tc>
        <w:tc>
          <w:tcPr>
            <w:tcW w:w="726" w:type="dxa"/>
            <w:vAlign w:val="center"/>
          </w:tcPr>
          <w:p w:rsidR="00263BA4" w:rsidRPr="004E3ECC" w:rsidRDefault="00263BA4" w:rsidP="00330E8A">
            <w:pPr>
              <w:jc w:val="right"/>
              <w:rPr>
                <w:rFonts w:ascii="Arial" w:hAnsi="Arial" w:cs="Arial"/>
              </w:rPr>
            </w:pPr>
            <w:r w:rsidRPr="004E3ECC">
              <w:rPr>
                <w:rFonts w:ascii="Arial" w:hAnsi="Arial" w:cs="Arial"/>
              </w:rPr>
              <w:t>37.6</w:t>
            </w:r>
          </w:p>
        </w:tc>
        <w:tc>
          <w:tcPr>
            <w:tcW w:w="756" w:type="dxa"/>
            <w:vAlign w:val="center"/>
          </w:tcPr>
          <w:p w:rsidR="00263BA4" w:rsidRPr="004E3ECC" w:rsidRDefault="00263BA4" w:rsidP="00330E8A">
            <w:pPr>
              <w:jc w:val="right"/>
              <w:rPr>
                <w:rFonts w:ascii="Arial" w:hAnsi="Arial" w:cs="Arial"/>
              </w:rPr>
            </w:pPr>
            <w:r w:rsidRPr="004E3ECC">
              <w:rPr>
                <w:rFonts w:ascii="Arial" w:hAnsi="Arial" w:cs="Arial"/>
              </w:rPr>
              <w:t>0.2</w:t>
            </w:r>
          </w:p>
        </w:tc>
        <w:tc>
          <w:tcPr>
            <w:tcW w:w="1547" w:type="dxa"/>
            <w:vAlign w:val="center"/>
          </w:tcPr>
          <w:p w:rsidR="00263BA4" w:rsidRPr="004E3ECC" w:rsidRDefault="00263BA4" w:rsidP="00327DC1">
            <w:pPr>
              <w:rPr>
                <w:rFonts w:ascii="Arial" w:hAnsi="Arial" w:cs="Arial"/>
              </w:rPr>
            </w:pPr>
          </w:p>
        </w:tc>
        <w:tc>
          <w:tcPr>
            <w:tcW w:w="1547" w:type="dxa"/>
            <w:vAlign w:val="center"/>
          </w:tcPr>
          <w:p w:rsidR="00263BA4" w:rsidRPr="004E3ECC" w:rsidRDefault="00263BA4" w:rsidP="00327DC1">
            <w:pPr>
              <w:rPr>
                <w:rFonts w:ascii="Arial" w:hAnsi="Arial" w:cs="Arial"/>
              </w:rPr>
            </w:pPr>
          </w:p>
        </w:tc>
      </w:tr>
      <w:tr w:rsidR="00263BA4" w:rsidRPr="00DD51E4" w:rsidTr="00327DC1">
        <w:trPr>
          <w:trHeight w:val="240"/>
        </w:trPr>
        <w:tc>
          <w:tcPr>
            <w:tcW w:w="2006"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Control LN 2</w:t>
            </w:r>
          </w:p>
        </w:tc>
        <w:tc>
          <w:tcPr>
            <w:tcW w:w="1528"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2.5</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0.1</w:t>
            </w:r>
          </w:p>
        </w:tc>
        <w:tc>
          <w:tcPr>
            <w:tcW w:w="72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74.7</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rPr>
              <w:t>0.1</w:t>
            </w:r>
          </w:p>
        </w:tc>
        <w:tc>
          <w:tcPr>
            <w:tcW w:w="1547" w:type="dxa"/>
            <w:tcBorders>
              <w:bottom w:val="single" w:sz="4" w:space="0" w:color="000000"/>
            </w:tcBorders>
            <w:vAlign w:val="center"/>
          </w:tcPr>
          <w:p w:rsidR="00263BA4" w:rsidRPr="004E3ECC" w:rsidRDefault="00263BA4" w:rsidP="00327DC1">
            <w:pPr>
              <w:rPr>
                <w:rFonts w:ascii="Arial" w:hAnsi="Arial" w:cs="Arial"/>
              </w:rPr>
            </w:pPr>
          </w:p>
        </w:tc>
        <w:tc>
          <w:tcPr>
            <w:tcW w:w="1547"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Zn</w:t>
            </w:r>
          </w:p>
        </w:tc>
      </w:tr>
      <w:tr w:rsidR="00263BA4" w:rsidRPr="00DD51E4" w:rsidTr="00327DC1">
        <w:trPr>
          <w:trHeight w:val="240"/>
        </w:trPr>
        <w:tc>
          <w:tcPr>
            <w:tcW w:w="2006" w:type="dxa"/>
            <w:tcBorders>
              <w:top w:val="single" w:sz="4" w:space="0" w:color="000000"/>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Literature values</w:t>
            </w:r>
          </w:p>
        </w:tc>
        <w:tc>
          <w:tcPr>
            <w:tcW w:w="1528" w:type="dxa"/>
            <w:tcBorders>
              <w:top w:val="single" w:sz="4" w:space="0" w:color="000000"/>
              <w:bottom w:val="single" w:sz="4" w:space="0" w:color="000000"/>
            </w:tcBorders>
            <w:vAlign w:val="center"/>
          </w:tcPr>
          <w:p w:rsidR="00263BA4" w:rsidRPr="004E3ECC" w:rsidRDefault="00263BA4" w:rsidP="00327DC1">
            <w:pPr>
              <w:rPr>
                <w:rFonts w:ascii="Arial" w:hAnsi="Arial" w:cs="Arial"/>
              </w:rPr>
            </w:pPr>
          </w:p>
        </w:tc>
        <w:tc>
          <w:tcPr>
            <w:tcW w:w="756" w:type="dxa"/>
            <w:tcBorders>
              <w:top w:val="single" w:sz="4" w:space="0" w:color="000000"/>
              <w:bottom w:val="single" w:sz="4" w:space="0" w:color="000000"/>
            </w:tcBorders>
            <w:vAlign w:val="center"/>
          </w:tcPr>
          <w:p w:rsidR="00263BA4" w:rsidRPr="004E3ECC" w:rsidRDefault="00263BA4" w:rsidP="00330E8A">
            <w:pPr>
              <w:jc w:val="right"/>
              <w:rPr>
                <w:rFonts w:ascii="Arial" w:hAnsi="Arial" w:cs="Arial"/>
              </w:rPr>
            </w:pPr>
          </w:p>
        </w:tc>
        <w:tc>
          <w:tcPr>
            <w:tcW w:w="756" w:type="dxa"/>
            <w:tcBorders>
              <w:top w:val="single" w:sz="4" w:space="0" w:color="000000"/>
              <w:bottom w:val="single" w:sz="4" w:space="0" w:color="000000"/>
            </w:tcBorders>
            <w:vAlign w:val="center"/>
          </w:tcPr>
          <w:p w:rsidR="00263BA4" w:rsidRPr="004E3ECC" w:rsidRDefault="00263BA4" w:rsidP="00330E8A">
            <w:pPr>
              <w:jc w:val="right"/>
              <w:rPr>
                <w:rFonts w:ascii="Arial" w:hAnsi="Arial" w:cs="Arial"/>
              </w:rPr>
            </w:pPr>
          </w:p>
        </w:tc>
        <w:tc>
          <w:tcPr>
            <w:tcW w:w="726" w:type="dxa"/>
            <w:tcBorders>
              <w:top w:val="single" w:sz="4" w:space="0" w:color="000000"/>
              <w:bottom w:val="single" w:sz="4" w:space="0" w:color="000000"/>
            </w:tcBorders>
            <w:vAlign w:val="center"/>
          </w:tcPr>
          <w:p w:rsidR="00263BA4" w:rsidRPr="004E3ECC" w:rsidRDefault="00263BA4" w:rsidP="00330E8A">
            <w:pPr>
              <w:jc w:val="right"/>
              <w:rPr>
                <w:rFonts w:ascii="Arial" w:hAnsi="Arial" w:cs="Arial"/>
              </w:rPr>
            </w:pPr>
          </w:p>
        </w:tc>
        <w:tc>
          <w:tcPr>
            <w:tcW w:w="756" w:type="dxa"/>
            <w:tcBorders>
              <w:top w:val="single" w:sz="4" w:space="0" w:color="000000"/>
              <w:bottom w:val="single" w:sz="4" w:space="0" w:color="000000"/>
            </w:tcBorders>
            <w:vAlign w:val="center"/>
          </w:tcPr>
          <w:p w:rsidR="00263BA4" w:rsidRPr="004E3ECC" w:rsidRDefault="00263BA4" w:rsidP="00330E8A">
            <w:pPr>
              <w:jc w:val="right"/>
              <w:rPr>
                <w:rFonts w:ascii="Arial" w:hAnsi="Arial" w:cs="Arial"/>
              </w:rPr>
            </w:pPr>
          </w:p>
        </w:tc>
        <w:tc>
          <w:tcPr>
            <w:tcW w:w="1547" w:type="dxa"/>
            <w:tcBorders>
              <w:top w:val="single" w:sz="4" w:space="0" w:color="000000"/>
            </w:tcBorders>
            <w:vAlign w:val="center"/>
          </w:tcPr>
          <w:p w:rsidR="00263BA4" w:rsidRPr="004E3ECC" w:rsidRDefault="00263BA4" w:rsidP="00327DC1">
            <w:pPr>
              <w:rPr>
                <w:rFonts w:ascii="Arial" w:hAnsi="Arial" w:cs="Arial"/>
              </w:rPr>
            </w:pPr>
          </w:p>
        </w:tc>
        <w:tc>
          <w:tcPr>
            <w:tcW w:w="1547" w:type="dxa"/>
            <w:tcBorders>
              <w:top w:val="single" w:sz="4" w:space="0" w:color="000000"/>
            </w:tcBorders>
            <w:vAlign w:val="center"/>
          </w:tcPr>
          <w:p w:rsidR="00263BA4" w:rsidRPr="004E3ECC" w:rsidRDefault="00263BA4" w:rsidP="00327DC1">
            <w:pPr>
              <w:rPr>
                <w:rFonts w:ascii="Arial" w:hAnsi="Arial" w:cs="Arial"/>
              </w:rPr>
            </w:pPr>
          </w:p>
        </w:tc>
      </w:tr>
      <w:tr w:rsidR="00263BA4" w:rsidRPr="00DD51E4" w:rsidTr="00327DC1">
        <w:trPr>
          <w:trHeight w:val="240"/>
        </w:trPr>
        <w:tc>
          <w:tcPr>
            <w:tcW w:w="2006"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skin</w:t>
            </w:r>
          </w:p>
        </w:tc>
        <w:tc>
          <w:tcPr>
            <w:tcW w:w="1528" w:type="dxa"/>
            <w:tcBorders>
              <w:top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0.35</w:t>
            </w:r>
            <w:r w:rsidR="005B3594" w:rsidRPr="004E3ECC">
              <w:rPr>
                <w:rFonts w:ascii="Arial" w:hAnsi="Arial" w:cs="Arial"/>
                <w:sz w:val="16"/>
                <w:szCs w:val="16"/>
                <w:vertAlign w:val="superscript"/>
              </w:rPr>
              <w:t>2</w:t>
            </w:r>
          </w:p>
        </w:tc>
        <w:tc>
          <w:tcPr>
            <w:tcW w:w="756" w:type="dxa"/>
            <w:tcBorders>
              <w:top w:val="single" w:sz="4" w:space="0" w:color="000000"/>
            </w:tcBorders>
            <w:vAlign w:val="center"/>
          </w:tcPr>
          <w:p w:rsidR="00263BA4" w:rsidRPr="004E3ECC" w:rsidRDefault="00263BA4" w:rsidP="00330E8A">
            <w:pPr>
              <w:jc w:val="right"/>
              <w:rPr>
                <w:rFonts w:ascii="Arial" w:hAnsi="Arial" w:cs="Arial"/>
              </w:rPr>
            </w:pPr>
          </w:p>
        </w:tc>
        <w:tc>
          <w:tcPr>
            <w:tcW w:w="726" w:type="dxa"/>
            <w:tcBorders>
              <w:top w:val="single" w:sz="4" w:space="0" w:color="000000"/>
            </w:tcBorders>
            <w:vAlign w:val="center"/>
          </w:tcPr>
          <w:p w:rsidR="00263BA4" w:rsidRPr="004E3ECC" w:rsidRDefault="00263BA4" w:rsidP="00330E8A">
            <w:pPr>
              <w:jc w:val="right"/>
              <w:rPr>
                <w:rFonts w:ascii="Arial" w:hAnsi="Arial" w:cs="Arial"/>
              </w:rPr>
            </w:pPr>
          </w:p>
        </w:tc>
        <w:tc>
          <w:tcPr>
            <w:tcW w:w="756" w:type="dxa"/>
            <w:tcBorders>
              <w:top w:val="single" w:sz="4" w:space="0" w:color="000000"/>
            </w:tcBorders>
            <w:vAlign w:val="center"/>
          </w:tcPr>
          <w:p w:rsidR="00263BA4" w:rsidRPr="004E3ECC" w:rsidRDefault="00263BA4" w:rsidP="00330E8A">
            <w:pPr>
              <w:jc w:val="right"/>
              <w:rPr>
                <w:rFonts w:ascii="Arial" w:hAnsi="Arial" w:cs="Arial"/>
              </w:rPr>
            </w:pPr>
          </w:p>
        </w:tc>
        <w:tc>
          <w:tcPr>
            <w:tcW w:w="1547" w:type="dxa"/>
            <w:vAlign w:val="center"/>
          </w:tcPr>
          <w:p w:rsidR="00263BA4" w:rsidRPr="004E3ECC" w:rsidRDefault="00263BA4" w:rsidP="00327DC1">
            <w:pPr>
              <w:rPr>
                <w:rFonts w:ascii="Arial" w:hAnsi="Arial" w:cs="Arial"/>
              </w:rPr>
            </w:pPr>
          </w:p>
        </w:tc>
        <w:tc>
          <w:tcPr>
            <w:tcW w:w="1547" w:type="dxa"/>
            <w:vAlign w:val="center"/>
          </w:tcPr>
          <w:p w:rsidR="00263BA4" w:rsidRPr="004E3ECC" w:rsidRDefault="00263BA4" w:rsidP="00327DC1">
            <w:pPr>
              <w:rPr>
                <w:rFonts w:ascii="Arial" w:hAnsi="Arial" w:cs="Arial"/>
              </w:rPr>
            </w:pPr>
          </w:p>
        </w:tc>
      </w:tr>
      <w:tr w:rsidR="00263BA4" w:rsidRPr="00DD51E4" w:rsidTr="00327DC1">
        <w:trPr>
          <w:trHeight w:val="240"/>
        </w:trPr>
        <w:tc>
          <w:tcPr>
            <w:tcW w:w="2006"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LN</w:t>
            </w:r>
          </w:p>
        </w:tc>
        <w:tc>
          <w:tcPr>
            <w:tcW w:w="1528" w:type="dxa"/>
            <w:tcBorders>
              <w:bottom w:val="single" w:sz="4" w:space="0" w:color="000000"/>
            </w:tcBorders>
            <w:vAlign w:val="center"/>
          </w:tcPr>
          <w:p w:rsidR="00263BA4" w:rsidRPr="004E3ECC" w:rsidRDefault="00263BA4" w:rsidP="00327DC1">
            <w:pPr>
              <w:rPr>
                <w:rFonts w:ascii="Arial" w:hAnsi="Arial" w:cs="Arial"/>
              </w:rPr>
            </w:pPr>
            <w:r w:rsidRPr="004E3ECC">
              <w:rPr>
                <w:rFonts w:ascii="Arial" w:hAnsi="Arial" w:cs="Arial"/>
              </w:rPr>
              <w:t>-</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8.2</w:t>
            </w:r>
            <w:r w:rsidR="00355445" w:rsidRPr="004E3ECC">
              <w:rPr>
                <w:rFonts w:ascii="Arial" w:hAnsi="Arial" w:cs="Arial"/>
                <w:sz w:val="16"/>
                <w:szCs w:val="16"/>
                <w:vertAlign w:val="superscript"/>
              </w:rPr>
              <w:t>4</w:t>
            </w:r>
          </w:p>
        </w:tc>
        <w:tc>
          <w:tcPr>
            <w:tcW w:w="72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1800</w:t>
            </w:r>
            <w:r w:rsidR="00355445" w:rsidRPr="004E3ECC">
              <w:rPr>
                <w:rFonts w:ascii="Arial" w:hAnsi="Arial" w:cs="Arial"/>
                <w:sz w:val="16"/>
                <w:szCs w:val="16"/>
                <w:vertAlign w:val="superscript"/>
              </w:rPr>
              <w:t>4</w:t>
            </w:r>
          </w:p>
        </w:tc>
        <w:tc>
          <w:tcPr>
            <w:tcW w:w="756" w:type="dxa"/>
            <w:tcBorders>
              <w:bottom w:val="single" w:sz="4" w:space="0" w:color="000000"/>
            </w:tcBorders>
            <w:vAlign w:val="center"/>
          </w:tcPr>
          <w:p w:rsidR="00263BA4" w:rsidRPr="004E3ECC" w:rsidRDefault="00263BA4" w:rsidP="00330E8A">
            <w:pPr>
              <w:jc w:val="right"/>
              <w:rPr>
                <w:rFonts w:ascii="Arial" w:hAnsi="Arial" w:cs="Arial"/>
              </w:rPr>
            </w:pPr>
            <w:r w:rsidRPr="004E3ECC">
              <w:rPr>
                <w:rFonts w:ascii="Arial" w:hAnsi="Arial" w:cs="Arial"/>
                <w:color w:val="000000"/>
              </w:rPr>
              <w:t>0.28</w:t>
            </w:r>
            <w:r w:rsidR="005B3594" w:rsidRPr="004E3ECC">
              <w:rPr>
                <w:rFonts w:ascii="Arial" w:hAnsi="Arial" w:cs="Arial"/>
                <w:sz w:val="16"/>
                <w:szCs w:val="16"/>
                <w:vertAlign w:val="superscript"/>
              </w:rPr>
              <w:t>3</w:t>
            </w:r>
            <w:r w:rsidRPr="004E3ECC">
              <w:rPr>
                <w:rFonts w:ascii="Arial" w:hAnsi="Arial" w:cs="Arial"/>
                <w:color w:val="000000"/>
                <w:vertAlign w:val="superscript"/>
              </w:rPr>
              <w:br/>
            </w:r>
            <w:r w:rsidRPr="004E3ECC">
              <w:rPr>
                <w:rFonts w:ascii="Arial" w:hAnsi="Arial" w:cs="Arial"/>
                <w:color w:val="000000"/>
              </w:rPr>
              <w:t>3.7</w:t>
            </w:r>
            <w:r w:rsidR="00355445" w:rsidRPr="004E3ECC">
              <w:rPr>
                <w:rFonts w:ascii="Arial" w:hAnsi="Arial" w:cs="Arial"/>
                <w:sz w:val="16"/>
                <w:szCs w:val="16"/>
                <w:vertAlign w:val="superscript"/>
              </w:rPr>
              <w:t>4</w:t>
            </w:r>
          </w:p>
        </w:tc>
        <w:tc>
          <w:tcPr>
            <w:tcW w:w="1547" w:type="dxa"/>
            <w:tcBorders>
              <w:bottom w:val="single" w:sz="4" w:space="0" w:color="000000"/>
            </w:tcBorders>
            <w:vAlign w:val="center"/>
          </w:tcPr>
          <w:p w:rsidR="00263BA4" w:rsidRPr="004E3ECC" w:rsidRDefault="00263BA4" w:rsidP="00327DC1">
            <w:pPr>
              <w:rPr>
                <w:rFonts w:ascii="Arial" w:hAnsi="Arial" w:cs="Arial"/>
              </w:rPr>
            </w:pPr>
          </w:p>
        </w:tc>
        <w:tc>
          <w:tcPr>
            <w:tcW w:w="1547" w:type="dxa"/>
            <w:tcBorders>
              <w:bottom w:val="single" w:sz="4" w:space="0" w:color="000000"/>
            </w:tcBorders>
            <w:vAlign w:val="center"/>
          </w:tcPr>
          <w:p w:rsidR="00263BA4" w:rsidRPr="004E3ECC" w:rsidRDefault="00263BA4" w:rsidP="00327DC1">
            <w:pPr>
              <w:rPr>
                <w:rFonts w:ascii="Arial" w:hAnsi="Arial" w:cs="Arial"/>
              </w:rPr>
            </w:pPr>
          </w:p>
        </w:tc>
      </w:tr>
    </w:tbl>
    <w:p w:rsidR="00263BA4" w:rsidRPr="004E3ECC" w:rsidRDefault="00263BA4" w:rsidP="00263BA4">
      <w:pPr>
        <w:rPr>
          <w:rFonts w:ascii="Arial" w:hAnsi="Arial" w:cs="Arial"/>
          <w:sz w:val="16"/>
          <w:szCs w:val="16"/>
        </w:rPr>
      </w:pPr>
      <w:r w:rsidRPr="004E3ECC">
        <w:rPr>
          <w:rFonts w:ascii="Arial" w:hAnsi="Arial" w:cs="Arial"/>
          <w:sz w:val="16"/>
          <w:szCs w:val="16"/>
        </w:rPr>
        <w:t>Abbreviations: ppm = parts per million, Cu = copper; Cr = chromium; Fe = iron; Ni = nickel; Ti = titanium; Zn = zinc; Hg = mercury; Ba = barium; Pb = lead.</w:t>
      </w:r>
    </w:p>
    <w:p w:rsidR="005B3594" w:rsidRPr="004E3ECC" w:rsidRDefault="005B3594" w:rsidP="00263BA4">
      <w:pPr>
        <w:rPr>
          <w:rFonts w:ascii="Arial" w:hAnsi="Arial" w:cs="Arial"/>
          <w:sz w:val="16"/>
          <w:szCs w:val="16"/>
          <w:vertAlign w:val="superscript"/>
        </w:rPr>
      </w:pPr>
      <w:r w:rsidRPr="004E3ECC">
        <w:rPr>
          <w:rFonts w:ascii="Arial" w:hAnsi="Arial" w:cs="Arial"/>
          <w:sz w:val="16"/>
          <w:szCs w:val="16"/>
          <w:vertAlign w:val="superscript"/>
        </w:rPr>
        <w:t>1</w:t>
      </w:r>
      <w:r w:rsidRPr="004E3ECC">
        <w:rPr>
          <w:rFonts w:ascii="Arial" w:hAnsi="Arial" w:cs="Arial"/>
          <w:sz w:val="16"/>
          <w:szCs w:val="16"/>
        </w:rPr>
        <w:t>additional samples not investigated by nano-X-ray fluorescence</w:t>
      </w:r>
      <w:r w:rsidRPr="004E3ECC">
        <w:rPr>
          <w:rFonts w:ascii="Arial" w:hAnsi="Arial" w:cs="Arial"/>
          <w:sz w:val="16"/>
          <w:szCs w:val="16"/>
          <w:vertAlign w:val="superscript"/>
        </w:rPr>
        <w:t xml:space="preserve"> </w:t>
      </w:r>
    </w:p>
    <w:p w:rsidR="00263BA4" w:rsidRPr="004E3ECC" w:rsidRDefault="005B3594" w:rsidP="00263BA4">
      <w:pPr>
        <w:rPr>
          <w:rFonts w:ascii="Arial" w:hAnsi="Arial" w:cs="Arial"/>
          <w:sz w:val="16"/>
          <w:szCs w:val="16"/>
        </w:rPr>
      </w:pPr>
      <w:r w:rsidRPr="004E3ECC">
        <w:rPr>
          <w:rFonts w:ascii="Arial" w:hAnsi="Arial" w:cs="Arial"/>
          <w:sz w:val="16"/>
          <w:szCs w:val="16"/>
          <w:vertAlign w:val="superscript"/>
        </w:rPr>
        <w:t>2</w:t>
      </w:r>
      <w:r w:rsidR="00263BA4" w:rsidRPr="004E3ECC">
        <w:rPr>
          <w:rFonts w:ascii="Arial" w:hAnsi="Arial" w:cs="Arial"/>
          <w:sz w:val="16"/>
          <w:szCs w:val="16"/>
          <w:vertAlign w:val="superscript"/>
        </w:rPr>
        <w:t xml:space="preserve"> </w:t>
      </w:r>
      <w:r w:rsidR="00263BA4" w:rsidRPr="004E3ECC">
        <w:rPr>
          <w:rFonts w:ascii="Arial" w:hAnsi="Arial" w:cs="Arial"/>
          <w:sz w:val="16"/>
          <w:szCs w:val="16"/>
        </w:rPr>
        <w:t>= Saltzman</w:t>
      </w:r>
      <w:r w:rsidR="00263BA4" w:rsidRPr="004E3ECC">
        <w:rPr>
          <w:rFonts w:ascii="Arial" w:hAnsi="Arial" w:cs="Arial"/>
          <w:sz w:val="16"/>
          <w:szCs w:val="16"/>
        </w:rPr>
        <w:fldChar w:fldCharType="begin"/>
      </w:r>
      <w:r w:rsidR="001D3366">
        <w:rPr>
          <w:rFonts w:ascii="Arial" w:hAnsi="Arial" w:cs="Arial"/>
          <w:sz w:val="16"/>
          <w:szCs w:val="16"/>
        </w:rPr>
        <w:instrText xml:space="preserve"> ADDIN EN.CITE &lt;EndNote&gt;&lt;Cite&gt;&lt;Author&gt;Saltzman&lt;/Author&gt;&lt;Year&gt;1990&lt;/Year&gt;&lt;RecNum&gt;642&lt;/RecNum&gt;&lt;DisplayText&gt; (1)&lt;/DisplayText&gt;&lt;record&gt;&lt;rec-number&gt;642&lt;/rec-number&gt;&lt;foreign-keys&gt;&lt;key app="EN" db-id="952tesdwufzvakes5fvv2eppfewp2x2dartd" timestamp="1546950138"&gt;642&lt;/key&gt;&lt;key app="ENWeb" db-id=""&gt;0&lt;/key&gt;&lt;/foreign-keys&gt;&lt;ref-type name="Journal Article"&gt;17&lt;/ref-type&gt;&lt;contributors&gt;&lt;authors&gt;&lt;author&gt;Saltzman, B.E.&lt;/author&gt;&lt;author&gt;Gross, S.B.&lt;/author&gt;&lt;author&gt;Yeager, D.W.&lt;/author&gt;&lt;author&gt;Meiners, B.G.&lt;/author&gt;&lt;author&gt;Gartside, P.S.&lt;/author&gt;&lt;/authors&gt;&lt;/contributors&gt;&lt;titles&gt;&lt;title&gt;Total body burdens and tissue concentrations of lead, cadmium, copper, zinc, and ash in 55 human cadavers&lt;/title&gt;&lt;secondary-title&gt;Environ Res&lt;/secondary-title&gt;&lt;/titles&gt;&lt;periodical&gt;&lt;full-title&gt;Environ Res&lt;/full-title&gt;&lt;/periodical&gt;&lt;pages&gt;126-145&lt;/pages&gt;&lt;volume&gt;52&lt;/volume&gt;&lt;dates&gt;&lt;year&gt;1990&lt;/year&gt;&lt;/dates&gt;&lt;urls&gt;&lt;/urls&gt;&lt;/record&gt;&lt;/Cite&gt;&lt;/EndNote&gt;</w:instrText>
      </w:r>
      <w:r w:rsidR="00263BA4" w:rsidRPr="004E3ECC">
        <w:rPr>
          <w:rFonts w:ascii="Arial" w:hAnsi="Arial" w:cs="Arial"/>
          <w:sz w:val="16"/>
          <w:szCs w:val="16"/>
        </w:rPr>
        <w:fldChar w:fldCharType="separate"/>
      </w:r>
      <w:r w:rsidR="001D3366">
        <w:rPr>
          <w:rFonts w:ascii="Arial" w:hAnsi="Arial" w:cs="Arial"/>
          <w:noProof/>
          <w:sz w:val="16"/>
          <w:szCs w:val="16"/>
        </w:rPr>
        <w:t> (1)</w:t>
      </w:r>
      <w:r w:rsidR="00263BA4" w:rsidRPr="004E3ECC">
        <w:rPr>
          <w:rFonts w:ascii="Arial" w:hAnsi="Arial" w:cs="Arial"/>
          <w:sz w:val="16"/>
          <w:szCs w:val="16"/>
        </w:rPr>
        <w:fldChar w:fldCharType="end"/>
      </w:r>
      <w:r w:rsidR="00263BA4" w:rsidRPr="004E3ECC">
        <w:rPr>
          <w:rFonts w:ascii="Arial" w:hAnsi="Arial" w:cs="Arial"/>
          <w:sz w:val="16"/>
          <w:szCs w:val="16"/>
        </w:rPr>
        <w:t xml:space="preserve">, wet basis, average from 21 male cadavers; </w:t>
      </w:r>
      <w:r w:rsidRPr="004E3ECC">
        <w:rPr>
          <w:rFonts w:ascii="Arial" w:hAnsi="Arial" w:cs="Arial"/>
          <w:sz w:val="16"/>
          <w:szCs w:val="16"/>
          <w:vertAlign w:val="superscript"/>
        </w:rPr>
        <w:t>3</w:t>
      </w:r>
      <w:r w:rsidR="00263BA4" w:rsidRPr="004E3ECC">
        <w:rPr>
          <w:rFonts w:ascii="Arial" w:hAnsi="Arial" w:cs="Arial"/>
          <w:sz w:val="16"/>
          <w:szCs w:val="16"/>
          <w:vertAlign w:val="superscript"/>
        </w:rPr>
        <w:t xml:space="preserve"> </w:t>
      </w:r>
      <w:r w:rsidR="00263BA4" w:rsidRPr="004E3ECC">
        <w:rPr>
          <w:rFonts w:ascii="Arial" w:hAnsi="Arial" w:cs="Arial"/>
          <w:sz w:val="16"/>
          <w:szCs w:val="16"/>
        </w:rPr>
        <w:t>= Rezuke</w:t>
      </w:r>
      <w:r w:rsidR="00263BA4" w:rsidRPr="004E3ECC">
        <w:rPr>
          <w:rFonts w:ascii="Arial" w:hAnsi="Arial" w:cs="Arial"/>
          <w:sz w:val="16"/>
          <w:szCs w:val="16"/>
        </w:rPr>
        <w:fldChar w:fldCharType="begin"/>
      </w:r>
      <w:r w:rsidR="001D3366">
        <w:rPr>
          <w:rFonts w:ascii="Arial" w:hAnsi="Arial" w:cs="Arial"/>
          <w:sz w:val="16"/>
          <w:szCs w:val="16"/>
        </w:rPr>
        <w:instrText xml:space="preserve"> ADDIN EN.CITE &lt;EndNote&gt;&lt;Cite&gt;&lt;Author&gt;Rezuke&lt;/Author&gt;&lt;Year&gt;1987&lt;/Year&gt;&lt;RecNum&gt;647&lt;/RecNum&gt;&lt;DisplayText&gt; (2)&lt;/DisplayText&gt;&lt;record&gt;&lt;rec-number&gt;647&lt;/rec-number&gt;&lt;foreign-keys&gt;&lt;key app="EN" db-id="952tesdwufzvakes5fvv2eppfewp2x2dartd" timestamp="1546950146"&gt;647&lt;/key&gt;&lt;key app="ENWeb" db-id=""&gt;0&lt;/key&gt;&lt;/foreign-keys&gt;&lt;ref-type name="Journal Article"&gt;17&lt;/ref-type&gt;&lt;contributors&gt;&lt;authors&gt;&lt;author&gt;Rezuke, W.N.&lt;/author&gt;&lt;author&gt;Knight, J.A.&lt;/author&gt;&lt;author&gt;Sunderman, F.W.&lt;/author&gt;&lt;/authors&gt;&lt;/contributors&gt;&lt;titles&gt;&lt;title&gt;Reference values for nickel concentrations in human tissues and bile&lt;/title&gt;&lt;secondary-title&gt;Am J Ind Med&lt;/secondary-title&gt;&lt;/titles&gt;&lt;periodical&gt;&lt;full-title&gt;Am J Ind Med&lt;/full-title&gt;&lt;/periodical&gt;&lt;pages&gt;419-426&lt;/pages&gt;&lt;volume&gt;11&lt;/volume&gt;&lt;dates&gt;&lt;year&gt;1987&lt;/year&gt;&lt;/dates&gt;&lt;urls&gt;&lt;/urls&gt;&lt;/record&gt;&lt;/Cite&gt;&lt;/EndNote&gt;</w:instrText>
      </w:r>
      <w:r w:rsidR="00263BA4" w:rsidRPr="004E3ECC">
        <w:rPr>
          <w:rFonts w:ascii="Arial" w:hAnsi="Arial" w:cs="Arial"/>
          <w:sz w:val="16"/>
          <w:szCs w:val="16"/>
        </w:rPr>
        <w:fldChar w:fldCharType="separate"/>
      </w:r>
      <w:r w:rsidR="001D3366">
        <w:rPr>
          <w:rFonts w:ascii="Arial" w:hAnsi="Arial" w:cs="Arial"/>
          <w:noProof/>
          <w:sz w:val="16"/>
          <w:szCs w:val="16"/>
        </w:rPr>
        <w:t> (2)</w:t>
      </w:r>
      <w:r w:rsidR="00263BA4" w:rsidRPr="004E3ECC">
        <w:rPr>
          <w:rFonts w:ascii="Arial" w:hAnsi="Arial" w:cs="Arial"/>
          <w:sz w:val="16"/>
          <w:szCs w:val="16"/>
        </w:rPr>
        <w:fldChar w:fldCharType="end"/>
      </w:r>
      <w:r w:rsidR="00263BA4" w:rsidRPr="004E3ECC">
        <w:rPr>
          <w:rFonts w:ascii="Arial" w:hAnsi="Arial" w:cs="Arial"/>
          <w:sz w:val="16"/>
          <w:szCs w:val="16"/>
        </w:rPr>
        <w:t xml:space="preserve">, tissue dry weight, average from 3 cadavers; </w:t>
      </w:r>
      <w:r w:rsidR="00355445" w:rsidRPr="004E3ECC">
        <w:rPr>
          <w:rFonts w:ascii="Arial" w:hAnsi="Arial" w:cs="Arial"/>
          <w:sz w:val="16"/>
          <w:szCs w:val="16"/>
          <w:vertAlign w:val="superscript"/>
        </w:rPr>
        <w:t>4</w:t>
      </w:r>
      <w:r w:rsidR="00263BA4" w:rsidRPr="004E3ECC">
        <w:rPr>
          <w:rFonts w:ascii="Arial" w:hAnsi="Arial" w:cs="Arial"/>
          <w:sz w:val="16"/>
          <w:szCs w:val="16"/>
          <w:vertAlign w:val="superscript"/>
        </w:rPr>
        <w:t xml:space="preserve"> </w:t>
      </w:r>
      <w:r w:rsidR="00263BA4" w:rsidRPr="004E3ECC">
        <w:rPr>
          <w:rFonts w:ascii="Arial" w:hAnsi="Arial" w:cs="Arial"/>
          <w:sz w:val="16"/>
          <w:szCs w:val="16"/>
        </w:rPr>
        <w:t>= Teraoka</w:t>
      </w:r>
      <w:r w:rsidR="00263BA4" w:rsidRPr="004E3ECC">
        <w:rPr>
          <w:rFonts w:ascii="Arial" w:hAnsi="Arial" w:cs="Arial"/>
          <w:sz w:val="16"/>
          <w:szCs w:val="16"/>
        </w:rPr>
        <w:fldChar w:fldCharType="begin"/>
      </w:r>
      <w:r w:rsidR="001D3366">
        <w:rPr>
          <w:rFonts w:ascii="Arial" w:hAnsi="Arial" w:cs="Arial"/>
          <w:sz w:val="16"/>
          <w:szCs w:val="16"/>
        </w:rPr>
        <w:instrText xml:space="preserve"> ADDIN EN.CITE &lt;EndNote&gt;&lt;Cite&gt;&lt;Author&gt;Teraoka&lt;/Author&gt;&lt;Year&gt;1981&lt;/Year&gt;&lt;RecNum&gt;649&lt;/RecNum&gt;&lt;DisplayText&gt; (3)&lt;/DisplayText&gt;&lt;record&gt;&lt;rec-number&gt;649&lt;/rec-number&gt;&lt;foreign-keys&gt;&lt;key app="EN" db-id="952tesdwufzvakes5fvv2eppfewp2x2dartd" timestamp="1546950146"&gt;649&lt;/key&gt;&lt;key app="ENWeb" db-id=""&gt;0&lt;/key&gt;&lt;/foreign-keys&gt;&lt;ref-type name="Journal Article"&gt;17&lt;/ref-type&gt;&lt;contributors&gt;&lt;authors&gt;&lt;author&gt;Teraoka, Hisayuki&lt;/author&gt;&lt;/authors&gt;&lt;/contributors&gt;&lt;titles&gt;&lt;title&gt;Distribution of 24 elements in the internal organs of normal males and the metallic workers in Japan&lt;/title&gt;&lt;secondary-title&gt;Arch Environ Health&lt;/secondary-title&gt;&lt;/titles&gt;&lt;periodical&gt;&lt;full-title&gt;Arch Environ Health&lt;/full-title&gt;&lt;/periodical&gt;&lt;pages&gt;155-165&lt;/pages&gt;&lt;volume&gt;36&lt;/volume&gt;&lt;number&gt;4&lt;/number&gt;&lt;dates&gt;&lt;year&gt;1981&lt;/year&gt;&lt;pub-dates&gt;&lt;date&gt;1981/07/01&lt;/date&gt;&lt;/pub-dates&gt;&lt;/dates&gt;&lt;publisher&gt;Routledge&lt;/publisher&gt;&lt;isbn&gt;0003-9896&lt;/isbn&gt;&lt;urls&gt;&lt;related-urls&gt;&lt;url&gt;&lt;style face="underline" font="default" size="100%"&gt;http://dx.doi.org/10.1080/00039896.1981.10667620&lt;/style&gt;&lt;/url&gt;&lt;url&gt;&lt;style face="underline" font="default" size="100%"&gt;http://www.tandfonline.com/doi/abs/10.1080/00039896.1981.10667620&lt;/style&gt;&lt;/url&gt;&lt;/related-urls&gt;&lt;/urls&gt;&lt;electronic-resource-num&gt;10.1080/00039896.1981.10667620&lt;/electronic-resource-num&gt;&lt;/record&gt;&lt;/Cite&gt;&lt;/EndNote&gt;</w:instrText>
      </w:r>
      <w:r w:rsidR="00263BA4" w:rsidRPr="004E3ECC">
        <w:rPr>
          <w:rFonts w:ascii="Arial" w:hAnsi="Arial" w:cs="Arial"/>
          <w:sz w:val="16"/>
          <w:szCs w:val="16"/>
        </w:rPr>
        <w:fldChar w:fldCharType="separate"/>
      </w:r>
      <w:r w:rsidR="001D3366">
        <w:rPr>
          <w:rFonts w:ascii="Arial" w:hAnsi="Arial" w:cs="Arial"/>
          <w:noProof/>
          <w:sz w:val="16"/>
          <w:szCs w:val="16"/>
        </w:rPr>
        <w:t> (3)</w:t>
      </w:r>
      <w:r w:rsidR="00263BA4" w:rsidRPr="004E3ECC">
        <w:rPr>
          <w:rFonts w:ascii="Arial" w:hAnsi="Arial" w:cs="Arial"/>
          <w:sz w:val="16"/>
          <w:szCs w:val="16"/>
        </w:rPr>
        <w:fldChar w:fldCharType="end"/>
      </w:r>
      <w:r w:rsidR="00263BA4" w:rsidRPr="004E3ECC">
        <w:rPr>
          <w:rFonts w:ascii="Arial" w:hAnsi="Arial" w:cs="Arial"/>
          <w:sz w:val="16"/>
          <w:szCs w:val="16"/>
        </w:rPr>
        <w:t>, tissue dry weight, average from 12 male cadavers.</w:t>
      </w:r>
    </w:p>
    <w:p w:rsidR="005B3594" w:rsidRPr="004E3ECC" w:rsidRDefault="005B3594" w:rsidP="00263BA4">
      <w:pPr>
        <w:rPr>
          <w:rFonts w:ascii="Arial" w:hAnsi="Arial" w:cs="Arial"/>
        </w:rPr>
      </w:pPr>
    </w:p>
    <w:p w:rsidR="00263BA4" w:rsidRPr="004E3ECC" w:rsidRDefault="00263BA4" w:rsidP="00263BA4">
      <w:pPr>
        <w:rPr>
          <w:rFonts w:ascii="Arial" w:hAnsi="Arial" w:cs="Arial"/>
          <w:b/>
        </w:rPr>
      </w:pPr>
      <w:r w:rsidRPr="004E3ECC">
        <w:rPr>
          <w:rFonts w:ascii="Arial" w:hAnsi="Arial" w:cs="Arial"/>
        </w:rPr>
        <w:br w:type="page"/>
      </w:r>
    </w:p>
    <w:p w:rsidR="00263BA4" w:rsidRPr="004E3ECC" w:rsidRDefault="00263BA4" w:rsidP="003E3C2D">
      <w:pPr>
        <w:spacing w:line="480" w:lineRule="auto"/>
        <w:rPr>
          <w:rFonts w:ascii="Arial" w:hAnsi="Arial" w:cs="Arial"/>
          <w:b/>
          <w:sz w:val="24"/>
        </w:rPr>
      </w:pPr>
      <w:r w:rsidRPr="004E3ECC">
        <w:rPr>
          <w:rFonts w:ascii="Arial" w:hAnsi="Arial" w:cs="Arial"/>
          <w:b/>
          <w:sz w:val="24"/>
        </w:rPr>
        <w:t>Table S6.</w:t>
      </w:r>
      <w:r w:rsidRPr="004E3ECC">
        <w:rPr>
          <w:rFonts w:ascii="Arial" w:hAnsi="Arial" w:cs="Arial"/>
          <w:sz w:val="24"/>
        </w:rPr>
        <w:t xml:space="preserve"> </w:t>
      </w:r>
      <w:r w:rsidRPr="004E3ECC">
        <w:rPr>
          <w:rFonts w:ascii="Arial" w:hAnsi="Arial" w:cs="Arial"/>
          <w:b/>
          <w:sz w:val="24"/>
        </w:rPr>
        <w:t>Table-top X-ray fluorescence (XRF) analysis of microtome blades used for sample preparation and commercial tattoo needles. Tattoo needles analyzed derived from six different brands. Data are displayed as mean and standard deviation of n=2 measurements.</w:t>
      </w:r>
    </w:p>
    <w:p w:rsidR="00263BA4" w:rsidRPr="004E3ECC" w:rsidRDefault="00263BA4" w:rsidP="00263BA4">
      <w:pPr>
        <w:rPr>
          <w:rFonts w:ascii="Arial" w:hAnsi="Arial" w:cs="Arial"/>
          <w:b/>
        </w:rPr>
      </w:pPr>
    </w:p>
    <w:tbl>
      <w:tblPr>
        <w:tblW w:w="5000" w:type="pct"/>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2203"/>
        <w:gridCol w:w="235"/>
        <w:gridCol w:w="565"/>
        <w:gridCol w:w="567"/>
        <w:gridCol w:w="315"/>
        <w:gridCol w:w="562"/>
        <w:gridCol w:w="467"/>
        <w:gridCol w:w="315"/>
        <w:gridCol w:w="508"/>
        <w:gridCol w:w="567"/>
        <w:gridCol w:w="315"/>
        <w:gridCol w:w="467"/>
        <w:gridCol w:w="467"/>
        <w:gridCol w:w="315"/>
        <w:gridCol w:w="503"/>
        <w:gridCol w:w="467"/>
        <w:gridCol w:w="315"/>
        <w:gridCol w:w="467"/>
      </w:tblGrid>
      <w:tr w:rsidR="00263BA4" w:rsidRPr="00DD51E4" w:rsidTr="006F0BFE">
        <w:trPr>
          <w:trHeight w:val="300"/>
        </w:trPr>
        <w:tc>
          <w:tcPr>
            <w:tcW w:w="1155" w:type="pct"/>
            <w:tcBorders>
              <w:top w:val="nil"/>
              <w:bottom w:val="single" w:sz="8" w:space="0" w:color="000000"/>
            </w:tcBorders>
          </w:tcPr>
          <w:p w:rsidR="00263BA4" w:rsidRPr="004E3ECC" w:rsidRDefault="00263BA4" w:rsidP="00327DC1">
            <w:pPr>
              <w:rPr>
                <w:rFonts w:ascii="Arial" w:hAnsi="Arial" w:cs="Arial"/>
                <w:b/>
                <w:sz w:val="18"/>
                <w:szCs w:val="18"/>
              </w:rPr>
            </w:pPr>
            <w:r w:rsidRPr="004E3ECC">
              <w:rPr>
                <w:rFonts w:ascii="Arial" w:hAnsi="Arial" w:cs="Arial"/>
                <w:b/>
                <w:sz w:val="18"/>
                <w:szCs w:val="18"/>
              </w:rPr>
              <w:t>Elements in %</w:t>
            </w:r>
          </w:p>
        </w:tc>
        <w:tc>
          <w:tcPr>
            <w:tcW w:w="435" w:type="pct"/>
            <w:gridSpan w:val="2"/>
            <w:tcBorders>
              <w:top w:val="nil"/>
              <w:bottom w:val="single" w:sz="8" w:space="0" w:color="000000"/>
            </w:tcBorders>
          </w:tcPr>
          <w:p w:rsidR="00263BA4" w:rsidRPr="004E3ECC" w:rsidRDefault="00263BA4" w:rsidP="00327DC1">
            <w:pPr>
              <w:rPr>
                <w:rFonts w:ascii="Arial" w:hAnsi="Arial" w:cs="Arial"/>
                <w:sz w:val="18"/>
                <w:szCs w:val="18"/>
              </w:rPr>
            </w:pPr>
          </w:p>
        </w:tc>
        <w:tc>
          <w:tcPr>
            <w:tcW w:w="748" w:type="pct"/>
            <w:gridSpan w:val="3"/>
            <w:tcBorders>
              <w:top w:val="nil"/>
              <w:bottom w:val="single" w:sz="8" w:space="0" w:color="000000"/>
            </w:tcBorders>
          </w:tcPr>
          <w:p w:rsidR="00263BA4" w:rsidRPr="004E3ECC" w:rsidRDefault="00263BA4" w:rsidP="00327DC1">
            <w:pPr>
              <w:rPr>
                <w:rFonts w:ascii="Arial" w:hAnsi="Arial" w:cs="Arial"/>
                <w:b/>
                <w:sz w:val="18"/>
                <w:szCs w:val="18"/>
              </w:rPr>
            </w:pPr>
            <w:r w:rsidRPr="004E3ECC">
              <w:rPr>
                <w:rFonts w:ascii="Arial" w:hAnsi="Arial" w:cs="Arial"/>
                <w:b/>
                <w:sz w:val="18"/>
                <w:szCs w:val="18"/>
              </w:rPr>
              <w:t>Cr</w:t>
            </w:r>
          </w:p>
        </w:tc>
        <w:tc>
          <w:tcPr>
            <w:tcW w:w="673" w:type="pct"/>
            <w:gridSpan w:val="3"/>
            <w:tcBorders>
              <w:top w:val="nil"/>
              <w:bottom w:val="single" w:sz="8" w:space="0" w:color="000000"/>
            </w:tcBorders>
          </w:tcPr>
          <w:p w:rsidR="00263BA4" w:rsidRPr="004E3ECC" w:rsidRDefault="00263BA4" w:rsidP="00327DC1">
            <w:pPr>
              <w:rPr>
                <w:rFonts w:ascii="Arial" w:hAnsi="Arial" w:cs="Arial"/>
                <w:b/>
                <w:sz w:val="18"/>
                <w:szCs w:val="18"/>
              </w:rPr>
            </w:pPr>
            <w:r w:rsidRPr="004E3ECC">
              <w:rPr>
                <w:rFonts w:ascii="Arial" w:hAnsi="Arial" w:cs="Arial"/>
                <w:b/>
                <w:sz w:val="18"/>
                <w:szCs w:val="18"/>
              </w:rPr>
              <w:t>Mn</w:t>
            </w:r>
          </w:p>
        </w:tc>
        <w:tc>
          <w:tcPr>
            <w:tcW w:w="694" w:type="pct"/>
            <w:gridSpan w:val="3"/>
            <w:tcBorders>
              <w:top w:val="nil"/>
              <w:bottom w:val="single" w:sz="8" w:space="0" w:color="000000"/>
            </w:tcBorders>
          </w:tcPr>
          <w:p w:rsidR="00263BA4" w:rsidRPr="004E3ECC" w:rsidRDefault="00263BA4" w:rsidP="00327DC1">
            <w:pPr>
              <w:rPr>
                <w:rFonts w:ascii="Arial" w:hAnsi="Arial" w:cs="Arial"/>
                <w:b/>
                <w:sz w:val="18"/>
                <w:szCs w:val="18"/>
              </w:rPr>
            </w:pPr>
            <w:r w:rsidRPr="004E3ECC">
              <w:rPr>
                <w:rFonts w:ascii="Arial" w:hAnsi="Arial" w:cs="Arial"/>
                <w:b/>
                <w:sz w:val="18"/>
                <w:szCs w:val="18"/>
              </w:rPr>
              <w:t>Fe</w:t>
            </w:r>
          </w:p>
        </w:tc>
        <w:tc>
          <w:tcPr>
            <w:tcW w:w="673" w:type="pct"/>
            <w:gridSpan w:val="3"/>
            <w:tcBorders>
              <w:top w:val="nil"/>
              <w:bottom w:val="single" w:sz="8" w:space="0" w:color="000000"/>
            </w:tcBorders>
          </w:tcPr>
          <w:p w:rsidR="00263BA4" w:rsidRPr="004E3ECC" w:rsidRDefault="00263BA4" w:rsidP="00327DC1">
            <w:pPr>
              <w:rPr>
                <w:rFonts w:ascii="Arial" w:hAnsi="Arial" w:cs="Arial"/>
                <w:b/>
                <w:sz w:val="18"/>
                <w:szCs w:val="18"/>
              </w:rPr>
            </w:pPr>
            <w:r w:rsidRPr="004E3ECC">
              <w:rPr>
                <w:rFonts w:ascii="Arial" w:hAnsi="Arial" w:cs="Arial"/>
                <w:b/>
                <w:sz w:val="18"/>
                <w:szCs w:val="18"/>
              </w:rPr>
              <w:t>Ni</w:t>
            </w:r>
          </w:p>
        </w:tc>
        <w:tc>
          <w:tcPr>
            <w:tcW w:w="622" w:type="pct"/>
            <w:gridSpan w:val="3"/>
            <w:tcBorders>
              <w:top w:val="nil"/>
              <w:bottom w:val="single" w:sz="8" w:space="0" w:color="000000"/>
            </w:tcBorders>
          </w:tcPr>
          <w:p w:rsidR="00263BA4" w:rsidRPr="004E3ECC" w:rsidRDefault="00263BA4" w:rsidP="00327DC1">
            <w:pPr>
              <w:rPr>
                <w:rFonts w:ascii="Arial" w:hAnsi="Arial" w:cs="Arial"/>
                <w:b/>
                <w:sz w:val="18"/>
                <w:szCs w:val="18"/>
              </w:rPr>
            </w:pPr>
            <w:r w:rsidRPr="004E3ECC">
              <w:rPr>
                <w:rFonts w:ascii="Arial" w:hAnsi="Arial" w:cs="Arial"/>
                <w:b/>
                <w:sz w:val="18"/>
                <w:szCs w:val="18"/>
              </w:rPr>
              <w:t>Cu</w:t>
            </w:r>
          </w:p>
        </w:tc>
      </w:tr>
      <w:tr w:rsidR="00263BA4" w:rsidRPr="00DD51E4" w:rsidTr="006F0BFE">
        <w:trPr>
          <w:trHeight w:val="280"/>
        </w:trPr>
        <w:tc>
          <w:tcPr>
            <w:tcW w:w="1287" w:type="pct"/>
            <w:gridSpan w:val="2"/>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Blade I</w:t>
            </w:r>
          </w:p>
        </w:tc>
        <w:tc>
          <w:tcPr>
            <w:tcW w:w="302" w:type="pct"/>
            <w:tcBorders>
              <w:top w:val="single" w:sz="8" w:space="0" w:color="000000"/>
              <w:bottom w:val="nil"/>
            </w:tcBorders>
          </w:tcPr>
          <w:p w:rsidR="00263BA4" w:rsidRPr="004E3ECC" w:rsidRDefault="00263BA4" w:rsidP="00327DC1">
            <w:pPr>
              <w:rPr>
                <w:rFonts w:ascii="Arial" w:hAnsi="Arial" w:cs="Arial"/>
                <w:sz w:val="18"/>
                <w:szCs w:val="18"/>
              </w:rPr>
            </w:pPr>
          </w:p>
        </w:tc>
        <w:tc>
          <w:tcPr>
            <w:tcW w:w="276" w:type="pct"/>
            <w:tcBorders>
              <w:top w:val="single" w:sz="8" w:space="0" w:color="000000"/>
              <w:bottom w:val="nil"/>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0.4</w:t>
            </w:r>
          </w:p>
        </w:tc>
        <w:tc>
          <w:tcPr>
            <w:tcW w:w="164"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164"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99.3</w:t>
            </w:r>
          </w:p>
        </w:tc>
        <w:tc>
          <w:tcPr>
            <w:tcW w:w="164"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164"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164"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top w:val="single" w:sz="8" w:space="0" w:color="000000"/>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Blade II</w:t>
            </w:r>
          </w:p>
        </w:tc>
        <w:tc>
          <w:tcPr>
            <w:tcW w:w="302" w:type="pct"/>
            <w:tcBorders>
              <w:top w:val="nil"/>
            </w:tcBorders>
          </w:tcPr>
          <w:p w:rsidR="00263BA4" w:rsidRPr="004E3ECC" w:rsidRDefault="00263BA4" w:rsidP="00327DC1">
            <w:pPr>
              <w:rPr>
                <w:rFonts w:ascii="Arial" w:hAnsi="Arial" w:cs="Arial"/>
                <w:sz w:val="18"/>
                <w:szCs w:val="18"/>
              </w:rPr>
            </w:pPr>
          </w:p>
        </w:tc>
        <w:tc>
          <w:tcPr>
            <w:tcW w:w="276" w:type="pct"/>
            <w:tcBorders>
              <w:top w:val="nil"/>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12.2</w:t>
            </w:r>
          </w:p>
        </w:tc>
        <w:tc>
          <w:tcPr>
            <w:tcW w:w="164"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0.8</w:t>
            </w:r>
          </w:p>
        </w:tc>
        <w:tc>
          <w:tcPr>
            <w:tcW w:w="164"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87.0</w:t>
            </w:r>
          </w:p>
        </w:tc>
        <w:tc>
          <w:tcPr>
            <w:tcW w:w="164"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164"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164"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top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Blade III</w:t>
            </w:r>
          </w:p>
        </w:tc>
        <w:tc>
          <w:tcPr>
            <w:tcW w:w="302" w:type="pct"/>
            <w:tcBorders>
              <w:bottom w:val="nil"/>
            </w:tcBorders>
          </w:tcPr>
          <w:p w:rsidR="00263BA4" w:rsidRPr="004E3ECC" w:rsidRDefault="00263BA4" w:rsidP="00327DC1">
            <w:pPr>
              <w:rPr>
                <w:rFonts w:ascii="Arial" w:hAnsi="Arial" w:cs="Arial"/>
                <w:sz w:val="18"/>
                <w:szCs w:val="18"/>
              </w:rPr>
            </w:pPr>
          </w:p>
        </w:tc>
        <w:tc>
          <w:tcPr>
            <w:tcW w:w="276" w:type="pct"/>
            <w:tcBorders>
              <w:bottom w:val="nil"/>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13.1</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0.8</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86.0</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Blade IV</w:t>
            </w:r>
          </w:p>
        </w:tc>
        <w:tc>
          <w:tcPr>
            <w:tcW w:w="302" w:type="pct"/>
            <w:tcBorders>
              <w:top w:val="nil"/>
              <w:bottom w:val="single" w:sz="4" w:space="0" w:color="000000"/>
            </w:tcBorders>
          </w:tcPr>
          <w:p w:rsidR="00263BA4" w:rsidRPr="004E3ECC" w:rsidRDefault="00263BA4" w:rsidP="00327DC1">
            <w:pPr>
              <w:rPr>
                <w:rFonts w:ascii="Arial" w:hAnsi="Arial" w:cs="Arial"/>
                <w:sz w:val="18"/>
                <w:szCs w:val="18"/>
              </w:rPr>
            </w:pPr>
          </w:p>
        </w:tc>
        <w:tc>
          <w:tcPr>
            <w:tcW w:w="276" w:type="pct"/>
            <w:tcBorders>
              <w:top w:val="nil"/>
              <w:bottom w:val="single" w:sz="4" w:space="0" w:color="000000"/>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12.7</w:t>
            </w:r>
          </w:p>
        </w:tc>
        <w:tc>
          <w:tcPr>
            <w:tcW w:w="164"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0.8</w:t>
            </w:r>
          </w:p>
        </w:tc>
        <w:tc>
          <w:tcPr>
            <w:tcW w:w="164"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86.4</w:t>
            </w:r>
          </w:p>
        </w:tc>
        <w:tc>
          <w:tcPr>
            <w:tcW w:w="164"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164"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164"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top w:val="nil"/>
              <w:bottom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Coil needle (35/9RLLT)</w:t>
            </w:r>
          </w:p>
        </w:tc>
        <w:tc>
          <w:tcPr>
            <w:tcW w:w="302"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Borders>
              <w:top w:val="single" w:sz="4" w:space="0" w:color="000000"/>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16.0</w:t>
            </w:r>
          </w:p>
        </w:tc>
        <w:tc>
          <w:tcPr>
            <w:tcW w:w="164"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2.4</w:t>
            </w:r>
          </w:p>
        </w:tc>
        <w:tc>
          <w:tcPr>
            <w:tcW w:w="164"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72.7</w:t>
            </w:r>
          </w:p>
        </w:tc>
        <w:tc>
          <w:tcPr>
            <w:tcW w:w="164"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6.6</w:t>
            </w:r>
          </w:p>
        </w:tc>
        <w:tc>
          <w:tcPr>
            <w:tcW w:w="164"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2.2</w:t>
            </w:r>
          </w:p>
        </w:tc>
        <w:tc>
          <w:tcPr>
            <w:tcW w:w="164"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top w:val="single" w:sz="4"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15.5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73.3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6.4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Coil needle (1215 MGL)</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19.0</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1.1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1.1</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70.9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1.2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71.9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Rotary needle (13-Magnum)</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19.2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1.1</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70.5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18.4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71.4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Rotary needle (17-Magnum)</w:t>
            </w:r>
            <w:r w:rsidR="006F0BFE" w:rsidRPr="004E3ECC">
              <w:rPr>
                <w:rFonts w:ascii="Arial" w:hAnsi="Arial" w:cs="Arial"/>
                <w:sz w:val="16"/>
                <w:szCs w:val="16"/>
                <w:vertAlign w:val="superscript"/>
              </w:rPr>
              <w:t xml:space="preserve"> 1</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19.4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70.7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0.8</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72.9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Rotary needle (23-Magnum)</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17.8</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70.6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6.6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15.7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72.9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6.4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Rotary needle (5RL)</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18.2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71.5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72.4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Rotary needle (17MM)</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19.0</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70.7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72.5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Coil needle (1223 MGL)</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20.0</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69.7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18.0</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71.9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Coil needle (1209FLL)</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19.3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70.8</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71.9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Coil needle (1209RSL)</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16.3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0.8</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72.7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0.6</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6.6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2.0</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15.7</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73.3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6.1</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2.2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Coil needle (1209RL)</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18.5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1.1</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71.6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8.6</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72.3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8.3</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Pr>
          <w:p w:rsidR="00263BA4" w:rsidRPr="004E3ECC" w:rsidRDefault="00263BA4" w:rsidP="00327DC1">
            <w:pPr>
              <w:rPr>
                <w:rFonts w:ascii="Arial" w:hAnsi="Arial" w:cs="Arial"/>
                <w:sz w:val="18"/>
                <w:szCs w:val="18"/>
              </w:rPr>
            </w:pPr>
            <w:r w:rsidRPr="004E3ECC">
              <w:rPr>
                <w:rFonts w:ascii="Arial" w:hAnsi="Arial" w:cs="Arial"/>
                <w:sz w:val="18"/>
                <w:szCs w:val="18"/>
              </w:rPr>
              <w:t>Coil needle (15M1 35)</w:t>
            </w:r>
          </w:p>
        </w:tc>
        <w:tc>
          <w:tcPr>
            <w:tcW w:w="302" w:type="pct"/>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Pr>
          <w:p w:rsidR="00263BA4" w:rsidRPr="004E3ECC" w:rsidRDefault="00263BA4" w:rsidP="004E183A">
            <w:pPr>
              <w:jc w:val="right"/>
              <w:rPr>
                <w:rFonts w:ascii="Arial" w:hAnsi="Arial" w:cs="Arial"/>
                <w:sz w:val="18"/>
                <w:szCs w:val="18"/>
              </w:rPr>
            </w:pPr>
            <w:r w:rsidRPr="004E3ECC">
              <w:rPr>
                <w:rFonts w:ascii="Arial" w:hAnsi="Arial" w:cs="Arial"/>
                <w:sz w:val="18"/>
                <w:szCs w:val="18"/>
              </w:rPr>
              <w:t>17.4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1.4</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Pr>
          <w:p w:rsidR="00263BA4" w:rsidRPr="004E3ECC" w:rsidRDefault="00263BA4" w:rsidP="00327DC1">
            <w:pPr>
              <w:rPr>
                <w:rFonts w:ascii="Arial" w:hAnsi="Arial" w:cs="Arial"/>
                <w:sz w:val="18"/>
                <w:szCs w:val="18"/>
              </w:rPr>
            </w:pPr>
            <w:r w:rsidRPr="004E3ECC">
              <w:rPr>
                <w:rFonts w:ascii="Arial" w:hAnsi="Arial" w:cs="Arial"/>
                <w:sz w:val="18"/>
                <w:szCs w:val="18"/>
              </w:rPr>
              <w:t>71.9</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8.8</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164" w:type="pct"/>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r w:rsidR="00263BA4" w:rsidRPr="00DD51E4" w:rsidTr="006F0BFE">
        <w:trPr>
          <w:trHeight w:val="280"/>
        </w:trPr>
        <w:tc>
          <w:tcPr>
            <w:tcW w:w="1287" w:type="pct"/>
            <w:gridSpan w:val="2"/>
            <w:tcBorders>
              <w:bottom w:val="nil"/>
            </w:tcBorders>
          </w:tcPr>
          <w:p w:rsidR="00263BA4" w:rsidRPr="004E3ECC" w:rsidRDefault="00263BA4" w:rsidP="00327DC1">
            <w:pPr>
              <w:rPr>
                <w:rFonts w:ascii="Arial" w:hAnsi="Arial" w:cs="Arial"/>
                <w:sz w:val="18"/>
                <w:szCs w:val="18"/>
              </w:rPr>
            </w:pPr>
          </w:p>
        </w:tc>
        <w:tc>
          <w:tcPr>
            <w:tcW w:w="302"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Borders>
              <w:bottom w:val="nil"/>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18.0</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1.3</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c>
          <w:tcPr>
            <w:tcW w:w="276"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71.6</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8.5</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164"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Coil needle (1205 M1)</w:t>
            </w:r>
          </w:p>
        </w:tc>
        <w:tc>
          <w:tcPr>
            <w:tcW w:w="302"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tip</w:t>
            </w:r>
          </w:p>
        </w:tc>
        <w:tc>
          <w:tcPr>
            <w:tcW w:w="276" w:type="pct"/>
            <w:tcBorders>
              <w:top w:val="nil"/>
              <w:bottom w:val="nil"/>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17.8</w:t>
            </w:r>
          </w:p>
        </w:tc>
        <w:tc>
          <w:tcPr>
            <w:tcW w:w="164"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229"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1.0</w:t>
            </w:r>
          </w:p>
        </w:tc>
        <w:tc>
          <w:tcPr>
            <w:tcW w:w="164"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0.4</w:t>
            </w:r>
          </w:p>
        </w:tc>
        <w:tc>
          <w:tcPr>
            <w:tcW w:w="276"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72.1</w:t>
            </w:r>
          </w:p>
        </w:tc>
        <w:tc>
          <w:tcPr>
            <w:tcW w:w="164"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0.5</w:t>
            </w:r>
          </w:p>
        </w:tc>
        <w:tc>
          <w:tcPr>
            <w:tcW w:w="229"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9.0</w:t>
            </w:r>
          </w:p>
        </w:tc>
        <w:tc>
          <w:tcPr>
            <w:tcW w:w="164"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0.6</w:t>
            </w:r>
          </w:p>
        </w:tc>
        <w:tc>
          <w:tcPr>
            <w:tcW w:w="229"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164"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top w:val="nil"/>
              <w:bottom w:val="nil"/>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r>
      <w:tr w:rsidR="00263BA4" w:rsidRPr="00DD51E4" w:rsidTr="006F0BFE">
        <w:trPr>
          <w:trHeight w:val="280"/>
        </w:trPr>
        <w:tc>
          <w:tcPr>
            <w:tcW w:w="1287" w:type="pct"/>
            <w:gridSpan w:val="2"/>
            <w:tcBorders>
              <w:top w:val="nil"/>
              <w:bottom w:val="single" w:sz="8" w:space="0" w:color="000000"/>
            </w:tcBorders>
          </w:tcPr>
          <w:p w:rsidR="00263BA4" w:rsidRPr="004E3ECC" w:rsidRDefault="00263BA4" w:rsidP="00327DC1">
            <w:pPr>
              <w:rPr>
                <w:rFonts w:ascii="Arial" w:hAnsi="Arial" w:cs="Arial"/>
                <w:sz w:val="18"/>
                <w:szCs w:val="18"/>
              </w:rPr>
            </w:pPr>
          </w:p>
        </w:tc>
        <w:tc>
          <w:tcPr>
            <w:tcW w:w="302"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side</w:t>
            </w:r>
          </w:p>
        </w:tc>
        <w:tc>
          <w:tcPr>
            <w:tcW w:w="276" w:type="pct"/>
            <w:tcBorders>
              <w:top w:val="nil"/>
              <w:bottom w:val="single" w:sz="8" w:space="0" w:color="000000"/>
            </w:tcBorders>
          </w:tcPr>
          <w:p w:rsidR="00263BA4" w:rsidRPr="004E3ECC" w:rsidRDefault="00263BA4" w:rsidP="004E183A">
            <w:pPr>
              <w:jc w:val="right"/>
              <w:rPr>
                <w:rFonts w:ascii="Arial" w:hAnsi="Arial" w:cs="Arial"/>
                <w:sz w:val="18"/>
                <w:szCs w:val="18"/>
              </w:rPr>
            </w:pPr>
            <w:r w:rsidRPr="004E3ECC">
              <w:rPr>
                <w:rFonts w:ascii="Arial" w:hAnsi="Arial" w:cs="Arial"/>
                <w:sz w:val="18"/>
                <w:szCs w:val="18"/>
              </w:rPr>
              <w:t>18.0</w:t>
            </w:r>
          </w:p>
        </w:tc>
        <w:tc>
          <w:tcPr>
            <w:tcW w:w="164"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309"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0.6</w:t>
            </w:r>
          </w:p>
        </w:tc>
        <w:tc>
          <w:tcPr>
            <w:tcW w:w="164"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76"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72.7</w:t>
            </w:r>
          </w:p>
        </w:tc>
        <w:tc>
          <w:tcPr>
            <w:tcW w:w="164"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55"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0.3</w:t>
            </w:r>
          </w:p>
        </w:tc>
        <w:tc>
          <w:tcPr>
            <w:tcW w:w="229"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8.3</w:t>
            </w:r>
          </w:p>
        </w:tc>
        <w:tc>
          <w:tcPr>
            <w:tcW w:w="164"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80"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0.1</w:t>
            </w:r>
          </w:p>
        </w:tc>
        <w:tc>
          <w:tcPr>
            <w:tcW w:w="229"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0.2</w:t>
            </w:r>
          </w:p>
        </w:tc>
        <w:tc>
          <w:tcPr>
            <w:tcW w:w="164"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w:t>
            </w:r>
          </w:p>
        </w:tc>
        <w:tc>
          <w:tcPr>
            <w:tcW w:w="229" w:type="pct"/>
            <w:tcBorders>
              <w:top w:val="nil"/>
              <w:bottom w:val="single" w:sz="8" w:space="0" w:color="000000"/>
            </w:tcBorders>
          </w:tcPr>
          <w:p w:rsidR="00263BA4" w:rsidRPr="004E3ECC" w:rsidRDefault="00263BA4" w:rsidP="00327DC1">
            <w:pPr>
              <w:rPr>
                <w:rFonts w:ascii="Arial" w:hAnsi="Arial" w:cs="Arial"/>
                <w:sz w:val="18"/>
                <w:szCs w:val="18"/>
              </w:rPr>
            </w:pPr>
            <w:r w:rsidRPr="004E3ECC">
              <w:rPr>
                <w:rFonts w:ascii="Arial" w:hAnsi="Arial" w:cs="Arial"/>
                <w:sz w:val="18"/>
                <w:szCs w:val="18"/>
              </w:rPr>
              <w:t>0.0</w:t>
            </w:r>
          </w:p>
        </w:tc>
      </w:tr>
    </w:tbl>
    <w:p w:rsidR="00263BA4" w:rsidRPr="004E3ECC" w:rsidRDefault="00263BA4" w:rsidP="00263BA4">
      <w:pPr>
        <w:rPr>
          <w:rFonts w:ascii="Arial" w:hAnsi="Arial" w:cs="Arial"/>
          <w:sz w:val="16"/>
          <w:szCs w:val="16"/>
        </w:rPr>
      </w:pPr>
      <w:r w:rsidRPr="004E3ECC">
        <w:rPr>
          <w:rFonts w:ascii="Arial" w:hAnsi="Arial" w:cs="Arial"/>
          <w:sz w:val="16"/>
          <w:szCs w:val="16"/>
        </w:rPr>
        <w:t>Abbreviations: XRF = X-ray fluorescence; Cr = chromium; Mn = manganese; Fe = iron; Ni = nickel; Cu = copper.</w:t>
      </w:r>
    </w:p>
    <w:p w:rsidR="006F0BFE" w:rsidRPr="004E3ECC" w:rsidRDefault="006F0BFE" w:rsidP="006F0BFE">
      <w:pPr>
        <w:rPr>
          <w:rFonts w:ascii="Arial" w:hAnsi="Arial" w:cs="Arial"/>
          <w:sz w:val="16"/>
          <w:szCs w:val="16"/>
        </w:rPr>
      </w:pPr>
      <w:r w:rsidRPr="004E3ECC">
        <w:rPr>
          <w:rFonts w:ascii="Arial" w:hAnsi="Arial" w:cs="Arial"/>
          <w:sz w:val="16"/>
          <w:szCs w:val="16"/>
          <w:vertAlign w:val="superscript"/>
        </w:rPr>
        <w:t>1</w:t>
      </w:r>
      <w:r w:rsidRPr="004E3ECC">
        <w:rPr>
          <w:rFonts w:ascii="Arial" w:hAnsi="Arial" w:cs="Arial"/>
          <w:sz w:val="16"/>
          <w:szCs w:val="16"/>
        </w:rPr>
        <w:t>used for metallic wear analysis in pig skin (</w:t>
      </w:r>
      <w:r w:rsidRPr="004E3ECC">
        <w:rPr>
          <w:rFonts w:ascii="Arial" w:hAnsi="Arial" w:cs="Arial"/>
          <w:b/>
          <w:sz w:val="16"/>
          <w:szCs w:val="16"/>
        </w:rPr>
        <w:t>Fig. 2</w:t>
      </w:r>
      <w:r w:rsidRPr="004E3ECC">
        <w:rPr>
          <w:rFonts w:ascii="Arial" w:hAnsi="Arial" w:cs="Arial"/>
          <w:sz w:val="16"/>
          <w:szCs w:val="16"/>
        </w:rPr>
        <w:t>)</w:t>
      </w:r>
    </w:p>
    <w:p w:rsidR="006F0BFE" w:rsidRPr="004E3ECC" w:rsidRDefault="006F0BFE" w:rsidP="00263BA4">
      <w:pPr>
        <w:rPr>
          <w:rFonts w:ascii="Arial" w:hAnsi="Arial" w:cs="Arial"/>
        </w:rPr>
      </w:pPr>
    </w:p>
    <w:p w:rsidR="00F11EAD" w:rsidRPr="004E3ECC" w:rsidRDefault="00F11EAD">
      <w:pPr>
        <w:rPr>
          <w:rFonts w:ascii="Arial" w:eastAsia="Times New Roman" w:hAnsi="Arial" w:cs="Arial"/>
          <w:b/>
          <w:sz w:val="28"/>
          <w:szCs w:val="24"/>
        </w:rPr>
      </w:pPr>
    </w:p>
    <w:p w:rsidR="00CB0AD4" w:rsidRPr="004E3ECC" w:rsidRDefault="00CB0AD4" w:rsidP="00CB0AD4">
      <w:pPr>
        <w:pStyle w:val="Acknowledgement"/>
        <w:spacing w:before="0"/>
        <w:rPr>
          <w:rFonts w:ascii="Arial" w:hAnsi="Arial" w:cs="Arial"/>
          <w:sz w:val="16"/>
          <w:szCs w:val="16"/>
        </w:rPr>
      </w:pPr>
    </w:p>
    <w:p w:rsidR="00CB0AD4" w:rsidRPr="004E3ECC" w:rsidRDefault="00CB0AD4">
      <w:pPr>
        <w:rPr>
          <w:rFonts w:ascii="Arial" w:eastAsia="Times New Roman" w:hAnsi="Arial" w:cs="Arial"/>
          <w:sz w:val="16"/>
          <w:szCs w:val="16"/>
        </w:rPr>
      </w:pPr>
      <w:r w:rsidRPr="004E3ECC">
        <w:rPr>
          <w:rFonts w:ascii="Arial" w:hAnsi="Arial" w:cs="Arial"/>
          <w:sz w:val="16"/>
          <w:szCs w:val="16"/>
        </w:rPr>
        <w:br w:type="page"/>
      </w:r>
    </w:p>
    <w:p w:rsidR="00CB0AD4" w:rsidRPr="004E3ECC" w:rsidRDefault="00CB0AD4">
      <w:pPr>
        <w:pStyle w:val="Acknowledgement"/>
        <w:spacing w:before="0"/>
        <w:rPr>
          <w:rFonts w:ascii="Arial" w:hAnsi="Arial" w:cs="Arial"/>
          <w:b/>
          <w:sz w:val="20"/>
          <w:szCs w:val="16"/>
        </w:rPr>
      </w:pPr>
      <w:r w:rsidRPr="004E3ECC">
        <w:rPr>
          <w:rFonts w:ascii="Arial" w:hAnsi="Arial" w:cs="Arial"/>
          <w:b/>
          <w:sz w:val="32"/>
        </w:rPr>
        <w:t>References</w:t>
      </w:r>
    </w:p>
    <w:p w:rsidR="00CB0AD4" w:rsidRPr="004E3ECC" w:rsidRDefault="00CB0AD4">
      <w:pPr>
        <w:pStyle w:val="Acknowledgement"/>
        <w:spacing w:before="0"/>
        <w:rPr>
          <w:rFonts w:ascii="Arial" w:hAnsi="Arial" w:cs="Arial"/>
          <w:sz w:val="16"/>
          <w:szCs w:val="16"/>
        </w:rPr>
      </w:pPr>
    </w:p>
    <w:p w:rsidR="001D3366" w:rsidRPr="001D3366" w:rsidRDefault="00CB0AD4" w:rsidP="001D3366">
      <w:pPr>
        <w:pStyle w:val="EndNoteBibliography"/>
        <w:spacing w:after="240"/>
      </w:pPr>
      <w:r w:rsidRPr="004E3ECC">
        <w:rPr>
          <w:b/>
          <w:sz w:val="28"/>
          <w:szCs w:val="28"/>
        </w:rPr>
        <w:fldChar w:fldCharType="begin"/>
      </w:r>
      <w:r w:rsidRPr="00DD51E4">
        <w:rPr>
          <w:b/>
          <w:sz w:val="28"/>
          <w:szCs w:val="28"/>
        </w:rPr>
        <w:instrText xml:space="preserve"> ADDIN EN.REFLIST </w:instrText>
      </w:r>
      <w:r w:rsidRPr="004E3ECC">
        <w:rPr>
          <w:b/>
          <w:sz w:val="28"/>
          <w:szCs w:val="28"/>
        </w:rPr>
        <w:fldChar w:fldCharType="separate"/>
      </w:r>
      <w:r w:rsidR="001D3366" w:rsidRPr="001D3366">
        <w:t>1.</w:t>
      </w:r>
      <w:r w:rsidR="001D3366" w:rsidRPr="001D3366">
        <w:tab/>
        <w:t>Saltzman BE, Gross SB, Yeager DW, Meiners BG, Gartside PS. Total body burdens and tissue concentrations of lead, cadmium, copper, zinc, and ash in 55 human cadavers. Environ Res. 1990;52:126-45.</w:t>
      </w:r>
    </w:p>
    <w:p w:rsidR="001D3366" w:rsidRPr="001D3366" w:rsidRDefault="001D3366" w:rsidP="001D3366">
      <w:pPr>
        <w:pStyle w:val="EndNoteBibliography"/>
        <w:spacing w:after="240"/>
      </w:pPr>
      <w:r w:rsidRPr="001D3366">
        <w:t>2.</w:t>
      </w:r>
      <w:r w:rsidRPr="001D3366">
        <w:tab/>
        <w:t>Rezuke WN, Knight JA, Sunderman FW. Reference values for nickel concentrations in human tissues and bile. Am J Ind Med. 1987;11:419-26.</w:t>
      </w:r>
    </w:p>
    <w:p w:rsidR="001D3366" w:rsidRPr="001D3366" w:rsidRDefault="001D3366" w:rsidP="001D3366">
      <w:pPr>
        <w:pStyle w:val="EndNoteBibliography"/>
      </w:pPr>
      <w:r w:rsidRPr="001D3366">
        <w:t>3.</w:t>
      </w:r>
      <w:r w:rsidRPr="001D3366">
        <w:tab/>
        <w:t>Teraoka H. Distribution of 24 elements in the internal organs of normal males and the metallic workers in Japan. Arch Environ Health. 1981;36(4):155-65.</w:t>
      </w:r>
    </w:p>
    <w:p w:rsidR="001A423B" w:rsidRPr="004E3ECC" w:rsidRDefault="00CB0AD4" w:rsidP="003E3C2D">
      <w:pPr>
        <w:pStyle w:val="Acknowledgement"/>
        <w:spacing w:before="0"/>
        <w:rPr>
          <w:rFonts w:ascii="Arial" w:hAnsi="Arial" w:cs="Arial"/>
          <w:b/>
          <w:sz w:val="28"/>
          <w:szCs w:val="28"/>
        </w:rPr>
      </w:pPr>
      <w:r w:rsidRPr="004E3ECC">
        <w:rPr>
          <w:rFonts w:ascii="Arial" w:hAnsi="Arial" w:cs="Arial"/>
          <w:b/>
          <w:sz w:val="28"/>
          <w:szCs w:val="28"/>
        </w:rPr>
        <w:fldChar w:fldCharType="end"/>
      </w:r>
    </w:p>
    <w:sectPr w:rsidR="001A423B" w:rsidRPr="004E3ECC" w:rsidSect="003E3C2D">
      <w:headerReference w:type="first" r:id="rId14"/>
      <w:pgSz w:w="12240" w:h="15840" w:code="1"/>
      <w:pgMar w:top="1418" w:right="1418" w:bottom="1418" w:left="1418" w:header="431" w:footer="2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088" w:rsidRDefault="00717088" w:rsidP="001A423B">
      <w:r>
        <w:separator/>
      </w:r>
    </w:p>
  </w:endnote>
  <w:endnote w:type="continuationSeparator" w:id="0">
    <w:p w:rsidR="00717088" w:rsidRDefault="00717088" w:rsidP="001A4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088" w:rsidRDefault="00717088" w:rsidP="001A423B">
      <w:r>
        <w:separator/>
      </w:r>
    </w:p>
  </w:footnote>
  <w:footnote w:type="continuationSeparator" w:id="0">
    <w:p w:rsidR="00717088" w:rsidRDefault="00717088" w:rsidP="001A42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088" w:rsidRDefault="00717088" w:rsidP="006D1478">
    <w:pPr>
      <w:pStyle w:val="Kopfzeile"/>
    </w:pPr>
    <w:r>
      <w:tab/>
    </w:r>
  </w:p>
  <w:p w:rsidR="00717088" w:rsidRDefault="00717088" w:rsidP="006D147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306B60"/>
    <w:lvl w:ilvl="0">
      <w:start w:val="1"/>
      <w:numFmt w:val="decimal"/>
      <w:lvlText w:val="%1."/>
      <w:lvlJc w:val="left"/>
      <w:pPr>
        <w:tabs>
          <w:tab w:val="num" w:pos="1800"/>
        </w:tabs>
        <w:ind w:left="1800" w:hanging="360"/>
      </w:pPr>
    </w:lvl>
  </w:abstractNum>
  <w:abstractNum w:abstractNumId="2">
    <w:nsid w:val="FFFFFF7D"/>
    <w:multiLevelType w:val="singleLevel"/>
    <w:tmpl w:val="12C0A9CE"/>
    <w:lvl w:ilvl="0">
      <w:start w:val="1"/>
      <w:numFmt w:val="decimal"/>
      <w:lvlText w:val="%1."/>
      <w:lvlJc w:val="left"/>
      <w:pPr>
        <w:tabs>
          <w:tab w:val="num" w:pos="1440"/>
        </w:tabs>
        <w:ind w:left="1440" w:hanging="360"/>
      </w:pPr>
    </w:lvl>
  </w:abstractNum>
  <w:abstractNum w:abstractNumId="3">
    <w:nsid w:val="FFFFFF7E"/>
    <w:multiLevelType w:val="singleLevel"/>
    <w:tmpl w:val="FFF87976"/>
    <w:lvl w:ilvl="0">
      <w:start w:val="1"/>
      <w:numFmt w:val="decimal"/>
      <w:lvlText w:val="%1."/>
      <w:lvlJc w:val="left"/>
      <w:pPr>
        <w:tabs>
          <w:tab w:val="num" w:pos="1080"/>
        </w:tabs>
        <w:ind w:left="1080" w:hanging="360"/>
      </w:pPr>
    </w:lvl>
  </w:abstractNum>
  <w:abstractNum w:abstractNumId="4">
    <w:nsid w:val="FFFFFF7F"/>
    <w:multiLevelType w:val="singleLevel"/>
    <w:tmpl w:val="57B8ABE4"/>
    <w:lvl w:ilvl="0">
      <w:start w:val="1"/>
      <w:numFmt w:val="decimal"/>
      <w:lvlText w:val="%1."/>
      <w:lvlJc w:val="left"/>
      <w:pPr>
        <w:tabs>
          <w:tab w:val="num" w:pos="720"/>
        </w:tabs>
        <w:ind w:left="720" w:hanging="360"/>
      </w:pPr>
    </w:lvl>
  </w:abstractNum>
  <w:abstractNum w:abstractNumId="5">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50088B0"/>
    <w:lvl w:ilvl="0">
      <w:start w:val="1"/>
      <w:numFmt w:val="decimal"/>
      <w:lvlText w:val="%1."/>
      <w:lvlJc w:val="left"/>
      <w:pPr>
        <w:tabs>
          <w:tab w:val="num" w:pos="360"/>
        </w:tabs>
        <w:ind w:left="360" w:hanging="360"/>
      </w:pPr>
    </w:lvl>
  </w:abstractNum>
  <w:abstractNum w:abstractNumId="1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nsid w:val="08CD50FD"/>
    <w:multiLevelType w:val="multilevel"/>
    <w:tmpl w:val="7BCA5E6A"/>
    <w:lvl w:ilvl="0">
      <w:start w:val="2"/>
      <w:numFmt w:val="decimal"/>
      <w:lvlText w:val="%1."/>
      <w:lvlJc w:val="left"/>
      <w:pPr>
        <w:ind w:left="720" w:hanging="360"/>
      </w:pPr>
      <w:rPr>
        <w:b/>
        <w:sz w:val="32"/>
        <w:szCs w:val="32"/>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B87D2F"/>
    <w:multiLevelType w:val="multilevel"/>
    <w:tmpl w:val="B46E4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6F3A08"/>
    <w:multiLevelType w:val="hybridMultilevel"/>
    <w:tmpl w:val="DDBE449E"/>
    <w:lvl w:ilvl="0" w:tplc="ACA85470">
      <w:start w:val="1"/>
      <w:numFmt w:val="upperRoman"/>
      <w:lvlText w:val="%1."/>
      <w:lvlJc w:val="left"/>
      <w:pPr>
        <w:ind w:left="1650" w:hanging="93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B42432"/>
    <w:multiLevelType w:val="multilevel"/>
    <w:tmpl w:val="7BCA5E6A"/>
    <w:lvl w:ilvl="0">
      <w:start w:val="2"/>
      <w:numFmt w:val="decimal"/>
      <w:lvlText w:val="%1."/>
      <w:lvlJc w:val="left"/>
      <w:pPr>
        <w:ind w:left="720" w:hanging="360"/>
      </w:pPr>
      <w:rPr>
        <w:b/>
        <w:sz w:val="32"/>
        <w:szCs w:val="32"/>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8"/>
  </w:num>
  <w:num w:numId="13">
    <w:abstractNumId w:val="15"/>
  </w:num>
  <w:num w:numId="14">
    <w:abstractNumId w:val="12"/>
  </w:num>
  <w:num w:numId="15">
    <w:abstractNumId w:val="17"/>
  </w:num>
  <w:num w:numId="16">
    <w:abstractNumId w:val="0"/>
  </w:num>
  <w:num w:numId="17">
    <w:abstractNumId w:val="16"/>
  </w:num>
  <w:num w:numId="18">
    <w:abstractNumId w:val="14"/>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52tesdwufzvakes5fvv2eppfewp2x2dartd&quot;&gt;2019Jan_EndNoteLibrary&lt;record-ids&gt;&lt;item&gt;642&lt;/item&gt;&lt;item&gt;647&lt;/item&gt;&lt;item&gt;649&lt;/item&gt;&lt;/record-ids&gt;&lt;/item&gt;&lt;/Libraries&gt;"/>
  </w:docVars>
  <w:rsids>
    <w:rsidRoot w:val="001A423B"/>
    <w:rsid w:val="000515C6"/>
    <w:rsid w:val="00056A44"/>
    <w:rsid w:val="000578A4"/>
    <w:rsid w:val="0007333F"/>
    <w:rsid w:val="0007639C"/>
    <w:rsid w:val="00084743"/>
    <w:rsid w:val="00087630"/>
    <w:rsid w:val="000926DE"/>
    <w:rsid w:val="000B6741"/>
    <w:rsid w:val="000C12BE"/>
    <w:rsid w:val="000C7D99"/>
    <w:rsid w:val="000E3E5B"/>
    <w:rsid w:val="000E748D"/>
    <w:rsid w:val="0011184F"/>
    <w:rsid w:val="001327E7"/>
    <w:rsid w:val="0014402E"/>
    <w:rsid w:val="00155E82"/>
    <w:rsid w:val="001702D4"/>
    <w:rsid w:val="00185B03"/>
    <w:rsid w:val="00186A52"/>
    <w:rsid w:val="001A423B"/>
    <w:rsid w:val="001A45A5"/>
    <w:rsid w:val="001A6A3A"/>
    <w:rsid w:val="001B4075"/>
    <w:rsid w:val="001D312C"/>
    <w:rsid w:val="001D3366"/>
    <w:rsid w:val="001D6529"/>
    <w:rsid w:val="0021225D"/>
    <w:rsid w:val="00226013"/>
    <w:rsid w:val="00263BA4"/>
    <w:rsid w:val="00272685"/>
    <w:rsid w:val="002E7CA0"/>
    <w:rsid w:val="00300350"/>
    <w:rsid w:val="00310923"/>
    <w:rsid w:val="00327D7C"/>
    <w:rsid w:val="00327DC1"/>
    <w:rsid w:val="00330E8A"/>
    <w:rsid w:val="00355445"/>
    <w:rsid w:val="00371E30"/>
    <w:rsid w:val="00383B15"/>
    <w:rsid w:val="003843B1"/>
    <w:rsid w:val="003A2F42"/>
    <w:rsid w:val="003B4A27"/>
    <w:rsid w:val="003C02B4"/>
    <w:rsid w:val="003E3C2D"/>
    <w:rsid w:val="00452449"/>
    <w:rsid w:val="00454BC6"/>
    <w:rsid w:val="00496CCF"/>
    <w:rsid w:val="004D202C"/>
    <w:rsid w:val="004E183A"/>
    <w:rsid w:val="004E3ECC"/>
    <w:rsid w:val="0054094A"/>
    <w:rsid w:val="0057004E"/>
    <w:rsid w:val="00572674"/>
    <w:rsid w:val="00582F6B"/>
    <w:rsid w:val="005B02C9"/>
    <w:rsid w:val="005B3594"/>
    <w:rsid w:val="005C61C8"/>
    <w:rsid w:val="005F4586"/>
    <w:rsid w:val="005F5C44"/>
    <w:rsid w:val="00644430"/>
    <w:rsid w:val="00655CC2"/>
    <w:rsid w:val="006569C0"/>
    <w:rsid w:val="006605B5"/>
    <w:rsid w:val="006701CD"/>
    <w:rsid w:val="0067315D"/>
    <w:rsid w:val="006A1663"/>
    <w:rsid w:val="006D1478"/>
    <w:rsid w:val="006E40D4"/>
    <w:rsid w:val="006F0BFE"/>
    <w:rsid w:val="006F2A53"/>
    <w:rsid w:val="00717088"/>
    <w:rsid w:val="00721609"/>
    <w:rsid w:val="0073446A"/>
    <w:rsid w:val="0073497B"/>
    <w:rsid w:val="00756F6B"/>
    <w:rsid w:val="00775D4A"/>
    <w:rsid w:val="00776E98"/>
    <w:rsid w:val="00785FC7"/>
    <w:rsid w:val="00787170"/>
    <w:rsid w:val="007B6BD5"/>
    <w:rsid w:val="007E50EA"/>
    <w:rsid w:val="00807F7B"/>
    <w:rsid w:val="0082761C"/>
    <w:rsid w:val="00835B7E"/>
    <w:rsid w:val="00836BEF"/>
    <w:rsid w:val="00841A08"/>
    <w:rsid w:val="00843B08"/>
    <w:rsid w:val="0084447D"/>
    <w:rsid w:val="00897C7B"/>
    <w:rsid w:val="009016F9"/>
    <w:rsid w:val="0091452B"/>
    <w:rsid w:val="00922B9F"/>
    <w:rsid w:val="00924674"/>
    <w:rsid w:val="00942D79"/>
    <w:rsid w:val="00943635"/>
    <w:rsid w:val="009A5416"/>
    <w:rsid w:val="009B2573"/>
    <w:rsid w:val="009E6277"/>
    <w:rsid w:val="009F4CF4"/>
    <w:rsid w:val="00A677D2"/>
    <w:rsid w:val="00A95FF6"/>
    <w:rsid w:val="00AB1E3E"/>
    <w:rsid w:val="00AE32B9"/>
    <w:rsid w:val="00B0768B"/>
    <w:rsid w:val="00B134D4"/>
    <w:rsid w:val="00B24C44"/>
    <w:rsid w:val="00B62892"/>
    <w:rsid w:val="00BA6F8F"/>
    <w:rsid w:val="00C876DC"/>
    <w:rsid w:val="00C87761"/>
    <w:rsid w:val="00CA3E95"/>
    <w:rsid w:val="00CB0AD4"/>
    <w:rsid w:val="00D13F7F"/>
    <w:rsid w:val="00D17EF7"/>
    <w:rsid w:val="00D50348"/>
    <w:rsid w:val="00D52254"/>
    <w:rsid w:val="00D53617"/>
    <w:rsid w:val="00D648F3"/>
    <w:rsid w:val="00DA35ED"/>
    <w:rsid w:val="00DA62DC"/>
    <w:rsid w:val="00DB4E23"/>
    <w:rsid w:val="00DD51E4"/>
    <w:rsid w:val="00DF4FB7"/>
    <w:rsid w:val="00E07919"/>
    <w:rsid w:val="00E24A54"/>
    <w:rsid w:val="00E4070E"/>
    <w:rsid w:val="00E4605D"/>
    <w:rsid w:val="00E74E2A"/>
    <w:rsid w:val="00EC3682"/>
    <w:rsid w:val="00ED1F92"/>
    <w:rsid w:val="00ED5092"/>
    <w:rsid w:val="00EF0395"/>
    <w:rsid w:val="00F023F2"/>
    <w:rsid w:val="00F11EAD"/>
    <w:rsid w:val="00F1490E"/>
    <w:rsid w:val="00F244EB"/>
    <w:rsid w:val="00F27965"/>
    <w:rsid w:val="00F46F4C"/>
    <w:rsid w:val="00F72E8F"/>
    <w:rsid w:val="00F94C67"/>
    <w:rsid w:val="00FA4D06"/>
    <w:rsid w:val="00FC60E2"/>
    <w:rsid w:val="00FE509E"/>
    <w:rsid w:val="00FE5782"/>
    <w:rsid w:val="00FF0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lsdException w:name="Default Paragraph Font" w:uiPriority="1"/>
    <w:lsdException w:name="Subtitle" w:semiHidden="0" w:uiPriority="0" w:unhideWhenUsed="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423B"/>
    <w:rPr>
      <w:rFonts w:eastAsia="Calibri"/>
      <w:sz w:val="20"/>
      <w:szCs w:val="20"/>
    </w:rPr>
  </w:style>
  <w:style w:type="paragraph" w:styleId="berschrift1">
    <w:name w:val="heading 1"/>
    <w:basedOn w:val="Standard"/>
    <w:next w:val="Standard"/>
    <w:link w:val="berschrift1Zchn"/>
    <w:qFormat/>
    <w:rsid w:val="0014402E"/>
    <w:pPr>
      <w:keepNext/>
      <w:spacing w:before="240" w:after="60"/>
      <w:outlineLvl w:val="0"/>
    </w:pPr>
    <w:rPr>
      <w:b/>
      <w:bCs/>
      <w:kern w:val="32"/>
      <w:sz w:val="28"/>
      <w:szCs w:val="32"/>
    </w:rPr>
  </w:style>
  <w:style w:type="paragraph" w:styleId="berschrift2">
    <w:name w:val="heading 2"/>
    <w:basedOn w:val="Standard"/>
    <w:next w:val="Standard"/>
    <w:link w:val="berschrift2Zchn"/>
    <w:qFormat/>
    <w:rsid w:val="0014402E"/>
    <w:pPr>
      <w:keepNext/>
      <w:spacing w:before="240" w:after="60"/>
      <w:outlineLvl w:val="1"/>
    </w:pPr>
    <w:rPr>
      <w:b/>
      <w:bCs/>
      <w:iCs/>
      <w:sz w:val="24"/>
      <w:szCs w:val="28"/>
    </w:rPr>
  </w:style>
  <w:style w:type="paragraph" w:styleId="berschrift3">
    <w:name w:val="heading 3"/>
    <w:basedOn w:val="Standard"/>
    <w:next w:val="Standard"/>
    <w:link w:val="berschrift3Zchn"/>
    <w:rsid w:val="001A423B"/>
    <w:pPr>
      <w:keepNext/>
      <w:keepLines/>
      <w:spacing w:before="280" w:after="80"/>
      <w:outlineLvl w:val="2"/>
    </w:pPr>
    <w:rPr>
      <w:rFonts w:ascii="Arial" w:eastAsia="Arial" w:hAnsi="Arial" w:cs="Arial"/>
      <w:b/>
      <w:sz w:val="28"/>
      <w:szCs w:val="28"/>
      <w:lang w:eastAsia="de-DE"/>
    </w:rPr>
  </w:style>
  <w:style w:type="paragraph" w:styleId="berschrift4">
    <w:name w:val="heading 4"/>
    <w:basedOn w:val="Standard"/>
    <w:next w:val="Standard"/>
    <w:link w:val="berschrift4Zchn"/>
    <w:qFormat/>
    <w:rsid w:val="0014402E"/>
    <w:pPr>
      <w:keepNext/>
      <w:spacing w:before="240" w:after="60"/>
      <w:outlineLvl w:val="3"/>
    </w:pPr>
    <w:rPr>
      <w:b/>
      <w:bCs/>
      <w:sz w:val="28"/>
      <w:szCs w:val="28"/>
    </w:rPr>
  </w:style>
  <w:style w:type="paragraph" w:styleId="berschrift5">
    <w:name w:val="heading 5"/>
    <w:basedOn w:val="Standard"/>
    <w:next w:val="Standard"/>
    <w:link w:val="berschrift5Zchn"/>
    <w:rsid w:val="001A423B"/>
    <w:pPr>
      <w:keepNext/>
      <w:keepLines/>
      <w:spacing w:before="220" w:after="40"/>
      <w:outlineLvl w:val="4"/>
    </w:pPr>
    <w:rPr>
      <w:rFonts w:ascii="Arial" w:eastAsia="Arial" w:hAnsi="Arial" w:cs="Arial"/>
      <w:b/>
      <w:sz w:val="22"/>
      <w:szCs w:val="22"/>
      <w:lang w:eastAsia="de-DE"/>
    </w:rPr>
  </w:style>
  <w:style w:type="paragraph" w:styleId="berschrift6">
    <w:name w:val="heading 6"/>
    <w:basedOn w:val="Standard"/>
    <w:next w:val="Standard"/>
    <w:link w:val="berschrift6Zchn"/>
    <w:rsid w:val="001A423B"/>
    <w:pPr>
      <w:keepNext/>
      <w:keepLines/>
      <w:spacing w:before="200" w:after="40"/>
      <w:outlineLvl w:val="5"/>
    </w:pPr>
    <w:rPr>
      <w:rFonts w:ascii="Arial" w:eastAsia="Arial" w:hAnsi="Arial" w:cs="Arial"/>
      <w:b/>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4402E"/>
    <w:rPr>
      <w:rFonts w:ascii="Calibri" w:hAnsi="Calibri" w:cs="Arial"/>
      <w:b/>
      <w:bCs/>
      <w:kern w:val="32"/>
      <w:sz w:val="28"/>
      <w:szCs w:val="32"/>
      <w:lang w:val="de-DE" w:eastAsia="de-DE"/>
    </w:rPr>
  </w:style>
  <w:style w:type="character" w:customStyle="1" w:styleId="berschrift2Zchn">
    <w:name w:val="Überschrift 2 Zchn"/>
    <w:link w:val="berschrift2"/>
    <w:rsid w:val="0014402E"/>
    <w:rPr>
      <w:rFonts w:ascii="Calibri" w:hAnsi="Calibri"/>
      <w:b/>
      <w:bCs/>
      <w:iCs/>
      <w:szCs w:val="28"/>
      <w:lang w:val="de-DE" w:eastAsia="de-DE"/>
    </w:rPr>
  </w:style>
  <w:style w:type="character" w:customStyle="1" w:styleId="berschrift4Zchn">
    <w:name w:val="Überschrift 4 Zchn"/>
    <w:link w:val="berschrift4"/>
    <w:rsid w:val="0014402E"/>
    <w:rPr>
      <w:rFonts w:ascii="Calibri" w:hAnsi="Calibri"/>
      <w:b/>
      <w:bCs/>
      <w:sz w:val="28"/>
      <w:szCs w:val="28"/>
      <w:lang w:val="de-DE" w:eastAsia="de-DE"/>
    </w:rPr>
  </w:style>
  <w:style w:type="paragraph" w:styleId="Beschriftung">
    <w:name w:val="caption"/>
    <w:basedOn w:val="Standard"/>
    <w:next w:val="Standard"/>
    <w:qFormat/>
    <w:rsid w:val="0014402E"/>
    <w:rPr>
      <w:b/>
      <w:bCs/>
    </w:rPr>
  </w:style>
  <w:style w:type="character" w:styleId="Fett">
    <w:name w:val="Strong"/>
    <w:basedOn w:val="Absatz-Standardschriftart"/>
    <w:uiPriority w:val="22"/>
    <w:qFormat/>
    <w:rsid w:val="0014402E"/>
    <w:rPr>
      <w:b/>
      <w:bCs/>
    </w:rPr>
  </w:style>
  <w:style w:type="character" w:styleId="Hervorhebung">
    <w:name w:val="Emphasis"/>
    <w:basedOn w:val="Absatz-Standardschriftart"/>
    <w:uiPriority w:val="20"/>
    <w:qFormat/>
    <w:rsid w:val="0014402E"/>
    <w:rPr>
      <w:i/>
      <w:iCs/>
    </w:rPr>
  </w:style>
  <w:style w:type="character" w:styleId="Hyperlink">
    <w:name w:val="Hyperlink"/>
    <w:basedOn w:val="Absatz-Standardschriftart"/>
    <w:uiPriority w:val="99"/>
    <w:unhideWhenUsed/>
    <w:rsid w:val="001A423B"/>
    <w:rPr>
      <w:color w:val="FF0000"/>
      <w:u w:val="single"/>
    </w:rPr>
  </w:style>
  <w:style w:type="character" w:customStyle="1" w:styleId="berschrift3Zchn">
    <w:name w:val="Überschrift 3 Zchn"/>
    <w:basedOn w:val="Absatz-Standardschriftart"/>
    <w:link w:val="berschrift3"/>
    <w:rsid w:val="001A423B"/>
    <w:rPr>
      <w:rFonts w:ascii="Arial" w:eastAsia="Arial" w:hAnsi="Arial" w:cs="Arial"/>
      <w:b/>
      <w:sz w:val="28"/>
      <w:szCs w:val="28"/>
      <w:lang w:eastAsia="de-DE"/>
    </w:rPr>
  </w:style>
  <w:style w:type="character" w:customStyle="1" w:styleId="berschrift5Zchn">
    <w:name w:val="Überschrift 5 Zchn"/>
    <w:basedOn w:val="Absatz-Standardschriftart"/>
    <w:link w:val="berschrift5"/>
    <w:rsid w:val="001A423B"/>
    <w:rPr>
      <w:rFonts w:ascii="Arial" w:eastAsia="Arial" w:hAnsi="Arial" w:cs="Arial"/>
      <w:b/>
      <w:sz w:val="22"/>
      <w:szCs w:val="22"/>
      <w:lang w:eastAsia="de-DE"/>
    </w:rPr>
  </w:style>
  <w:style w:type="character" w:customStyle="1" w:styleId="berschrift6Zchn">
    <w:name w:val="Überschrift 6 Zchn"/>
    <w:basedOn w:val="Absatz-Standardschriftart"/>
    <w:link w:val="berschrift6"/>
    <w:rsid w:val="001A423B"/>
    <w:rPr>
      <w:rFonts w:ascii="Arial" w:eastAsia="Arial" w:hAnsi="Arial" w:cs="Arial"/>
      <w:b/>
      <w:sz w:val="20"/>
      <w:szCs w:val="20"/>
      <w:lang w:eastAsia="de-DE"/>
    </w:rPr>
  </w:style>
  <w:style w:type="paragraph" w:customStyle="1" w:styleId="BaseText">
    <w:name w:val="Base_Text"/>
    <w:rsid w:val="001A423B"/>
    <w:pPr>
      <w:spacing w:before="120"/>
    </w:pPr>
  </w:style>
  <w:style w:type="paragraph" w:customStyle="1" w:styleId="1stparatext">
    <w:name w:val="1st para text"/>
    <w:basedOn w:val="BaseText"/>
    <w:rsid w:val="001A423B"/>
  </w:style>
  <w:style w:type="paragraph" w:customStyle="1" w:styleId="BaseHeading">
    <w:name w:val="Base_Heading"/>
    <w:rsid w:val="001A423B"/>
    <w:pPr>
      <w:keepNext/>
      <w:spacing w:before="240"/>
      <w:outlineLvl w:val="0"/>
    </w:pPr>
    <w:rPr>
      <w:kern w:val="28"/>
      <w:sz w:val="28"/>
      <w:szCs w:val="28"/>
    </w:rPr>
  </w:style>
  <w:style w:type="paragraph" w:customStyle="1" w:styleId="AbstractHead">
    <w:name w:val="Abstract Head"/>
    <w:basedOn w:val="BaseHeading"/>
    <w:rsid w:val="001A423B"/>
  </w:style>
  <w:style w:type="paragraph" w:customStyle="1" w:styleId="AbstractSummary">
    <w:name w:val="Abstract/Summary"/>
    <w:basedOn w:val="BaseText"/>
    <w:rsid w:val="001A423B"/>
  </w:style>
  <w:style w:type="paragraph" w:customStyle="1" w:styleId="Referencesandnotes">
    <w:name w:val="References and notes"/>
    <w:basedOn w:val="BaseText"/>
    <w:rsid w:val="001A423B"/>
    <w:pPr>
      <w:ind w:left="720" w:hanging="720"/>
    </w:pPr>
  </w:style>
  <w:style w:type="paragraph" w:customStyle="1" w:styleId="Acknowledgement">
    <w:name w:val="Acknowledgement"/>
    <w:basedOn w:val="Referencesandnotes"/>
    <w:rsid w:val="001A423B"/>
  </w:style>
  <w:style w:type="paragraph" w:customStyle="1" w:styleId="Subhead">
    <w:name w:val="Subhead"/>
    <w:basedOn w:val="BaseHeading"/>
    <w:rsid w:val="001A423B"/>
    <w:rPr>
      <w:b/>
      <w:bCs/>
      <w:sz w:val="24"/>
      <w:szCs w:val="24"/>
    </w:rPr>
  </w:style>
  <w:style w:type="paragraph" w:customStyle="1" w:styleId="AppendixHead">
    <w:name w:val="AppendixHead"/>
    <w:basedOn w:val="Subhead"/>
    <w:rsid w:val="001A423B"/>
  </w:style>
  <w:style w:type="paragraph" w:customStyle="1" w:styleId="AppendixSubhead">
    <w:name w:val="AppendixSubhead"/>
    <w:basedOn w:val="Subhead"/>
    <w:rsid w:val="001A423B"/>
  </w:style>
  <w:style w:type="paragraph" w:customStyle="1" w:styleId="Articletype">
    <w:name w:val="Article type"/>
    <w:basedOn w:val="BaseText"/>
    <w:rsid w:val="001A423B"/>
  </w:style>
  <w:style w:type="character" w:customStyle="1" w:styleId="aubase">
    <w:name w:val="au_base"/>
    <w:rsid w:val="001A423B"/>
    <w:rPr>
      <w:sz w:val="24"/>
    </w:rPr>
  </w:style>
  <w:style w:type="character" w:customStyle="1" w:styleId="aucollab">
    <w:name w:val="au_collab"/>
    <w:rsid w:val="001A423B"/>
    <w:rPr>
      <w:sz w:val="24"/>
      <w:bdr w:val="none" w:sz="0" w:space="0" w:color="auto"/>
      <w:shd w:val="clear" w:color="auto" w:fill="C0C0C0"/>
    </w:rPr>
  </w:style>
  <w:style w:type="character" w:customStyle="1" w:styleId="audeg">
    <w:name w:val="au_deg"/>
    <w:rsid w:val="001A423B"/>
    <w:rPr>
      <w:sz w:val="24"/>
      <w:bdr w:val="none" w:sz="0" w:space="0" w:color="auto"/>
      <w:shd w:val="clear" w:color="auto" w:fill="FFFF00"/>
    </w:rPr>
  </w:style>
  <w:style w:type="character" w:customStyle="1" w:styleId="aufname">
    <w:name w:val="au_fname"/>
    <w:rsid w:val="001A423B"/>
    <w:rPr>
      <w:sz w:val="24"/>
      <w:bdr w:val="none" w:sz="0" w:space="0" w:color="auto"/>
      <w:shd w:val="clear" w:color="auto" w:fill="00FFFF"/>
    </w:rPr>
  </w:style>
  <w:style w:type="character" w:customStyle="1" w:styleId="aurole">
    <w:name w:val="au_role"/>
    <w:rsid w:val="001A423B"/>
    <w:rPr>
      <w:sz w:val="24"/>
      <w:bdr w:val="none" w:sz="0" w:space="0" w:color="auto"/>
      <w:shd w:val="clear" w:color="auto" w:fill="808000"/>
    </w:rPr>
  </w:style>
  <w:style w:type="character" w:customStyle="1" w:styleId="ausuffix">
    <w:name w:val="au_suffix"/>
    <w:rsid w:val="001A423B"/>
    <w:rPr>
      <w:sz w:val="24"/>
      <w:bdr w:val="none" w:sz="0" w:space="0" w:color="auto"/>
      <w:shd w:val="clear" w:color="auto" w:fill="FF00FF"/>
    </w:rPr>
  </w:style>
  <w:style w:type="character" w:customStyle="1" w:styleId="ausurname">
    <w:name w:val="au_surname"/>
    <w:rsid w:val="001A423B"/>
    <w:rPr>
      <w:sz w:val="24"/>
      <w:bdr w:val="none" w:sz="0" w:space="0" w:color="auto"/>
      <w:shd w:val="clear" w:color="auto" w:fill="00FF00"/>
    </w:rPr>
  </w:style>
  <w:style w:type="paragraph" w:customStyle="1" w:styleId="AuthorAttribute">
    <w:name w:val="Author Attribute"/>
    <w:basedOn w:val="BaseText"/>
    <w:rsid w:val="001A423B"/>
    <w:pPr>
      <w:spacing w:before="480"/>
    </w:pPr>
  </w:style>
  <w:style w:type="paragraph" w:customStyle="1" w:styleId="Footnote">
    <w:name w:val="Footnote"/>
    <w:basedOn w:val="BaseText"/>
    <w:rsid w:val="001A423B"/>
  </w:style>
  <w:style w:type="paragraph" w:customStyle="1" w:styleId="AuthorFootnote">
    <w:name w:val="AuthorFootnote"/>
    <w:basedOn w:val="Footnote"/>
    <w:rsid w:val="001A423B"/>
    <w:pPr>
      <w:autoSpaceDE w:val="0"/>
      <w:autoSpaceDN w:val="0"/>
      <w:adjustRightInd w:val="0"/>
    </w:pPr>
    <w:rPr>
      <w:lang w:bidi="he-IL"/>
    </w:rPr>
  </w:style>
  <w:style w:type="paragraph" w:customStyle="1" w:styleId="Authors">
    <w:name w:val="Authors"/>
    <w:basedOn w:val="BaseText"/>
    <w:rsid w:val="001A423B"/>
    <w:pPr>
      <w:spacing w:after="360"/>
      <w:jc w:val="center"/>
    </w:pPr>
  </w:style>
  <w:style w:type="paragraph" w:styleId="Sprechblasentext">
    <w:name w:val="Balloon Text"/>
    <w:basedOn w:val="Standard"/>
    <w:link w:val="SprechblasentextZchn"/>
    <w:uiPriority w:val="99"/>
    <w:semiHidden/>
    <w:rsid w:val="001A423B"/>
    <w:rPr>
      <w:rFonts w:ascii="Lucida Grande" w:eastAsia="Times New Roman" w:hAnsi="Lucida Grande"/>
      <w:sz w:val="18"/>
      <w:szCs w:val="18"/>
    </w:rPr>
  </w:style>
  <w:style w:type="character" w:customStyle="1" w:styleId="SprechblasentextZchn">
    <w:name w:val="Sprechblasentext Zchn"/>
    <w:basedOn w:val="Absatz-Standardschriftart"/>
    <w:link w:val="Sprechblasentext"/>
    <w:uiPriority w:val="99"/>
    <w:semiHidden/>
    <w:rsid w:val="001A423B"/>
    <w:rPr>
      <w:rFonts w:ascii="Lucida Grande" w:hAnsi="Lucida Grande"/>
      <w:sz w:val="18"/>
      <w:szCs w:val="18"/>
    </w:rPr>
  </w:style>
  <w:style w:type="character" w:customStyle="1" w:styleId="bibarticle">
    <w:name w:val="bib_article"/>
    <w:rsid w:val="001A423B"/>
    <w:rPr>
      <w:sz w:val="24"/>
      <w:bdr w:val="none" w:sz="0" w:space="0" w:color="auto"/>
      <w:shd w:val="clear" w:color="auto" w:fill="00FFFF"/>
    </w:rPr>
  </w:style>
  <w:style w:type="character" w:customStyle="1" w:styleId="bibbase">
    <w:name w:val="bib_base"/>
    <w:rsid w:val="001A423B"/>
    <w:rPr>
      <w:sz w:val="24"/>
    </w:rPr>
  </w:style>
  <w:style w:type="character" w:customStyle="1" w:styleId="bibcomment">
    <w:name w:val="bib_comment"/>
    <w:rsid w:val="001A423B"/>
    <w:rPr>
      <w:sz w:val="24"/>
    </w:rPr>
  </w:style>
  <w:style w:type="character" w:customStyle="1" w:styleId="bibdeg">
    <w:name w:val="bib_deg"/>
    <w:rsid w:val="001A423B"/>
    <w:rPr>
      <w:sz w:val="24"/>
    </w:rPr>
  </w:style>
  <w:style w:type="character" w:customStyle="1" w:styleId="bibdoi">
    <w:name w:val="bib_doi"/>
    <w:rsid w:val="001A423B"/>
    <w:rPr>
      <w:sz w:val="24"/>
      <w:bdr w:val="none" w:sz="0" w:space="0" w:color="auto"/>
      <w:shd w:val="clear" w:color="auto" w:fill="00FF00"/>
    </w:rPr>
  </w:style>
  <w:style w:type="character" w:customStyle="1" w:styleId="bibetal">
    <w:name w:val="bib_etal"/>
    <w:rsid w:val="001A423B"/>
    <w:rPr>
      <w:sz w:val="24"/>
      <w:bdr w:val="none" w:sz="0" w:space="0" w:color="auto"/>
      <w:shd w:val="clear" w:color="auto" w:fill="008080"/>
    </w:rPr>
  </w:style>
  <w:style w:type="character" w:customStyle="1" w:styleId="bibfname">
    <w:name w:val="bib_fname"/>
    <w:rsid w:val="001A423B"/>
    <w:rPr>
      <w:sz w:val="24"/>
      <w:bdr w:val="none" w:sz="0" w:space="0" w:color="auto"/>
      <w:shd w:val="clear" w:color="auto" w:fill="FFFF00"/>
    </w:rPr>
  </w:style>
  <w:style w:type="character" w:customStyle="1" w:styleId="bibfpage">
    <w:name w:val="bib_fpage"/>
    <w:rsid w:val="001A423B"/>
    <w:rPr>
      <w:sz w:val="24"/>
      <w:bdr w:val="none" w:sz="0" w:space="0" w:color="auto"/>
      <w:shd w:val="clear" w:color="auto" w:fill="808080"/>
    </w:rPr>
  </w:style>
  <w:style w:type="character" w:customStyle="1" w:styleId="bibissue">
    <w:name w:val="bib_issue"/>
    <w:rsid w:val="001A423B"/>
    <w:rPr>
      <w:sz w:val="24"/>
      <w:bdr w:val="none" w:sz="0" w:space="0" w:color="auto"/>
      <w:shd w:val="clear" w:color="auto" w:fill="FFFF00"/>
    </w:rPr>
  </w:style>
  <w:style w:type="character" w:customStyle="1" w:styleId="bibjournal">
    <w:name w:val="bib_journal"/>
    <w:rsid w:val="001A423B"/>
    <w:rPr>
      <w:sz w:val="24"/>
      <w:bdr w:val="none" w:sz="0" w:space="0" w:color="auto"/>
      <w:shd w:val="clear" w:color="auto" w:fill="808000"/>
    </w:rPr>
  </w:style>
  <w:style w:type="character" w:customStyle="1" w:styleId="biblpage">
    <w:name w:val="bib_lpage"/>
    <w:rsid w:val="001A423B"/>
    <w:rPr>
      <w:sz w:val="24"/>
      <w:bdr w:val="none" w:sz="0" w:space="0" w:color="auto"/>
      <w:shd w:val="clear" w:color="auto" w:fill="808080"/>
    </w:rPr>
  </w:style>
  <w:style w:type="character" w:customStyle="1" w:styleId="bibmedline">
    <w:name w:val="bib_medline"/>
    <w:rsid w:val="001A423B"/>
    <w:rPr>
      <w:sz w:val="24"/>
    </w:rPr>
  </w:style>
  <w:style w:type="character" w:customStyle="1" w:styleId="bibnumber">
    <w:name w:val="bib_number"/>
    <w:rsid w:val="001A423B"/>
    <w:rPr>
      <w:sz w:val="24"/>
    </w:rPr>
  </w:style>
  <w:style w:type="character" w:customStyle="1" w:styleId="biborganization">
    <w:name w:val="bib_organization"/>
    <w:rsid w:val="001A423B"/>
    <w:rPr>
      <w:sz w:val="24"/>
      <w:bdr w:val="none" w:sz="0" w:space="0" w:color="auto"/>
      <w:shd w:val="clear" w:color="auto" w:fill="808000"/>
    </w:rPr>
  </w:style>
  <w:style w:type="character" w:customStyle="1" w:styleId="bibsuffix">
    <w:name w:val="bib_suffix"/>
    <w:rsid w:val="001A423B"/>
    <w:rPr>
      <w:sz w:val="24"/>
    </w:rPr>
  </w:style>
  <w:style w:type="character" w:customStyle="1" w:styleId="bibsuppl">
    <w:name w:val="bib_suppl"/>
    <w:rsid w:val="001A423B"/>
    <w:rPr>
      <w:sz w:val="24"/>
      <w:bdr w:val="none" w:sz="0" w:space="0" w:color="auto"/>
      <w:shd w:val="clear" w:color="auto" w:fill="FFFF00"/>
    </w:rPr>
  </w:style>
  <w:style w:type="character" w:customStyle="1" w:styleId="bibsurname">
    <w:name w:val="bib_surname"/>
    <w:rsid w:val="001A423B"/>
    <w:rPr>
      <w:sz w:val="24"/>
      <w:bdr w:val="none" w:sz="0" w:space="0" w:color="auto"/>
      <w:shd w:val="clear" w:color="auto" w:fill="FFFF00"/>
    </w:rPr>
  </w:style>
  <w:style w:type="character" w:customStyle="1" w:styleId="bibunpubl">
    <w:name w:val="bib_unpubl"/>
    <w:rsid w:val="001A423B"/>
    <w:rPr>
      <w:sz w:val="24"/>
    </w:rPr>
  </w:style>
  <w:style w:type="character" w:customStyle="1" w:styleId="biburl">
    <w:name w:val="bib_url"/>
    <w:rsid w:val="001A423B"/>
    <w:rPr>
      <w:sz w:val="24"/>
      <w:bdr w:val="none" w:sz="0" w:space="0" w:color="auto"/>
      <w:shd w:val="clear" w:color="auto" w:fill="00FF00"/>
    </w:rPr>
  </w:style>
  <w:style w:type="character" w:customStyle="1" w:styleId="bibvolume">
    <w:name w:val="bib_volume"/>
    <w:rsid w:val="001A423B"/>
    <w:rPr>
      <w:sz w:val="24"/>
      <w:bdr w:val="none" w:sz="0" w:space="0" w:color="auto"/>
      <w:shd w:val="clear" w:color="auto" w:fill="00FF00"/>
    </w:rPr>
  </w:style>
  <w:style w:type="character" w:customStyle="1" w:styleId="bibyear">
    <w:name w:val="bib_year"/>
    <w:rsid w:val="001A423B"/>
    <w:rPr>
      <w:sz w:val="24"/>
      <w:bdr w:val="none" w:sz="0" w:space="0" w:color="auto"/>
      <w:shd w:val="clear" w:color="auto" w:fill="FF00FF"/>
    </w:rPr>
  </w:style>
  <w:style w:type="paragraph" w:customStyle="1" w:styleId="BookorMeetingInformation">
    <w:name w:val="Book or Meeting Information"/>
    <w:basedOn w:val="BaseText"/>
    <w:rsid w:val="001A423B"/>
  </w:style>
  <w:style w:type="paragraph" w:customStyle="1" w:styleId="BookInformation">
    <w:name w:val="BookInformation"/>
    <w:basedOn w:val="BaseText"/>
    <w:rsid w:val="001A423B"/>
  </w:style>
  <w:style w:type="paragraph" w:customStyle="1" w:styleId="Level2Head">
    <w:name w:val="Level 2 Head"/>
    <w:basedOn w:val="BaseHeading"/>
    <w:rsid w:val="001A423B"/>
    <w:pPr>
      <w:outlineLvl w:val="1"/>
    </w:pPr>
    <w:rPr>
      <w:i/>
      <w:iCs/>
      <w:sz w:val="24"/>
      <w:szCs w:val="24"/>
    </w:rPr>
  </w:style>
  <w:style w:type="paragraph" w:customStyle="1" w:styleId="BoxLevel2Head">
    <w:name w:val="BoxLevel 2 Head"/>
    <w:basedOn w:val="Level2Head"/>
    <w:rsid w:val="001A423B"/>
    <w:pPr>
      <w:shd w:val="clear" w:color="auto" w:fill="E6E6E6"/>
    </w:pPr>
  </w:style>
  <w:style w:type="paragraph" w:customStyle="1" w:styleId="BoxListUnnumbered">
    <w:name w:val="BoxListUnnumbered"/>
    <w:basedOn w:val="BaseText"/>
    <w:rsid w:val="001A423B"/>
    <w:pPr>
      <w:shd w:val="clear" w:color="auto" w:fill="E6E6E6"/>
      <w:ind w:left="1080" w:hanging="360"/>
    </w:pPr>
  </w:style>
  <w:style w:type="paragraph" w:customStyle="1" w:styleId="BoxList">
    <w:name w:val="BoxList"/>
    <w:basedOn w:val="BoxListUnnumbered"/>
    <w:rsid w:val="001A423B"/>
  </w:style>
  <w:style w:type="paragraph" w:customStyle="1" w:styleId="BoxSubhead">
    <w:name w:val="BoxSubhead"/>
    <w:basedOn w:val="Subhead"/>
    <w:rsid w:val="001A423B"/>
    <w:pPr>
      <w:shd w:val="clear" w:color="auto" w:fill="E6E6E6"/>
    </w:pPr>
  </w:style>
  <w:style w:type="paragraph" w:customStyle="1" w:styleId="Paragraph">
    <w:name w:val="Paragraph"/>
    <w:basedOn w:val="BaseText"/>
    <w:rsid w:val="001A423B"/>
    <w:pPr>
      <w:ind w:firstLine="720"/>
    </w:pPr>
  </w:style>
  <w:style w:type="paragraph" w:customStyle="1" w:styleId="BoxText">
    <w:name w:val="BoxText"/>
    <w:basedOn w:val="Paragraph"/>
    <w:rsid w:val="001A423B"/>
    <w:pPr>
      <w:shd w:val="clear" w:color="auto" w:fill="E6E6E6"/>
    </w:pPr>
  </w:style>
  <w:style w:type="paragraph" w:customStyle="1" w:styleId="BoxTitle">
    <w:name w:val="BoxTitle"/>
    <w:basedOn w:val="BaseHeading"/>
    <w:rsid w:val="001A423B"/>
    <w:pPr>
      <w:shd w:val="clear" w:color="auto" w:fill="E6E6E6"/>
    </w:pPr>
    <w:rPr>
      <w:b/>
      <w:sz w:val="24"/>
      <w:szCs w:val="24"/>
    </w:rPr>
  </w:style>
  <w:style w:type="paragraph" w:customStyle="1" w:styleId="BulletedText">
    <w:name w:val="Bulleted Text"/>
    <w:basedOn w:val="BaseText"/>
    <w:rsid w:val="001A423B"/>
    <w:pPr>
      <w:ind w:left="720" w:hanging="720"/>
    </w:pPr>
  </w:style>
  <w:style w:type="paragraph" w:customStyle="1" w:styleId="career-magazine">
    <w:name w:val="career-magazine"/>
    <w:basedOn w:val="BaseText"/>
    <w:rsid w:val="001A423B"/>
    <w:pPr>
      <w:jc w:val="right"/>
    </w:pPr>
    <w:rPr>
      <w:color w:val="FF0000"/>
    </w:rPr>
  </w:style>
  <w:style w:type="paragraph" w:customStyle="1" w:styleId="career-stage">
    <w:name w:val="career-stage"/>
    <w:basedOn w:val="BaseText"/>
    <w:rsid w:val="001A423B"/>
    <w:pPr>
      <w:jc w:val="right"/>
    </w:pPr>
    <w:rPr>
      <w:color w:val="339966"/>
    </w:rPr>
  </w:style>
  <w:style w:type="character" w:customStyle="1" w:styleId="citebase">
    <w:name w:val="cite_base"/>
    <w:rsid w:val="001A423B"/>
    <w:rPr>
      <w:sz w:val="24"/>
    </w:rPr>
  </w:style>
  <w:style w:type="character" w:customStyle="1" w:styleId="citebib">
    <w:name w:val="cite_bib"/>
    <w:rsid w:val="001A423B"/>
    <w:rPr>
      <w:sz w:val="24"/>
      <w:bdr w:val="none" w:sz="0" w:space="0" w:color="auto"/>
      <w:shd w:val="clear" w:color="auto" w:fill="00FFFF"/>
    </w:rPr>
  </w:style>
  <w:style w:type="character" w:customStyle="1" w:styleId="citebox">
    <w:name w:val="cite_box"/>
    <w:rsid w:val="001A423B"/>
    <w:rPr>
      <w:sz w:val="24"/>
    </w:rPr>
  </w:style>
  <w:style w:type="character" w:customStyle="1" w:styleId="citeen">
    <w:name w:val="cite_en"/>
    <w:rsid w:val="001A423B"/>
    <w:rPr>
      <w:sz w:val="24"/>
      <w:shd w:val="clear" w:color="auto" w:fill="FFFF00"/>
      <w:vertAlign w:val="superscript"/>
    </w:rPr>
  </w:style>
  <w:style w:type="character" w:customStyle="1" w:styleId="citeeq">
    <w:name w:val="cite_eq"/>
    <w:rsid w:val="001A423B"/>
    <w:rPr>
      <w:sz w:val="24"/>
      <w:bdr w:val="none" w:sz="0" w:space="0" w:color="auto"/>
      <w:shd w:val="clear" w:color="auto" w:fill="FF99CC"/>
    </w:rPr>
  </w:style>
  <w:style w:type="character" w:customStyle="1" w:styleId="citefig">
    <w:name w:val="cite_fig"/>
    <w:rsid w:val="001A423B"/>
    <w:rPr>
      <w:color w:val="000000"/>
      <w:sz w:val="24"/>
      <w:bdr w:val="none" w:sz="0" w:space="0" w:color="auto"/>
      <w:shd w:val="clear" w:color="auto" w:fill="00FF00"/>
    </w:rPr>
  </w:style>
  <w:style w:type="character" w:customStyle="1" w:styleId="citefn">
    <w:name w:val="cite_fn"/>
    <w:rsid w:val="001A423B"/>
    <w:rPr>
      <w:sz w:val="24"/>
      <w:bdr w:val="none" w:sz="0" w:space="0" w:color="auto"/>
      <w:shd w:val="clear" w:color="auto" w:fill="FF0000"/>
    </w:rPr>
  </w:style>
  <w:style w:type="character" w:customStyle="1" w:styleId="citetbl">
    <w:name w:val="cite_tbl"/>
    <w:rsid w:val="001A423B"/>
    <w:rPr>
      <w:color w:val="000000"/>
      <w:sz w:val="24"/>
      <w:bdr w:val="none" w:sz="0" w:space="0" w:color="auto"/>
      <w:shd w:val="clear" w:color="auto" w:fill="FF00FF"/>
    </w:rPr>
  </w:style>
  <w:style w:type="character" w:styleId="Kommentarzeichen">
    <w:name w:val="annotation reference"/>
    <w:uiPriority w:val="99"/>
    <w:rsid w:val="001A423B"/>
    <w:rPr>
      <w:sz w:val="18"/>
      <w:szCs w:val="18"/>
    </w:rPr>
  </w:style>
  <w:style w:type="paragraph" w:styleId="Kommentartext">
    <w:name w:val="annotation text"/>
    <w:basedOn w:val="Standard"/>
    <w:link w:val="KommentartextZchn"/>
    <w:uiPriority w:val="99"/>
    <w:semiHidden/>
    <w:rsid w:val="001A423B"/>
    <w:rPr>
      <w:rFonts w:eastAsia="Times New Roman"/>
    </w:rPr>
  </w:style>
  <w:style w:type="character" w:customStyle="1" w:styleId="KommentartextZchn">
    <w:name w:val="Kommentartext Zchn"/>
    <w:basedOn w:val="Absatz-Standardschriftart"/>
    <w:link w:val="Kommentartext"/>
    <w:uiPriority w:val="99"/>
    <w:semiHidden/>
    <w:rsid w:val="001A423B"/>
    <w:rPr>
      <w:sz w:val="20"/>
      <w:szCs w:val="20"/>
    </w:rPr>
  </w:style>
  <w:style w:type="paragraph" w:styleId="Kommentarthema">
    <w:name w:val="annotation subject"/>
    <w:basedOn w:val="Kommentartext"/>
    <w:next w:val="Kommentartext"/>
    <w:link w:val="KommentarthemaZchn"/>
    <w:uiPriority w:val="99"/>
    <w:semiHidden/>
    <w:unhideWhenUsed/>
    <w:rsid w:val="001A423B"/>
    <w:rPr>
      <w:b/>
      <w:bCs/>
    </w:rPr>
  </w:style>
  <w:style w:type="character" w:customStyle="1" w:styleId="KommentarthemaZchn">
    <w:name w:val="Kommentarthema Zchn"/>
    <w:basedOn w:val="KommentartextZchn"/>
    <w:link w:val="Kommentarthema"/>
    <w:uiPriority w:val="99"/>
    <w:semiHidden/>
    <w:rsid w:val="001A423B"/>
    <w:rPr>
      <w:b/>
      <w:bCs/>
      <w:sz w:val="20"/>
      <w:szCs w:val="20"/>
    </w:rPr>
  </w:style>
  <w:style w:type="paragraph" w:customStyle="1" w:styleId="ContinuedParagraph">
    <w:name w:val="ContinuedParagraph"/>
    <w:basedOn w:val="Paragraph"/>
    <w:rsid w:val="001A423B"/>
    <w:pPr>
      <w:ind w:firstLine="0"/>
    </w:pPr>
  </w:style>
  <w:style w:type="character" w:customStyle="1" w:styleId="ContractNumber">
    <w:name w:val="Contract Number"/>
    <w:rsid w:val="001A423B"/>
    <w:rPr>
      <w:sz w:val="24"/>
      <w:szCs w:val="24"/>
      <w:bdr w:val="none" w:sz="0" w:space="0" w:color="auto"/>
      <w:shd w:val="clear" w:color="auto" w:fill="CCFFCC"/>
    </w:rPr>
  </w:style>
  <w:style w:type="character" w:customStyle="1" w:styleId="ContractSponsor">
    <w:name w:val="Contract Sponsor"/>
    <w:rsid w:val="001A423B"/>
    <w:rPr>
      <w:sz w:val="24"/>
      <w:szCs w:val="24"/>
      <w:bdr w:val="none" w:sz="0" w:space="0" w:color="auto"/>
      <w:shd w:val="clear" w:color="auto" w:fill="FFCC99"/>
    </w:rPr>
  </w:style>
  <w:style w:type="paragraph" w:customStyle="1" w:styleId="Correspondence">
    <w:name w:val="Correspondence"/>
    <w:basedOn w:val="BaseText"/>
    <w:rsid w:val="001A423B"/>
    <w:pPr>
      <w:spacing w:before="0" w:after="240"/>
    </w:pPr>
  </w:style>
  <w:style w:type="paragraph" w:customStyle="1" w:styleId="DateAccepted">
    <w:name w:val="Date Accepted"/>
    <w:basedOn w:val="BaseText"/>
    <w:rsid w:val="001A423B"/>
    <w:pPr>
      <w:spacing w:before="360"/>
    </w:pPr>
  </w:style>
  <w:style w:type="paragraph" w:customStyle="1" w:styleId="Deck">
    <w:name w:val="Deck"/>
    <w:basedOn w:val="BaseHeading"/>
    <w:rsid w:val="001A423B"/>
    <w:pPr>
      <w:outlineLvl w:val="1"/>
    </w:pPr>
  </w:style>
  <w:style w:type="paragraph" w:customStyle="1" w:styleId="DefTerm">
    <w:name w:val="DefTerm"/>
    <w:basedOn w:val="BaseText"/>
    <w:rsid w:val="001A423B"/>
    <w:pPr>
      <w:ind w:left="720"/>
    </w:pPr>
  </w:style>
  <w:style w:type="paragraph" w:customStyle="1" w:styleId="Definition">
    <w:name w:val="Definition"/>
    <w:basedOn w:val="DefTerm"/>
    <w:rsid w:val="001A423B"/>
    <w:pPr>
      <w:ind w:left="1080" w:hanging="360"/>
    </w:pPr>
  </w:style>
  <w:style w:type="paragraph" w:customStyle="1" w:styleId="DefListTitle">
    <w:name w:val="DefListTitle"/>
    <w:basedOn w:val="BaseHeading"/>
    <w:rsid w:val="001A423B"/>
  </w:style>
  <w:style w:type="paragraph" w:customStyle="1" w:styleId="discipline">
    <w:name w:val="discipline"/>
    <w:basedOn w:val="BaseText"/>
    <w:rsid w:val="001A423B"/>
    <w:pPr>
      <w:jc w:val="right"/>
    </w:pPr>
    <w:rPr>
      <w:color w:val="993366"/>
    </w:rPr>
  </w:style>
  <w:style w:type="paragraph" w:customStyle="1" w:styleId="Editors">
    <w:name w:val="Editors"/>
    <w:basedOn w:val="Authors"/>
    <w:rsid w:val="001A423B"/>
  </w:style>
  <w:style w:type="character" w:styleId="Endnotenzeichen">
    <w:name w:val="endnote reference"/>
    <w:semiHidden/>
    <w:rsid w:val="001A423B"/>
    <w:rPr>
      <w:vertAlign w:val="superscript"/>
    </w:rPr>
  </w:style>
  <w:style w:type="paragraph" w:styleId="Endnotentext">
    <w:name w:val="endnote text"/>
    <w:basedOn w:val="Standard"/>
    <w:link w:val="EndnotentextZchn"/>
    <w:semiHidden/>
    <w:rsid w:val="001A423B"/>
    <w:rPr>
      <w:rFonts w:ascii="Cambria" w:eastAsia="Cambria" w:hAnsi="Cambria"/>
    </w:rPr>
  </w:style>
  <w:style w:type="character" w:customStyle="1" w:styleId="EndnotentextZchn">
    <w:name w:val="Endnotentext Zchn"/>
    <w:basedOn w:val="Absatz-Standardschriftart"/>
    <w:link w:val="Endnotentext"/>
    <w:semiHidden/>
    <w:rsid w:val="001A423B"/>
    <w:rPr>
      <w:rFonts w:ascii="Cambria" w:eastAsia="Cambria" w:hAnsi="Cambria"/>
      <w:sz w:val="20"/>
      <w:szCs w:val="20"/>
    </w:rPr>
  </w:style>
  <w:style w:type="character" w:customStyle="1" w:styleId="eqno">
    <w:name w:val="eq_no"/>
    <w:rsid w:val="001A423B"/>
    <w:rPr>
      <w:sz w:val="24"/>
    </w:rPr>
  </w:style>
  <w:style w:type="paragraph" w:customStyle="1" w:styleId="Equation">
    <w:name w:val="Equation"/>
    <w:basedOn w:val="BaseText"/>
    <w:rsid w:val="001A423B"/>
    <w:pPr>
      <w:jc w:val="center"/>
    </w:pPr>
  </w:style>
  <w:style w:type="paragraph" w:customStyle="1" w:styleId="FieldCodes">
    <w:name w:val="FieldCodes"/>
    <w:basedOn w:val="BaseText"/>
    <w:rsid w:val="001A423B"/>
  </w:style>
  <w:style w:type="paragraph" w:customStyle="1" w:styleId="Legend">
    <w:name w:val="Legend"/>
    <w:basedOn w:val="BaseHeading"/>
    <w:rsid w:val="001A423B"/>
    <w:rPr>
      <w:sz w:val="24"/>
      <w:szCs w:val="24"/>
    </w:rPr>
  </w:style>
  <w:style w:type="paragraph" w:customStyle="1" w:styleId="FigureCopyright">
    <w:name w:val="FigureCopyright"/>
    <w:basedOn w:val="Legend"/>
    <w:rsid w:val="001A423B"/>
    <w:pPr>
      <w:autoSpaceDE w:val="0"/>
      <w:autoSpaceDN w:val="0"/>
      <w:adjustRightInd w:val="0"/>
      <w:spacing w:before="80"/>
    </w:pPr>
    <w:rPr>
      <w:lang w:bidi="he-IL"/>
    </w:rPr>
  </w:style>
  <w:style w:type="paragraph" w:customStyle="1" w:styleId="FigureCredit">
    <w:name w:val="FigureCredit"/>
    <w:basedOn w:val="FigureCopyright"/>
    <w:rsid w:val="001A423B"/>
  </w:style>
  <w:style w:type="character" w:styleId="BesuchterHyperlink">
    <w:name w:val="FollowedHyperlink"/>
    <w:rsid w:val="001A423B"/>
    <w:rPr>
      <w:color w:val="800080"/>
      <w:u w:val="single"/>
    </w:rPr>
  </w:style>
  <w:style w:type="paragraph" w:styleId="Fuzeile">
    <w:name w:val="footer"/>
    <w:basedOn w:val="Standard"/>
    <w:link w:val="FuzeileZchn"/>
    <w:uiPriority w:val="99"/>
    <w:rsid w:val="001A423B"/>
    <w:pPr>
      <w:tabs>
        <w:tab w:val="center" w:pos="4320"/>
        <w:tab w:val="right" w:pos="8640"/>
      </w:tabs>
    </w:pPr>
    <w:rPr>
      <w:rFonts w:eastAsia="Times New Roman"/>
    </w:rPr>
  </w:style>
  <w:style w:type="character" w:customStyle="1" w:styleId="FuzeileZchn">
    <w:name w:val="Fußzeile Zchn"/>
    <w:basedOn w:val="Absatz-Standardschriftart"/>
    <w:link w:val="Fuzeile"/>
    <w:uiPriority w:val="99"/>
    <w:rsid w:val="001A423B"/>
    <w:rPr>
      <w:sz w:val="20"/>
      <w:szCs w:val="20"/>
    </w:rPr>
  </w:style>
  <w:style w:type="character" w:styleId="Funotenzeichen">
    <w:name w:val="footnote reference"/>
    <w:semiHidden/>
    <w:rsid w:val="001A423B"/>
    <w:rPr>
      <w:vertAlign w:val="superscript"/>
    </w:rPr>
  </w:style>
  <w:style w:type="paragraph" w:customStyle="1" w:styleId="Gloss">
    <w:name w:val="Gloss"/>
    <w:basedOn w:val="AbstractSummary"/>
    <w:rsid w:val="001A423B"/>
  </w:style>
  <w:style w:type="paragraph" w:customStyle="1" w:styleId="Glossary">
    <w:name w:val="Glossary"/>
    <w:basedOn w:val="BaseText"/>
    <w:rsid w:val="001A423B"/>
  </w:style>
  <w:style w:type="paragraph" w:customStyle="1" w:styleId="GlossHead">
    <w:name w:val="GlossHead"/>
    <w:basedOn w:val="AbstractHead"/>
    <w:rsid w:val="001A423B"/>
  </w:style>
  <w:style w:type="paragraph" w:customStyle="1" w:styleId="GraphicAltText">
    <w:name w:val="GraphicAltText"/>
    <w:basedOn w:val="Legend"/>
    <w:rsid w:val="001A423B"/>
    <w:pPr>
      <w:autoSpaceDE w:val="0"/>
      <w:autoSpaceDN w:val="0"/>
      <w:adjustRightInd w:val="0"/>
    </w:pPr>
  </w:style>
  <w:style w:type="paragraph" w:customStyle="1" w:styleId="GraphicCredit">
    <w:name w:val="GraphicCredit"/>
    <w:basedOn w:val="FigureCredit"/>
    <w:rsid w:val="001A423B"/>
  </w:style>
  <w:style w:type="paragraph" w:customStyle="1" w:styleId="Head">
    <w:name w:val="Head"/>
    <w:basedOn w:val="BaseHeading"/>
    <w:rsid w:val="001A423B"/>
    <w:pPr>
      <w:spacing w:before="120" w:after="120"/>
      <w:jc w:val="center"/>
    </w:pPr>
    <w:rPr>
      <w:b/>
      <w:bCs/>
    </w:rPr>
  </w:style>
  <w:style w:type="paragraph" w:styleId="Kopfzeile">
    <w:name w:val="header"/>
    <w:basedOn w:val="Standard"/>
    <w:link w:val="KopfzeileZchn"/>
    <w:rsid w:val="001A423B"/>
    <w:pPr>
      <w:tabs>
        <w:tab w:val="center" w:pos="4320"/>
        <w:tab w:val="right" w:pos="8640"/>
      </w:tabs>
    </w:pPr>
    <w:rPr>
      <w:rFonts w:eastAsia="Times New Roman"/>
    </w:rPr>
  </w:style>
  <w:style w:type="character" w:customStyle="1" w:styleId="KopfzeileZchn">
    <w:name w:val="Kopfzeile Zchn"/>
    <w:basedOn w:val="Absatz-Standardschriftart"/>
    <w:link w:val="Kopfzeile"/>
    <w:rsid w:val="001A423B"/>
    <w:rPr>
      <w:sz w:val="20"/>
      <w:szCs w:val="20"/>
    </w:rPr>
  </w:style>
  <w:style w:type="character" w:styleId="HTMLAkronym">
    <w:name w:val="HTML Acronym"/>
    <w:basedOn w:val="Absatz-Standardschriftart"/>
    <w:rsid w:val="001A423B"/>
  </w:style>
  <w:style w:type="character" w:styleId="HTMLZitat">
    <w:name w:val="HTML Cite"/>
    <w:rsid w:val="001A423B"/>
    <w:rPr>
      <w:i/>
      <w:iCs/>
    </w:rPr>
  </w:style>
  <w:style w:type="character" w:styleId="HTMLCode">
    <w:name w:val="HTML Code"/>
    <w:rsid w:val="001A423B"/>
    <w:rPr>
      <w:rFonts w:ascii="Courier New" w:hAnsi="Courier New" w:cs="Courier New"/>
      <w:sz w:val="20"/>
      <w:szCs w:val="20"/>
    </w:rPr>
  </w:style>
  <w:style w:type="character" w:styleId="HTMLDefinition">
    <w:name w:val="HTML Definition"/>
    <w:rsid w:val="001A423B"/>
    <w:rPr>
      <w:i/>
      <w:iCs/>
    </w:rPr>
  </w:style>
  <w:style w:type="character" w:styleId="HTMLTastatur">
    <w:name w:val="HTML Keyboard"/>
    <w:rsid w:val="001A423B"/>
    <w:rPr>
      <w:rFonts w:ascii="Courier New" w:hAnsi="Courier New" w:cs="Courier New"/>
      <w:sz w:val="20"/>
      <w:szCs w:val="20"/>
    </w:rPr>
  </w:style>
  <w:style w:type="paragraph" w:styleId="HTMLVorformatiert">
    <w:name w:val="HTML Preformatted"/>
    <w:basedOn w:val="Standard"/>
    <w:link w:val="HTMLVorformatiertZchn"/>
    <w:rsid w:val="001A423B"/>
    <w:rPr>
      <w:rFonts w:ascii="Consolas" w:eastAsia="Times New Roman" w:hAnsi="Consolas"/>
    </w:rPr>
  </w:style>
  <w:style w:type="character" w:customStyle="1" w:styleId="HTMLVorformatiertZchn">
    <w:name w:val="HTML Vorformatiert Zchn"/>
    <w:basedOn w:val="Absatz-Standardschriftart"/>
    <w:link w:val="HTMLVorformatiert"/>
    <w:rsid w:val="001A423B"/>
    <w:rPr>
      <w:rFonts w:ascii="Consolas" w:hAnsi="Consolas"/>
      <w:sz w:val="20"/>
      <w:szCs w:val="20"/>
    </w:rPr>
  </w:style>
  <w:style w:type="character" w:styleId="HTMLBeispiel">
    <w:name w:val="HTML Sample"/>
    <w:rsid w:val="001A423B"/>
    <w:rPr>
      <w:rFonts w:ascii="Courier New" w:hAnsi="Courier New" w:cs="Courier New"/>
    </w:rPr>
  </w:style>
  <w:style w:type="character" w:styleId="HTMLSchreibmaschine">
    <w:name w:val="HTML Typewriter"/>
    <w:rsid w:val="001A423B"/>
    <w:rPr>
      <w:rFonts w:ascii="Courier New" w:hAnsi="Courier New" w:cs="Courier New"/>
      <w:sz w:val="20"/>
      <w:szCs w:val="20"/>
    </w:rPr>
  </w:style>
  <w:style w:type="character" w:styleId="HTMLVariable">
    <w:name w:val="HTML Variable"/>
    <w:rsid w:val="001A423B"/>
    <w:rPr>
      <w:i/>
      <w:iCs/>
    </w:rPr>
  </w:style>
  <w:style w:type="paragraph" w:customStyle="1" w:styleId="InstructionsText">
    <w:name w:val="Instructions Text"/>
    <w:basedOn w:val="BaseText"/>
    <w:rsid w:val="001A423B"/>
  </w:style>
  <w:style w:type="paragraph" w:customStyle="1" w:styleId="Overline">
    <w:name w:val="Overline"/>
    <w:basedOn w:val="BaseText"/>
    <w:rsid w:val="001A423B"/>
  </w:style>
  <w:style w:type="paragraph" w:customStyle="1" w:styleId="IssueName">
    <w:name w:val="IssueName"/>
    <w:basedOn w:val="Overline"/>
    <w:rsid w:val="001A423B"/>
  </w:style>
  <w:style w:type="paragraph" w:customStyle="1" w:styleId="Keywords">
    <w:name w:val="Keywords"/>
    <w:basedOn w:val="BaseText"/>
    <w:rsid w:val="001A423B"/>
  </w:style>
  <w:style w:type="paragraph" w:customStyle="1" w:styleId="Level3Head">
    <w:name w:val="Level 3 Head"/>
    <w:basedOn w:val="BaseHeading"/>
    <w:rsid w:val="001A423B"/>
    <w:pPr>
      <w:outlineLvl w:val="2"/>
    </w:pPr>
    <w:rPr>
      <w:sz w:val="24"/>
      <w:szCs w:val="24"/>
      <w:u w:val="single"/>
    </w:rPr>
  </w:style>
  <w:style w:type="paragraph" w:customStyle="1" w:styleId="Level4Head">
    <w:name w:val="Level 4 Head"/>
    <w:basedOn w:val="BaseHeading"/>
    <w:rsid w:val="001A423B"/>
    <w:pPr>
      <w:ind w:left="346"/>
    </w:pPr>
    <w:rPr>
      <w:sz w:val="24"/>
      <w:szCs w:val="24"/>
    </w:rPr>
  </w:style>
  <w:style w:type="character" w:styleId="Zeilennummer">
    <w:name w:val="line number"/>
    <w:basedOn w:val="Absatz-Standardschriftart"/>
    <w:rsid w:val="001A423B"/>
  </w:style>
  <w:style w:type="paragraph" w:customStyle="1" w:styleId="Literaryquote">
    <w:name w:val="Literary quote"/>
    <w:basedOn w:val="BaseText"/>
    <w:rsid w:val="001A423B"/>
    <w:pPr>
      <w:ind w:left="1440" w:right="1440"/>
    </w:pPr>
  </w:style>
  <w:style w:type="paragraph" w:customStyle="1" w:styleId="MaterialsText">
    <w:name w:val="Materials Text"/>
    <w:basedOn w:val="BaseText"/>
    <w:rsid w:val="001A423B"/>
  </w:style>
  <w:style w:type="paragraph" w:customStyle="1" w:styleId="NoteInProof">
    <w:name w:val="NoteInProof"/>
    <w:basedOn w:val="BaseText"/>
    <w:rsid w:val="001A423B"/>
  </w:style>
  <w:style w:type="paragraph" w:customStyle="1" w:styleId="Notes">
    <w:name w:val="Notes"/>
    <w:basedOn w:val="BaseText"/>
    <w:rsid w:val="001A423B"/>
    <w:rPr>
      <w:i/>
    </w:rPr>
  </w:style>
  <w:style w:type="paragraph" w:customStyle="1" w:styleId="Notes-Helvetica">
    <w:name w:val="Notes-Helvetica"/>
    <w:basedOn w:val="BaseText"/>
    <w:rsid w:val="001A423B"/>
    <w:rPr>
      <w:i/>
    </w:rPr>
  </w:style>
  <w:style w:type="paragraph" w:customStyle="1" w:styleId="NumberedInstructions">
    <w:name w:val="Numbered Instructions"/>
    <w:basedOn w:val="BaseText"/>
    <w:rsid w:val="001A423B"/>
  </w:style>
  <w:style w:type="paragraph" w:customStyle="1" w:styleId="OutlineLevel1">
    <w:name w:val="OutlineLevel1"/>
    <w:basedOn w:val="BaseHeading"/>
    <w:rsid w:val="001A423B"/>
    <w:rPr>
      <w:b/>
      <w:bCs/>
    </w:rPr>
  </w:style>
  <w:style w:type="paragraph" w:customStyle="1" w:styleId="OutlineLevel2">
    <w:name w:val="OutlineLevel2"/>
    <w:basedOn w:val="BaseHeading"/>
    <w:rsid w:val="001A423B"/>
    <w:pPr>
      <w:ind w:left="360"/>
      <w:outlineLvl w:val="1"/>
    </w:pPr>
    <w:rPr>
      <w:b/>
      <w:bCs/>
      <w:sz w:val="24"/>
      <w:szCs w:val="24"/>
    </w:rPr>
  </w:style>
  <w:style w:type="paragraph" w:customStyle="1" w:styleId="OutlineLevel3">
    <w:name w:val="OutlineLevel3"/>
    <w:basedOn w:val="BaseHeading"/>
    <w:rsid w:val="001A423B"/>
    <w:pPr>
      <w:ind w:left="720"/>
      <w:outlineLvl w:val="2"/>
    </w:pPr>
    <w:rPr>
      <w:b/>
      <w:bCs/>
      <w:sz w:val="24"/>
      <w:szCs w:val="24"/>
    </w:rPr>
  </w:style>
  <w:style w:type="character" w:styleId="Seitenzahl">
    <w:name w:val="page number"/>
    <w:basedOn w:val="Absatz-Standardschriftart"/>
    <w:rsid w:val="001A423B"/>
  </w:style>
  <w:style w:type="paragraph" w:customStyle="1" w:styleId="Preformat">
    <w:name w:val="Preformat"/>
    <w:basedOn w:val="BaseText"/>
    <w:rsid w:val="001A423B"/>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1A423B"/>
  </w:style>
  <w:style w:type="paragraph" w:customStyle="1" w:styleId="ProductInformation">
    <w:name w:val="ProductInformation"/>
    <w:basedOn w:val="BaseText"/>
    <w:rsid w:val="001A423B"/>
  </w:style>
  <w:style w:type="paragraph" w:customStyle="1" w:styleId="ProductTitle">
    <w:name w:val="ProductTitle"/>
    <w:basedOn w:val="BaseText"/>
    <w:rsid w:val="001A423B"/>
    <w:rPr>
      <w:b/>
      <w:bCs/>
    </w:rPr>
  </w:style>
  <w:style w:type="paragraph" w:customStyle="1" w:styleId="PublishedOnline">
    <w:name w:val="Published Online"/>
    <w:basedOn w:val="DateAccepted"/>
    <w:rsid w:val="001A423B"/>
  </w:style>
  <w:style w:type="paragraph" w:customStyle="1" w:styleId="RecipeMaterials">
    <w:name w:val="Recipe Materials"/>
    <w:basedOn w:val="BaseText"/>
    <w:rsid w:val="001A423B"/>
  </w:style>
  <w:style w:type="paragraph" w:customStyle="1" w:styleId="Refhead">
    <w:name w:val="Ref head"/>
    <w:basedOn w:val="BaseHeading"/>
    <w:rsid w:val="001A423B"/>
    <w:pPr>
      <w:spacing w:before="120" w:after="120"/>
    </w:pPr>
    <w:rPr>
      <w:b/>
      <w:bCs/>
      <w:sz w:val="24"/>
      <w:szCs w:val="24"/>
    </w:rPr>
  </w:style>
  <w:style w:type="paragraph" w:customStyle="1" w:styleId="ReferenceNote">
    <w:name w:val="Reference Note"/>
    <w:basedOn w:val="Referencesandnotes"/>
    <w:rsid w:val="001A423B"/>
  </w:style>
  <w:style w:type="paragraph" w:customStyle="1" w:styleId="ReferencesandnotesLong">
    <w:name w:val="References and notes Long"/>
    <w:basedOn w:val="BaseText"/>
    <w:rsid w:val="001A423B"/>
    <w:pPr>
      <w:ind w:left="720" w:hanging="720"/>
    </w:pPr>
  </w:style>
  <w:style w:type="paragraph" w:customStyle="1" w:styleId="region">
    <w:name w:val="region"/>
    <w:basedOn w:val="BaseText"/>
    <w:rsid w:val="001A423B"/>
    <w:pPr>
      <w:jc w:val="right"/>
    </w:pPr>
    <w:rPr>
      <w:color w:val="0000FF"/>
    </w:rPr>
  </w:style>
  <w:style w:type="paragraph" w:customStyle="1" w:styleId="RelatedArticle">
    <w:name w:val="RelatedArticle"/>
    <w:basedOn w:val="Referencesandnotes"/>
    <w:rsid w:val="001A423B"/>
  </w:style>
  <w:style w:type="paragraph" w:customStyle="1" w:styleId="RunHead">
    <w:name w:val="RunHead"/>
    <w:basedOn w:val="BaseText"/>
    <w:rsid w:val="001A423B"/>
  </w:style>
  <w:style w:type="paragraph" w:customStyle="1" w:styleId="SOMContent">
    <w:name w:val="SOMContent"/>
    <w:basedOn w:val="1stparatext"/>
    <w:rsid w:val="001A423B"/>
  </w:style>
  <w:style w:type="paragraph" w:customStyle="1" w:styleId="SOMHead">
    <w:name w:val="SOMHead"/>
    <w:basedOn w:val="BaseHeading"/>
    <w:rsid w:val="001A423B"/>
    <w:rPr>
      <w:b/>
      <w:sz w:val="24"/>
      <w:szCs w:val="24"/>
    </w:rPr>
  </w:style>
  <w:style w:type="paragraph" w:customStyle="1" w:styleId="Speaker">
    <w:name w:val="Speaker"/>
    <w:basedOn w:val="Paragraph"/>
    <w:rsid w:val="001A423B"/>
    <w:pPr>
      <w:autoSpaceDE w:val="0"/>
      <w:autoSpaceDN w:val="0"/>
      <w:adjustRightInd w:val="0"/>
    </w:pPr>
    <w:rPr>
      <w:b/>
      <w:lang w:bidi="he-IL"/>
    </w:rPr>
  </w:style>
  <w:style w:type="paragraph" w:customStyle="1" w:styleId="Speech">
    <w:name w:val="Speech"/>
    <w:basedOn w:val="Paragraph"/>
    <w:rsid w:val="001A423B"/>
    <w:pPr>
      <w:autoSpaceDE w:val="0"/>
      <w:autoSpaceDN w:val="0"/>
      <w:adjustRightInd w:val="0"/>
    </w:pPr>
    <w:rPr>
      <w:lang w:bidi="he-IL"/>
    </w:rPr>
  </w:style>
  <w:style w:type="paragraph" w:customStyle="1" w:styleId="SX-Abstract">
    <w:name w:val="SX-Abstract"/>
    <w:basedOn w:val="Standard"/>
    <w:qFormat/>
    <w:rsid w:val="001A423B"/>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Standard"/>
    <w:next w:val="Standard"/>
    <w:qFormat/>
    <w:rsid w:val="001A423B"/>
    <w:pPr>
      <w:spacing w:after="160" w:line="190" w:lineRule="exact"/>
    </w:pPr>
    <w:rPr>
      <w:rFonts w:ascii="BlissRegular" w:eastAsia="Times New Roman" w:hAnsi="BlissRegular"/>
      <w:sz w:val="16"/>
    </w:rPr>
  </w:style>
  <w:style w:type="paragraph" w:customStyle="1" w:styleId="SX-Articlehead">
    <w:name w:val="SX-Article head"/>
    <w:basedOn w:val="Standard"/>
    <w:qFormat/>
    <w:rsid w:val="001A423B"/>
    <w:pPr>
      <w:spacing w:before="210" w:line="210" w:lineRule="exact"/>
      <w:ind w:firstLine="288"/>
      <w:jc w:val="both"/>
    </w:pPr>
    <w:rPr>
      <w:rFonts w:eastAsia="Times New Roman"/>
      <w:b/>
      <w:sz w:val="18"/>
    </w:rPr>
  </w:style>
  <w:style w:type="paragraph" w:customStyle="1" w:styleId="SX-Authornames">
    <w:name w:val="SX-Author names"/>
    <w:basedOn w:val="Standard"/>
    <w:rsid w:val="001A423B"/>
    <w:pPr>
      <w:spacing w:after="120" w:line="210" w:lineRule="exact"/>
    </w:pPr>
    <w:rPr>
      <w:rFonts w:ascii="BlissMedium" w:eastAsia="Times New Roman" w:hAnsi="BlissMedium"/>
    </w:rPr>
  </w:style>
  <w:style w:type="paragraph" w:customStyle="1" w:styleId="SX-Bodytext">
    <w:name w:val="SX-Body text"/>
    <w:basedOn w:val="Standard"/>
    <w:next w:val="Standard"/>
    <w:rsid w:val="001A423B"/>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1A423B"/>
    <w:pPr>
      <w:ind w:firstLine="0"/>
    </w:pPr>
  </w:style>
  <w:style w:type="paragraph" w:customStyle="1" w:styleId="SX-Correspondence">
    <w:name w:val="SX-Correspondence"/>
    <w:basedOn w:val="SX-Affiliation"/>
    <w:qFormat/>
    <w:rsid w:val="001A423B"/>
    <w:pPr>
      <w:spacing w:after="80"/>
    </w:pPr>
  </w:style>
  <w:style w:type="paragraph" w:customStyle="1" w:styleId="SX-Date">
    <w:name w:val="SX-Date"/>
    <w:basedOn w:val="Standard"/>
    <w:qFormat/>
    <w:rsid w:val="001A423B"/>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1A423B"/>
    <w:pPr>
      <w:autoSpaceDE w:val="0"/>
      <w:autoSpaceDN w:val="0"/>
      <w:adjustRightInd w:val="0"/>
      <w:spacing w:line="240" w:lineRule="auto"/>
      <w:jc w:val="center"/>
    </w:pPr>
  </w:style>
  <w:style w:type="paragraph" w:customStyle="1" w:styleId="SX-Legend">
    <w:name w:val="SX-Legend"/>
    <w:basedOn w:val="SX-Authornames"/>
    <w:rsid w:val="001A423B"/>
    <w:pPr>
      <w:jc w:val="both"/>
    </w:pPr>
    <w:rPr>
      <w:sz w:val="18"/>
    </w:rPr>
  </w:style>
  <w:style w:type="paragraph" w:customStyle="1" w:styleId="SX-References">
    <w:name w:val="SX-References"/>
    <w:basedOn w:val="Standard"/>
    <w:rsid w:val="001A423B"/>
    <w:pPr>
      <w:spacing w:line="190" w:lineRule="exact"/>
      <w:ind w:left="245" w:hanging="245"/>
      <w:jc w:val="both"/>
    </w:pPr>
    <w:rPr>
      <w:rFonts w:eastAsia="Times New Roman"/>
      <w:sz w:val="16"/>
    </w:rPr>
  </w:style>
  <w:style w:type="paragraph" w:customStyle="1" w:styleId="SX-RefHead">
    <w:name w:val="SX-RefHead"/>
    <w:basedOn w:val="Standard"/>
    <w:rsid w:val="001A423B"/>
    <w:pPr>
      <w:spacing w:before="200" w:line="190" w:lineRule="exact"/>
    </w:pPr>
    <w:rPr>
      <w:rFonts w:eastAsia="Times New Roman"/>
      <w:b/>
      <w:sz w:val="16"/>
    </w:rPr>
  </w:style>
  <w:style w:type="character" w:customStyle="1" w:styleId="SX-reflink">
    <w:name w:val="SX-reflink"/>
    <w:uiPriority w:val="1"/>
    <w:qFormat/>
    <w:rsid w:val="001A423B"/>
    <w:rPr>
      <w:color w:val="0000FF"/>
      <w:sz w:val="16"/>
      <w:u w:val="words"/>
      <w:bdr w:val="none" w:sz="0" w:space="0" w:color="auto"/>
      <w:shd w:val="clear" w:color="auto" w:fill="FFFFFF"/>
    </w:rPr>
  </w:style>
  <w:style w:type="paragraph" w:customStyle="1" w:styleId="SX-SOMHead">
    <w:name w:val="SX-SOMHead"/>
    <w:basedOn w:val="SX-RefHead"/>
    <w:rsid w:val="001A423B"/>
  </w:style>
  <w:style w:type="paragraph" w:customStyle="1" w:styleId="SX-Tablehead">
    <w:name w:val="SX-Tablehead"/>
    <w:basedOn w:val="Standard"/>
    <w:qFormat/>
    <w:rsid w:val="001A423B"/>
    <w:rPr>
      <w:rFonts w:eastAsia="Times New Roman"/>
      <w:szCs w:val="24"/>
    </w:rPr>
  </w:style>
  <w:style w:type="paragraph" w:customStyle="1" w:styleId="SX-Tablelegend">
    <w:name w:val="SX-Tablelegend"/>
    <w:basedOn w:val="Standard"/>
    <w:qFormat/>
    <w:rsid w:val="001A423B"/>
    <w:pPr>
      <w:spacing w:line="190" w:lineRule="exact"/>
      <w:ind w:left="245" w:hanging="245"/>
      <w:jc w:val="both"/>
    </w:pPr>
    <w:rPr>
      <w:rFonts w:eastAsia="Times New Roman"/>
      <w:sz w:val="16"/>
    </w:rPr>
  </w:style>
  <w:style w:type="paragraph" w:customStyle="1" w:styleId="SX-Tabletext">
    <w:name w:val="SX-Tabletext"/>
    <w:basedOn w:val="Standard"/>
    <w:qFormat/>
    <w:rsid w:val="001A423B"/>
    <w:pPr>
      <w:spacing w:line="210" w:lineRule="exact"/>
      <w:jc w:val="center"/>
    </w:pPr>
    <w:rPr>
      <w:rFonts w:eastAsia="Times New Roman"/>
      <w:sz w:val="18"/>
    </w:rPr>
  </w:style>
  <w:style w:type="paragraph" w:customStyle="1" w:styleId="SX-Tabletitle">
    <w:name w:val="SX-Tabletitle"/>
    <w:basedOn w:val="Standard"/>
    <w:qFormat/>
    <w:rsid w:val="001A423B"/>
    <w:pPr>
      <w:spacing w:after="120" w:line="210" w:lineRule="exact"/>
      <w:jc w:val="both"/>
    </w:pPr>
    <w:rPr>
      <w:rFonts w:ascii="BlissMedium" w:eastAsia="Times New Roman" w:hAnsi="BlissMedium"/>
      <w:sz w:val="18"/>
    </w:rPr>
  </w:style>
  <w:style w:type="paragraph" w:customStyle="1" w:styleId="SX-Title">
    <w:name w:val="SX-Title"/>
    <w:basedOn w:val="Standard"/>
    <w:rsid w:val="001A423B"/>
    <w:pPr>
      <w:spacing w:after="240" w:line="500" w:lineRule="exact"/>
    </w:pPr>
    <w:rPr>
      <w:rFonts w:ascii="BlissBold" w:eastAsia="Times New Roman" w:hAnsi="BlissBold"/>
      <w:b/>
      <w:sz w:val="44"/>
    </w:rPr>
  </w:style>
  <w:style w:type="paragraph" w:customStyle="1" w:styleId="Tablecolumnhead">
    <w:name w:val="Table column head"/>
    <w:basedOn w:val="BaseText"/>
    <w:rsid w:val="001A423B"/>
    <w:pPr>
      <w:spacing w:before="0"/>
    </w:pPr>
  </w:style>
  <w:style w:type="paragraph" w:customStyle="1" w:styleId="Tabletext">
    <w:name w:val="Table text"/>
    <w:basedOn w:val="BaseText"/>
    <w:rsid w:val="001A423B"/>
    <w:pPr>
      <w:spacing w:before="0"/>
    </w:pPr>
  </w:style>
  <w:style w:type="paragraph" w:customStyle="1" w:styleId="TableLegend">
    <w:name w:val="TableLegend"/>
    <w:basedOn w:val="BaseText"/>
    <w:rsid w:val="001A423B"/>
    <w:pPr>
      <w:spacing w:before="0"/>
    </w:pPr>
  </w:style>
  <w:style w:type="paragraph" w:customStyle="1" w:styleId="TableTitle">
    <w:name w:val="TableTitle"/>
    <w:basedOn w:val="BaseHeading"/>
    <w:rsid w:val="001A423B"/>
  </w:style>
  <w:style w:type="paragraph" w:customStyle="1" w:styleId="Teaser">
    <w:name w:val="Teaser"/>
    <w:basedOn w:val="BaseText"/>
    <w:rsid w:val="001A423B"/>
  </w:style>
  <w:style w:type="paragraph" w:customStyle="1" w:styleId="TWIS">
    <w:name w:val="TWIS"/>
    <w:basedOn w:val="AbstractSummary"/>
    <w:rsid w:val="001A423B"/>
    <w:pPr>
      <w:autoSpaceDE w:val="0"/>
      <w:autoSpaceDN w:val="0"/>
      <w:adjustRightInd w:val="0"/>
    </w:pPr>
  </w:style>
  <w:style w:type="paragraph" w:customStyle="1" w:styleId="TWISorEC">
    <w:name w:val="TWIS or EC"/>
    <w:basedOn w:val="Standard"/>
    <w:rsid w:val="001A423B"/>
    <w:pPr>
      <w:spacing w:line="210" w:lineRule="exact"/>
    </w:pPr>
    <w:rPr>
      <w:rFonts w:ascii="BlissRegular" w:eastAsia="Times New Roman" w:hAnsi="BlissRegular"/>
      <w:sz w:val="19"/>
    </w:rPr>
  </w:style>
  <w:style w:type="paragraph" w:customStyle="1" w:styleId="work-sector">
    <w:name w:val="work-sector"/>
    <w:basedOn w:val="BaseText"/>
    <w:rsid w:val="001A423B"/>
    <w:pPr>
      <w:jc w:val="right"/>
    </w:pPr>
    <w:rPr>
      <w:color w:val="003300"/>
    </w:rPr>
  </w:style>
  <w:style w:type="paragraph" w:customStyle="1" w:styleId="DOI">
    <w:name w:val="DOI"/>
    <w:basedOn w:val="DateAccepted"/>
    <w:qFormat/>
    <w:rsid w:val="001A423B"/>
  </w:style>
  <w:style w:type="character" w:customStyle="1" w:styleId="custom-cit-author">
    <w:name w:val="custom-cit-author"/>
    <w:basedOn w:val="Absatz-Standardschriftart"/>
    <w:rsid w:val="001A423B"/>
  </w:style>
  <w:style w:type="character" w:customStyle="1" w:styleId="custom-cit-title">
    <w:name w:val="custom-cit-title"/>
    <w:basedOn w:val="Absatz-Standardschriftart"/>
    <w:rsid w:val="001A423B"/>
  </w:style>
  <w:style w:type="character" w:customStyle="1" w:styleId="custom-cit-jour-title">
    <w:name w:val="custom-cit-jour-title"/>
    <w:basedOn w:val="Absatz-Standardschriftart"/>
    <w:rsid w:val="001A423B"/>
  </w:style>
  <w:style w:type="character" w:customStyle="1" w:styleId="custom-cit-volume">
    <w:name w:val="custom-cit-volume"/>
    <w:basedOn w:val="Absatz-Standardschriftart"/>
    <w:rsid w:val="001A423B"/>
  </w:style>
  <w:style w:type="character" w:customStyle="1" w:styleId="custom-cit-volume-sep">
    <w:name w:val="custom-cit-volume-sep"/>
    <w:basedOn w:val="Absatz-Standardschriftart"/>
    <w:rsid w:val="001A423B"/>
  </w:style>
  <w:style w:type="character" w:customStyle="1" w:styleId="custom-cit-fpage">
    <w:name w:val="custom-cit-fpage"/>
    <w:basedOn w:val="Absatz-Standardschriftart"/>
    <w:rsid w:val="001A423B"/>
  </w:style>
  <w:style w:type="character" w:customStyle="1" w:styleId="custom-cit-date">
    <w:name w:val="custom-cit-date"/>
    <w:basedOn w:val="Absatz-Standardschriftart"/>
    <w:rsid w:val="001A423B"/>
  </w:style>
  <w:style w:type="paragraph" w:customStyle="1" w:styleId="MediumList2-Accent21">
    <w:name w:val="Medium List 2 - Accent 21"/>
    <w:hidden/>
    <w:uiPriority w:val="99"/>
    <w:semiHidden/>
    <w:rsid w:val="001A423B"/>
    <w:rPr>
      <w:rFonts w:eastAsia="Calibri"/>
      <w:sz w:val="20"/>
      <w:szCs w:val="20"/>
    </w:rPr>
  </w:style>
  <w:style w:type="table" w:styleId="Tabellenraster">
    <w:name w:val="Table Grid"/>
    <w:basedOn w:val="NormaleTabelle"/>
    <w:rsid w:val="001A423B"/>
    <w:rPr>
      <w:rFonts w:ascii="Times" w:hAns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1A423B"/>
    <w:pPr>
      <w:jc w:val="center"/>
    </w:pPr>
    <w:rPr>
      <w:rFonts w:ascii="Arial" w:hAnsi="Arial" w:cs="Arial"/>
      <w:noProof/>
      <w:sz w:val="24"/>
    </w:rPr>
  </w:style>
  <w:style w:type="character" w:customStyle="1" w:styleId="EndNoteBibliographyTitleZchn">
    <w:name w:val="EndNote Bibliography Title Zchn"/>
    <w:basedOn w:val="Absatz-Standardschriftart"/>
    <w:link w:val="EndNoteBibliographyTitle"/>
    <w:rsid w:val="001A423B"/>
    <w:rPr>
      <w:rFonts w:ascii="Arial" w:eastAsia="Calibri" w:hAnsi="Arial" w:cs="Arial"/>
      <w:noProof/>
      <w:szCs w:val="20"/>
    </w:rPr>
  </w:style>
  <w:style w:type="paragraph" w:customStyle="1" w:styleId="EndNoteBibliography">
    <w:name w:val="EndNote Bibliography"/>
    <w:basedOn w:val="Standard"/>
    <w:link w:val="EndNoteBibliographyZchn"/>
    <w:rsid w:val="001A423B"/>
    <w:rPr>
      <w:rFonts w:ascii="Arial" w:hAnsi="Arial" w:cs="Arial"/>
      <w:noProof/>
      <w:sz w:val="24"/>
    </w:rPr>
  </w:style>
  <w:style w:type="character" w:customStyle="1" w:styleId="EndNoteBibliographyZchn">
    <w:name w:val="EndNote Bibliography Zchn"/>
    <w:basedOn w:val="Absatz-Standardschriftart"/>
    <w:link w:val="EndNoteBibliography"/>
    <w:rsid w:val="001A423B"/>
    <w:rPr>
      <w:rFonts w:ascii="Arial" w:eastAsia="Calibri" w:hAnsi="Arial" w:cs="Arial"/>
      <w:noProof/>
      <w:szCs w:val="20"/>
    </w:rPr>
  </w:style>
  <w:style w:type="paragraph" w:styleId="Titel">
    <w:name w:val="Title"/>
    <w:basedOn w:val="Standard"/>
    <w:next w:val="Standard"/>
    <w:link w:val="TitelZchn"/>
    <w:rsid w:val="001A423B"/>
    <w:pPr>
      <w:keepNext/>
      <w:keepLines/>
      <w:spacing w:before="480" w:after="120"/>
    </w:pPr>
    <w:rPr>
      <w:rFonts w:ascii="Arial" w:eastAsia="Arial" w:hAnsi="Arial" w:cs="Arial"/>
      <w:b/>
      <w:sz w:val="72"/>
      <w:szCs w:val="72"/>
      <w:lang w:eastAsia="de-DE"/>
    </w:rPr>
  </w:style>
  <w:style w:type="character" w:customStyle="1" w:styleId="TitelZchn">
    <w:name w:val="Titel Zchn"/>
    <w:basedOn w:val="Absatz-Standardschriftart"/>
    <w:link w:val="Titel"/>
    <w:rsid w:val="001A423B"/>
    <w:rPr>
      <w:rFonts w:ascii="Arial" w:eastAsia="Arial" w:hAnsi="Arial" w:cs="Arial"/>
      <w:b/>
      <w:sz w:val="72"/>
      <w:szCs w:val="72"/>
      <w:lang w:eastAsia="de-DE"/>
    </w:rPr>
  </w:style>
  <w:style w:type="paragraph" w:styleId="Untertitel">
    <w:name w:val="Subtitle"/>
    <w:basedOn w:val="Standard"/>
    <w:next w:val="Standard"/>
    <w:link w:val="UntertitelZchn"/>
    <w:rsid w:val="001A423B"/>
    <w:pPr>
      <w:keepNext/>
      <w:keepLines/>
      <w:spacing w:before="360" w:after="80"/>
    </w:pPr>
    <w:rPr>
      <w:rFonts w:ascii="Georgia" w:eastAsia="Georgia" w:hAnsi="Georgia" w:cs="Georgia"/>
      <w:i/>
      <w:color w:val="666666"/>
      <w:sz w:val="48"/>
      <w:szCs w:val="48"/>
      <w:lang w:eastAsia="de-DE"/>
    </w:rPr>
  </w:style>
  <w:style w:type="character" w:customStyle="1" w:styleId="UntertitelZchn">
    <w:name w:val="Untertitel Zchn"/>
    <w:basedOn w:val="Absatz-Standardschriftart"/>
    <w:link w:val="Untertitel"/>
    <w:rsid w:val="001A423B"/>
    <w:rPr>
      <w:rFonts w:ascii="Georgia" w:eastAsia="Georgia" w:hAnsi="Georgia" w:cs="Georgia"/>
      <w:i/>
      <w:color w:val="666666"/>
      <w:sz w:val="48"/>
      <w:szCs w:val="48"/>
      <w:lang w:eastAsia="de-DE"/>
    </w:rPr>
  </w:style>
  <w:style w:type="paragraph" w:styleId="berarbeitung">
    <w:name w:val="Revision"/>
    <w:hidden/>
    <w:uiPriority w:val="99"/>
    <w:semiHidden/>
    <w:rsid w:val="00836BEF"/>
    <w:rPr>
      <w:rFonts w:eastAsia="Calibri"/>
      <w:sz w:val="20"/>
      <w:szCs w:val="20"/>
    </w:rPr>
  </w:style>
  <w:style w:type="character" w:customStyle="1" w:styleId="orcid-id-https">
    <w:name w:val="orcid-id-https"/>
    <w:basedOn w:val="Absatz-Standardschriftart"/>
    <w:rsid w:val="00E460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lsdException w:name="Default Paragraph Font" w:uiPriority="1"/>
    <w:lsdException w:name="Subtitle" w:semiHidden="0" w:uiPriority="0" w:unhideWhenUsed="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423B"/>
    <w:rPr>
      <w:rFonts w:eastAsia="Calibri"/>
      <w:sz w:val="20"/>
      <w:szCs w:val="20"/>
    </w:rPr>
  </w:style>
  <w:style w:type="paragraph" w:styleId="berschrift1">
    <w:name w:val="heading 1"/>
    <w:basedOn w:val="Standard"/>
    <w:next w:val="Standard"/>
    <w:link w:val="berschrift1Zchn"/>
    <w:qFormat/>
    <w:rsid w:val="0014402E"/>
    <w:pPr>
      <w:keepNext/>
      <w:spacing w:before="240" w:after="60"/>
      <w:outlineLvl w:val="0"/>
    </w:pPr>
    <w:rPr>
      <w:b/>
      <w:bCs/>
      <w:kern w:val="32"/>
      <w:sz w:val="28"/>
      <w:szCs w:val="32"/>
    </w:rPr>
  </w:style>
  <w:style w:type="paragraph" w:styleId="berschrift2">
    <w:name w:val="heading 2"/>
    <w:basedOn w:val="Standard"/>
    <w:next w:val="Standard"/>
    <w:link w:val="berschrift2Zchn"/>
    <w:qFormat/>
    <w:rsid w:val="0014402E"/>
    <w:pPr>
      <w:keepNext/>
      <w:spacing w:before="240" w:after="60"/>
      <w:outlineLvl w:val="1"/>
    </w:pPr>
    <w:rPr>
      <w:b/>
      <w:bCs/>
      <w:iCs/>
      <w:sz w:val="24"/>
      <w:szCs w:val="28"/>
    </w:rPr>
  </w:style>
  <w:style w:type="paragraph" w:styleId="berschrift3">
    <w:name w:val="heading 3"/>
    <w:basedOn w:val="Standard"/>
    <w:next w:val="Standard"/>
    <w:link w:val="berschrift3Zchn"/>
    <w:rsid w:val="001A423B"/>
    <w:pPr>
      <w:keepNext/>
      <w:keepLines/>
      <w:spacing w:before="280" w:after="80"/>
      <w:outlineLvl w:val="2"/>
    </w:pPr>
    <w:rPr>
      <w:rFonts w:ascii="Arial" w:eastAsia="Arial" w:hAnsi="Arial" w:cs="Arial"/>
      <w:b/>
      <w:sz w:val="28"/>
      <w:szCs w:val="28"/>
      <w:lang w:eastAsia="de-DE"/>
    </w:rPr>
  </w:style>
  <w:style w:type="paragraph" w:styleId="berschrift4">
    <w:name w:val="heading 4"/>
    <w:basedOn w:val="Standard"/>
    <w:next w:val="Standard"/>
    <w:link w:val="berschrift4Zchn"/>
    <w:qFormat/>
    <w:rsid w:val="0014402E"/>
    <w:pPr>
      <w:keepNext/>
      <w:spacing w:before="240" w:after="60"/>
      <w:outlineLvl w:val="3"/>
    </w:pPr>
    <w:rPr>
      <w:b/>
      <w:bCs/>
      <w:sz w:val="28"/>
      <w:szCs w:val="28"/>
    </w:rPr>
  </w:style>
  <w:style w:type="paragraph" w:styleId="berschrift5">
    <w:name w:val="heading 5"/>
    <w:basedOn w:val="Standard"/>
    <w:next w:val="Standard"/>
    <w:link w:val="berschrift5Zchn"/>
    <w:rsid w:val="001A423B"/>
    <w:pPr>
      <w:keepNext/>
      <w:keepLines/>
      <w:spacing w:before="220" w:after="40"/>
      <w:outlineLvl w:val="4"/>
    </w:pPr>
    <w:rPr>
      <w:rFonts w:ascii="Arial" w:eastAsia="Arial" w:hAnsi="Arial" w:cs="Arial"/>
      <w:b/>
      <w:sz w:val="22"/>
      <w:szCs w:val="22"/>
      <w:lang w:eastAsia="de-DE"/>
    </w:rPr>
  </w:style>
  <w:style w:type="paragraph" w:styleId="berschrift6">
    <w:name w:val="heading 6"/>
    <w:basedOn w:val="Standard"/>
    <w:next w:val="Standard"/>
    <w:link w:val="berschrift6Zchn"/>
    <w:rsid w:val="001A423B"/>
    <w:pPr>
      <w:keepNext/>
      <w:keepLines/>
      <w:spacing w:before="200" w:after="40"/>
      <w:outlineLvl w:val="5"/>
    </w:pPr>
    <w:rPr>
      <w:rFonts w:ascii="Arial" w:eastAsia="Arial" w:hAnsi="Arial" w:cs="Arial"/>
      <w:b/>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4402E"/>
    <w:rPr>
      <w:rFonts w:ascii="Calibri" w:hAnsi="Calibri" w:cs="Arial"/>
      <w:b/>
      <w:bCs/>
      <w:kern w:val="32"/>
      <w:sz w:val="28"/>
      <w:szCs w:val="32"/>
      <w:lang w:val="de-DE" w:eastAsia="de-DE"/>
    </w:rPr>
  </w:style>
  <w:style w:type="character" w:customStyle="1" w:styleId="berschrift2Zchn">
    <w:name w:val="Überschrift 2 Zchn"/>
    <w:link w:val="berschrift2"/>
    <w:rsid w:val="0014402E"/>
    <w:rPr>
      <w:rFonts w:ascii="Calibri" w:hAnsi="Calibri"/>
      <w:b/>
      <w:bCs/>
      <w:iCs/>
      <w:szCs w:val="28"/>
      <w:lang w:val="de-DE" w:eastAsia="de-DE"/>
    </w:rPr>
  </w:style>
  <w:style w:type="character" w:customStyle="1" w:styleId="berschrift4Zchn">
    <w:name w:val="Überschrift 4 Zchn"/>
    <w:link w:val="berschrift4"/>
    <w:rsid w:val="0014402E"/>
    <w:rPr>
      <w:rFonts w:ascii="Calibri" w:hAnsi="Calibri"/>
      <w:b/>
      <w:bCs/>
      <w:sz w:val="28"/>
      <w:szCs w:val="28"/>
      <w:lang w:val="de-DE" w:eastAsia="de-DE"/>
    </w:rPr>
  </w:style>
  <w:style w:type="paragraph" w:styleId="Beschriftung">
    <w:name w:val="caption"/>
    <w:basedOn w:val="Standard"/>
    <w:next w:val="Standard"/>
    <w:qFormat/>
    <w:rsid w:val="0014402E"/>
    <w:rPr>
      <w:b/>
      <w:bCs/>
    </w:rPr>
  </w:style>
  <w:style w:type="character" w:styleId="Fett">
    <w:name w:val="Strong"/>
    <w:basedOn w:val="Absatz-Standardschriftart"/>
    <w:uiPriority w:val="22"/>
    <w:qFormat/>
    <w:rsid w:val="0014402E"/>
    <w:rPr>
      <w:b/>
      <w:bCs/>
    </w:rPr>
  </w:style>
  <w:style w:type="character" w:styleId="Hervorhebung">
    <w:name w:val="Emphasis"/>
    <w:basedOn w:val="Absatz-Standardschriftart"/>
    <w:uiPriority w:val="20"/>
    <w:qFormat/>
    <w:rsid w:val="0014402E"/>
    <w:rPr>
      <w:i/>
      <w:iCs/>
    </w:rPr>
  </w:style>
  <w:style w:type="character" w:styleId="Hyperlink">
    <w:name w:val="Hyperlink"/>
    <w:basedOn w:val="Absatz-Standardschriftart"/>
    <w:uiPriority w:val="99"/>
    <w:unhideWhenUsed/>
    <w:rsid w:val="001A423B"/>
    <w:rPr>
      <w:color w:val="FF0000"/>
      <w:u w:val="single"/>
    </w:rPr>
  </w:style>
  <w:style w:type="character" w:customStyle="1" w:styleId="berschrift3Zchn">
    <w:name w:val="Überschrift 3 Zchn"/>
    <w:basedOn w:val="Absatz-Standardschriftart"/>
    <w:link w:val="berschrift3"/>
    <w:rsid w:val="001A423B"/>
    <w:rPr>
      <w:rFonts w:ascii="Arial" w:eastAsia="Arial" w:hAnsi="Arial" w:cs="Arial"/>
      <w:b/>
      <w:sz w:val="28"/>
      <w:szCs w:val="28"/>
      <w:lang w:eastAsia="de-DE"/>
    </w:rPr>
  </w:style>
  <w:style w:type="character" w:customStyle="1" w:styleId="berschrift5Zchn">
    <w:name w:val="Überschrift 5 Zchn"/>
    <w:basedOn w:val="Absatz-Standardschriftart"/>
    <w:link w:val="berschrift5"/>
    <w:rsid w:val="001A423B"/>
    <w:rPr>
      <w:rFonts w:ascii="Arial" w:eastAsia="Arial" w:hAnsi="Arial" w:cs="Arial"/>
      <w:b/>
      <w:sz w:val="22"/>
      <w:szCs w:val="22"/>
      <w:lang w:eastAsia="de-DE"/>
    </w:rPr>
  </w:style>
  <w:style w:type="character" w:customStyle="1" w:styleId="berschrift6Zchn">
    <w:name w:val="Überschrift 6 Zchn"/>
    <w:basedOn w:val="Absatz-Standardschriftart"/>
    <w:link w:val="berschrift6"/>
    <w:rsid w:val="001A423B"/>
    <w:rPr>
      <w:rFonts w:ascii="Arial" w:eastAsia="Arial" w:hAnsi="Arial" w:cs="Arial"/>
      <w:b/>
      <w:sz w:val="20"/>
      <w:szCs w:val="20"/>
      <w:lang w:eastAsia="de-DE"/>
    </w:rPr>
  </w:style>
  <w:style w:type="paragraph" w:customStyle="1" w:styleId="BaseText">
    <w:name w:val="Base_Text"/>
    <w:rsid w:val="001A423B"/>
    <w:pPr>
      <w:spacing w:before="120"/>
    </w:pPr>
  </w:style>
  <w:style w:type="paragraph" w:customStyle="1" w:styleId="1stparatext">
    <w:name w:val="1st para text"/>
    <w:basedOn w:val="BaseText"/>
    <w:rsid w:val="001A423B"/>
  </w:style>
  <w:style w:type="paragraph" w:customStyle="1" w:styleId="BaseHeading">
    <w:name w:val="Base_Heading"/>
    <w:rsid w:val="001A423B"/>
    <w:pPr>
      <w:keepNext/>
      <w:spacing w:before="240"/>
      <w:outlineLvl w:val="0"/>
    </w:pPr>
    <w:rPr>
      <w:kern w:val="28"/>
      <w:sz w:val="28"/>
      <w:szCs w:val="28"/>
    </w:rPr>
  </w:style>
  <w:style w:type="paragraph" w:customStyle="1" w:styleId="AbstractHead">
    <w:name w:val="Abstract Head"/>
    <w:basedOn w:val="BaseHeading"/>
    <w:rsid w:val="001A423B"/>
  </w:style>
  <w:style w:type="paragraph" w:customStyle="1" w:styleId="AbstractSummary">
    <w:name w:val="Abstract/Summary"/>
    <w:basedOn w:val="BaseText"/>
    <w:rsid w:val="001A423B"/>
  </w:style>
  <w:style w:type="paragraph" w:customStyle="1" w:styleId="Referencesandnotes">
    <w:name w:val="References and notes"/>
    <w:basedOn w:val="BaseText"/>
    <w:rsid w:val="001A423B"/>
    <w:pPr>
      <w:ind w:left="720" w:hanging="720"/>
    </w:pPr>
  </w:style>
  <w:style w:type="paragraph" w:customStyle="1" w:styleId="Acknowledgement">
    <w:name w:val="Acknowledgement"/>
    <w:basedOn w:val="Referencesandnotes"/>
    <w:rsid w:val="001A423B"/>
  </w:style>
  <w:style w:type="paragraph" w:customStyle="1" w:styleId="Subhead">
    <w:name w:val="Subhead"/>
    <w:basedOn w:val="BaseHeading"/>
    <w:rsid w:val="001A423B"/>
    <w:rPr>
      <w:b/>
      <w:bCs/>
      <w:sz w:val="24"/>
      <w:szCs w:val="24"/>
    </w:rPr>
  </w:style>
  <w:style w:type="paragraph" w:customStyle="1" w:styleId="AppendixHead">
    <w:name w:val="AppendixHead"/>
    <w:basedOn w:val="Subhead"/>
    <w:rsid w:val="001A423B"/>
  </w:style>
  <w:style w:type="paragraph" w:customStyle="1" w:styleId="AppendixSubhead">
    <w:name w:val="AppendixSubhead"/>
    <w:basedOn w:val="Subhead"/>
    <w:rsid w:val="001A423B"/>
  </w:style>
  <w:style w:type="paragraph" w:customStyle="1" w:styleId="Articletype">
    <w:name w:val="Article type"/>
    <w:basedOn w:val="BaseText"/>
    <w:rsid w:val="001A423B"/>
  </w:style>
  <w:style w:type="character" w:customStyle="1" w:styleId="aubase">
    <w:name w:val="au_base"/>
    <w:rsid w:val="001A423B"/>
    <w:rPr>
      <w:sz w:val="24"/>
    </w:rPr>
  </w:style>
  <w:style w:type="character" w:customStyle="1" w:styleId="aucollab">
    <w:name w:val="au_collab"/>
    <w:rsid w:val="001A423B"/>
    <w:rPr>
      <w:sz w:val="24"/>
      <w:bdr w:val="none" w:sz="0" w:space="0" w:color="auto"/>
      <w:shd w:val="clear" w:color="auto" w:fill="C0C0C0"/>
    </w:rPr>
  </w:style>
  <w:style w:type="character" w:customStyle="1" w:styleId="audeg">
    <w:name w:val="au_deg"/>
    <w:rsid w:val="001A423B"/>
    <w:rPr>
      <w:sz w:val="24"/>
      <w:bdr w:val="none" w:sz="0" w:space="0" w:color="auto"/>
      <w:shd w:val="clear" w:color="auto" w:fill="FFFF00"/>
    </w:rPr>
  </w:style>
  <w:style w:type="character" w:customStyle="1" w:styleId="aufname">
    <w:name w:val="au_fname"/>
    <w:rsid w:val="001A423B"/>
    <w:rPr>
      <w:sz w:val="24"/>
      <w:bdr w:val="none" w:sz="0" w:space="0" w:color="auto"/>
      <w:shd w:val="clear" w:color="auto" w:fill="00FFFF"/>
    </w:rPr>
  </w:style>
  <w:style w:type="character" w:customStyle="1" w:styleId="aurole">
    <w:name w:val="au_role"/>
    <w:rsid w:val="001A423B"/>
    <w:rPr>
      <w:sz w:val="24"/>
      <w:bdr w:val="none" w:sz="0" w:space="0" w:color="auto"/>
      <w:shd w:val="clear" w:color="auto" w:fill="808000"/>
    </w:rPr>
  </w:style>
  <w:style w:type="character" w:customStyle="1" w:styleId="ausuffix">
    <w:name w:val="au_suffix"/>
    <w:rsid w:val="001A423B"/>
    <w:rPr>
      <w:sz w:val="24"/>
      <w:bdr w:val="none" w:sz="0" w:space="0" w:color="auto"/>
      <w:shd w:val="clear" w:color="auto" w:fill="FF00FF"/>
    </w:rPr>
  </w:style>
  <w:style w:type="character" w:customStyle="1" w:styleId="ausurname">
    <w:name w:val="au_surname"/>
    <w:rsid w:val="001A423B"/>
    <w:rPr>
      <w:sz w:val="24"/>
      <w:bdr w:val="none" w:sz="0" w:space="0" w:color="auto"/>
      <w:shd w:val="clear" w:color="auto" w:fill="00FF00"/>
    </w:rPr>
  </w:style>
  <w:style w:type="paragraph" w:customStyle="1" w:styleId="AuthorAttribute">
    <w:name w:val="Author Attribute"/>
    <w:basedOn w:val="BaseText"/>
    <w:rsid w:val="001A423B"/>
    <w:pPr>
      <w:spacing w:before="480"/>
    </w:pPr>
  </w:style>
  <w:style w:type="paragraph" w:customStyle="1" w:styleId="Footnote">
    <w:name w:val="Footnote"/>
    <w:basedOn w:val="BaseText"/>
    <w:rsid w:val="001A423B"/>
  </w:style>
  <w:style w:type="paragraph" w:customStyle="1" w:styleId="AuthorFootnote">
    <w:name w:val="AuthorFootnote"/>
    <w:basedOn w:val="Footnote"/>
    <w:rsid w:val="001A423B"/>
    <w:pPr>
      <w:autoSpaceDE w:val="0"/>
      <w:autoSpaceDN w:val="0"/>
      <w:adjustRightInd w:val="0"/>
    </w:pPr>
    <w:rPr>
      <w:lang w:bidi="he-IL"/>
    </w:rPr>
  </w:style>
  <w:style w:type="paragraph" w:customStyle="1" w:styleId="Authors">
    <w:name w:val="Authors"/>
    <w:basedOn w:val="BaseText"/>
    <w:rsid w:val="001A423B"/>
    <w:pPr>
      <w:spacing w:after="360"/>
      <w:jc w:val="center"/>
    </w:pPr>
  </w:style>
  <w:style w:type="paragraph" w:styleId="Sprechblasentext">
    <w:name w:val="Balloon Text"/>
    <w:basedOn w:val="Standard"/>
    <w:link w:val="SprechblasentextZchn"/>
    <w:uiPriority w:val="99"/>
    <w:semiHidden/>
    <w:rsid w:val="001A423B"/>
    <w:rPr>
      <w:rFonts w:ascii="Lucida Grande" w:eastAsia="Times New Roman" w:hAnsi="Lucida Grande"/>
      <w:sz w:val="18"/>
      <w:szCs w:val="18"/>
    </w:rPr>
  </w:style>
  <w:style w:type="character" w:customStyle="1" w:styleId="SprechblasentextZchn">
    <w:name w:val="Sprechblasentext Zchn"/>
    <w:basedOn w:val="Absatz-Standardschriftart"/>
    <w:link w:val="Sprechblasentext"/>
    <w:uiPriority w:val="99"/>
    <w:semiHidden/>
    <w:rsid w:val="001A423B"/>
    <w:rPr>
      <w:rFonts w:ascii="Lucida Grande" w:hAnsi="Lucida Grande"/>
      <w:sz w:val="18"/>
      <w:szCs w:val="18"/>
    </w:rPr>
  </w:style>
  <w:style w:type="character" w:customStyle="1" w:styleId="bibarticle">
    <w:name w:val="bib_article"/>
    <w:rsid w:val="001A423B"/>
    <w:rPr>
      <w:sz w:val="24"/>
      <w:bdr w:val="none" w:sz="0" w:space="0" w:color="auto"/>
      <w:shd w:val="clear" w:color="auto" w:fill="00FFFF"/>
    </w:rPr>
  </w:style>
  <w:style w:type="character" w:customStyle="1" w:styleId="bibbase">
    <w:name w:val="bib_base"/>
    <w:rsid w:val="001A423B"/>
    <w:rPr>
      <w:sz w:val="24"/>
    </w:rPr>
  </w:style>
  <w:style w:type="character" w:customStyle="1" w:styleId="bibcomment">
    <w:name w:val="bib_comment"/>
    <w:rsid w:val="001A423B"/>
    <w:rPr>
      <w:sz w:val="24"/>
    </w:rPr>
  </w:style>
  <w:style w:type="character" w:customStyle="1" w:styleId="bibdeg">
    <w:name w:val="bib_deg"/>
    <w:rsid w:val="001A423B"/>
    <w:rPr>
      <w:sz w:val="24"/>
    </w:rPr>
  </w:style>
  <w:style w:type="character" w:customStyle="1" w:styleId="bibdoi">
    <w:name w:val="bib_doi"/>
    <w:rsid w:val="001A423B"/>
    <w:rPr>
      <w:sz w:val="24"/>
      <w:bdr w:val="none" w:sz="0" w:space="0" w:color="auto"/>
      <w:shd w:val="clear" w:color="auto" w:fill="00FF00"/>
    </w:rPr>
  </w:style>
  <w:style w:type="character" w:customStyle="1" w:styleId="bibetal">
    <w:name w:val="bib_etal"/>
    <w:rsid w:val="001A423B"/>
    <w:rPr>
      <w:sz w:val="24"/>
      <w:bdr w:val="none" w:sz="0" w:space="0" w:color="auto"/>
      <w:shd w:val="clear" w:color="auto" w:fill="008080"/>
    </w:rPr>
  </w:style>
  <w:style w:type="character" w:customStyle="1" w:styleId="bibfname">
    <w:name w:val="bib_fname"/>
    <w:rsid w:val="001A423B"/>
    <w:rPr>
      <w:sz w:val="24"/>
      <w:bdr w:val="none" w:sz="0" w:space="0" w:color="auto"/>
      <w:shd w:val="clear" w:color="auto" w:fill="FFFF00"/>
    </w:rPr>
  </w:style>
  <w:style w:type="character" w:customStyle="1" w:styleId="bibfpage">
    <w:name w:val="bib_fpage"/>
    <w:rsid w:val="001A423B"/>
    <w:rPr>
      <w:sz w:val="24"/>
      <w:bdr w:val="none" w:sz="0" w:space="0" w:color="auto"/>
      <w:shd w:val="clear" w:color="auto" w:fill="808080"/>
    </w:rPr>
  </w:style>
  <w:style w:type="character" w:customStyle="1" w:styleId="bibissue">
    <w:name w:val="bib_issue"/>
    <w:rsid w:val="001A423B"/>
    <w:rPr>
      <w:sz w:val="24"/>
      <w:bdr w:val="none" w:sz="0" w:space="0" w:color="auto"/>
      <w:shd w:val="clear" w:color="auto" w:fill="FFFF00"/>
    </w:rPr>
  </w:style>
  <w:style w:type="character" w:customStyle="1" w:styleId="bibjournal">
    <w:name w:val="bib_journal"/>
    <w:rsid w:val="001A423B"/>
    <w:rPr>
      <w:sz w:val="24"/>
      <w:bdr w:val="none" w:sz="0" w:space="0" w:color="auto"/>
      <w:shd w:val="clear" w:color="auto" w:fill="808000"/>
    </w:rPr>
  </w:style>
  <w:style w:type="character" w:customStyle="1" w:styleId="biblpage">
    <w:name w:val="bib_lpage"/>
    <w:rsid w:val="001A423B"/>
    <w:rPr>
      <w:sz w:val="24"/>
      <w:bdr w:val="none" w:sz="0" w:space="0" w:color="auto"/>
      <w:shd w:val="clear" w:color="auto" w:fill="808080"/>
    </w:rPr>
  </w:style>
  <w:style w:type="character" w:customStyle="1" w:styleId="bibmedline">
    <w:name w:val="bib_medline"/>
    <w:rsid w:val="001A423B"/>
    <w:rPr>
      <w:sz w:val="24"/>
    </w:rPr>
  </w:style>
  <w:style w:type="character" w:customStyle="1" w:styleId="bibnumber">
    <w:name w:val="bib_number"/>
    <w:rsid w:val="001A423B"/>
    <w:rPr>
      <w:sz w:val="24"/>
    </w:rPr>
  </w:style>
  <w:style w:type="character" w:customStyle="1" w:styleId="biborganization">
    <w:name w:val="bib_organization"/>
    <w:rsid w:val="001A423B"/>
    <w:rPr>
      <w:sz w:val="24"/>
      <w:bdr w:val="none" w:sz="0" w:space="0" w:color="auto"/>
      <w:shd w:val="clear" w:color="auto" w:fill="808000"/>
    </w:rPr>
  </w:style>
  <w:style w:type="character" w:customStyle="1" w:styleId="bibsuffix">
    <w:name w:val="bib_suffix"/>
    <w:rsid w:val="001A423B"/>
    <w:rPr>
      <w:sz w:val="24"/>
    </w:rPr>
  </w:style>
  <w:style w:type="character" w:customStyle="1" w:styleId="bibsuppl">
    <w:name w:val="bib_suppl"/>
    <w:rsid w:val="001A423B"/>
    <w:rPr>
      <w:sz w:val="24"/>
      <w:bdr w:val="none" w:sz="0" w:space="0" w:color="auto"/>
      <w:shd w:val="clear" w:color="auto" w:fill="FFFF00"/>
    </w:rPr>
  </w:style>
  <w:style w:type="character" w:customStyle="1" w:styleId="bibsurname">
    <w:name w:val="bib_surname"/>
    <w:rsid w:val="001A423B"/>
    <w:rPr>
      <w:sz w:val="24"/>
      <w:bdr w:val="none" w:sz="0" w:space="0" w:color="auto"/>
      <w:shd w:val="clear" w:color="auto" w:fill="FFFF00"/>
    </w:rPr>
  </w:style>
  <w:style w:type="character" w:customStyle="1" w:styleId="bibunpubl">
    <w:name w:val="bib_unpubl"/>
    <w:rsid w:val="001A423B"/>
    <w:rPr>
      <w:sz w:val="24"/>
    </w:rPr>
  </w:style>
  <w:style w:type="character" w:customStyle="1" w:styleId="biburl">
    <w:name w:val="bib_url"/>
    <w:rsid w:val="001A423B"/>
    <w:rPr>
      <w:sz w:val="24"/>
      <w:bdr w:val="none" w:sz="0" w:space="0" w:color="auto"/>
      <w:shd w:val="clear" w:color="auto" w:fill="00FF00"/>
    </w:rPr>
  </w:style>
  <w:style w:type="character" w:customStyle="1" w:styleId="bibvolume">
    <w:name w:val="bib_volume"/>
    <w:rsid w:val="001A423B"/>
    <w:rPr>
      <w:sz w:val="24"/>
      <w:bdr w:val="none" w:sz="0" w:space="0" w:color="auto"/>
      <w:shd w:val="clear" w:color="auto" w:fill="00FF00"/>
    </w:rPr>
  </w:style>
  <w:style w:type="character" w:customStyle="1" w:styleId="bibyear">
    <w:name w:val="bib_year"/>
    <w:rsid w:val="001A423B"/>
    <w:rPr>
      <w:sz w:val="24"/>
      <w:bdr w:val="none" w:sz="0" w:space="0" w:color="auto"/>
      <w:shd w:val="clear" w:color="auto" w:fill="FF00FF"/>
    </w:rPr>
  </w:style>
  <w:style w:type="paragraph" w:customStyle="1" w:styleId="BookorMeetingInformation">
    <w:name w:val="Book or Meeting Information"/>
    <w:basedOn w:val="BaseText"/>
    <w:rsid w:val="001A423B"/>
  </w:style>
  <w:style w:type="paragraph" w:customStyle="1" w:styleId="BookInformation">
    <w:name w:val="BookInformation"/>
    <w:basedOn w:val="BaseText"/>
    <w:rsid w:val="001A423B"/>
  </w:style>
  <w:style w:type="paragraph" w:customStyle="1" w:styleId="Level2Head">
    <w:name w:val="Level 2 Head"/>
    <w:basedOn w:val="BaseHeading"/>
    <w:rsid w:val="001A423B"/>
    <w:pPr>
      <w:outlineLvl w:val="1"/>
    </w:pPr>
    <w:rPr>
      <w:i/>
      <w:iCs/>
      <w:sz w:val="24"/>
      <w:szCs w:val="24"/>
    </w:rPr>
  </w:style>
  <w:style w:type="paragraph" w:customStyle="1" w:styleId="BoxLevel2Head">
    <w:name w:val="BoxLevel 2 Head"/>
    <w:basedOn w:val="Level2Head"/>
    <w:rsid w:val="001A423B"/>
    <w:pPr>
      <w:shd w:val="clear" w:color="auto" w:fill="E6E6E6"/>
    </w:pPr>
  </w:style>
  <w:style w:type="paragraph" w:customStyle="1" w:styleId="BoxListUnnumbered">
    <w:name w:val="BoxListUnnumbered"/>
    <w:basedOn w:val="BaseText"/>
    <w:rsid w:val="001A423B"/>
    <w:pPr>
      <w:shd w:val="clear" w:color="auto" w:fill="E6E6E6"/>
      <w:ind w:left="1080" w:hanging="360"/>
    </w:pPr>
  </w:style>
  <w:style w:type="paragraph" w:customStyle="1" w:styleId="BoxList">
    <w:name w:val="BoxList"/>
    <w:basedOn w:val="BoxListUnnumbered"/>
    <w:rsid w:val="001A423B"/>
  </w:style>
  <w:style w:type="paragraph" w:customStyle="1" w:styleId="BoxSubhead">
    <w:name w:val="BoxSubhead"/>
    <w:basedOn w:val="Subhead"/>
    <w:rsid w:val="001A423B"/>
    <w:pPr>
      <w:shd w:val="clear" w:color="auto" w:fill="E6E6E6"/>
    </w:pPr>
  </w:style>
  <w:style w:type="paragraph" w:customStyle="1" w:styleId="Paragraph">
    <w:name w:val="Paragraph"/>
    <w:basedOn w:val="BaseText"/>
    <w:rsid w:val="001A423B"/>
    <w:pPr>
      <w:ind w:firstLine="720"/>
    </w:pPr>
  </w:style>
  <w:style w:type="paragraph" w:customStyle="1" w:styleId="BoxText">
    <w:name w:val="BoxText"/>
    <w:basedOn w:val="Paragraph"/>
    <w:rsid w:val="001A423B"/>
    <w:pPr>
      <w:shd w:val="clear" w:color="auto" w:fill="E6E6E6"/>
    </w:pPr>
  </w:style>
  <w:style w:type="paragraph" w:customStyle="1" w:styleId="BoxTitle">
    <w:name w:val="BoxTitle"/>
    <w:basedOn w:val="BaseHeading"/>
    <w:rsid w:val="001A423B"/>
    <w:pPr>
      <w:shd w:val="clear" w:color="auto" w:fill="E6E6E6"/>
    </w:pPr>
    <w:rPr>
      <w:b/>
      <w:sz w:val="24"/>
      <w:szCs w:val="24"/>
    </w:rPr>
  </w:style>
  <w:style w:type="paragraph" w:customStyle="1" w:styleId="BulletedText">
    <w:name w:val="Bulleted Text"/>
    <w:basedOn w:val="BaseText"/>
    <w:rsid w:val="001A423B"/>
    <w:pPr>
      <w:ind w:left="720" w:hanging="720"/>
    </w:pPr>
  </w:style>
  <w:style w:type="paragraph" w:customStyle="1" w:styleId="career-magazine">
    <w:name w:val="career-magazine"/>
    <w:basedOn w:val="BaseText"/>
    <w:rsid w:val="001A423B"/>
    <w:pPr>
      <w:jc w:val="right"/>
    </w:pPr>
    <w:rPr>
      <w:color w:val="FF0000"/>
    </w:rPr>
  </w:style>
  <w:style w:type="paragraph" w:customStyle="1" w:styleId="career-stage">
    <w:name w:val="career-stage"/>
    <w:basedOn w:val="BaseText"/>
    <w:rsid w:val="001A423B"/>
    <w:pPr>
      <w:jc w:val="right"/>
    </w:pPr>
    <w:rPr>
      <w:color w:val="339966"/>
    </w:rPr>
  </w:style>
  <w:style w:type="character" w:customStyle="1" w:styleId="citebase">
    <w:name w:val="cite_base"/>
    <w:rsid w:val="001A423B"/>
    <w:rPr>
      <w:sz w:val="24"/>
    </w:rPr>
  </w:style>
  <w:style w:type="character" w:customStyle="1" w:styleId="citebib">
    <w:name w:val="cite_bib"/>
    <w:rsid w:val="001A423B"/>
    <w:rPr>
      <w:sz w:val="24"/>
      <w:bdr w:val="none" w:sz="0" w:space="0" w:color="auto"/>
      <w:shd w:val="clear" w:color="auto" w:fill="00FFFF"/>
    </w:rPr>
  </w:style>
  <w:style w:type="character" w:customStyle="1" w:styleId="citebox">
    <w:name w:val="cite_box"/>
    <w:rsid w:val="001A423B"/>
    <w:rPr>
      <w:sz w:val="24"/>
    </w:rPr>
  </w:style>
  <w:style w:type="character" w:customStyle="1" w:styleId="citeen">
    <w:name w:val="cite_en"/>
    <w:rsid w:val="001A423B"/>
    <w:rPr>
      <w:sz w:val="24"/>
      <w:shd w:val="clear" w:color="auto" w:fill="FFFF00"/>
      <w:vertAlign w:val="superscript"/>
    </w:rPr>
  </w:style>
  <w:style w:type="character" w:customStyle="1" w:styleId="citeeq">
    <w:name w:val="cite_eq"/>
    <w:rsid w:val="001A423B"/>
    <w:rPr>
      <w:sz w:val="24"/>
      <w:bdr w:val="none" w:sz="0" w:space="0" w:color="auto"/>
      <w:shd w:val="clear" w:color="auto" w:fill="FF99CC"/>
    </w:rPr>
  </w:style>
  <w:style w:type="character" w:customStyle="1" w:styleId="citefig">
    <w:name w:val="cite_fig"/>
    <w:rsid w:val="001A423B"/>
    <w:rPr>
      <w:color w:val="000000"/>
      <w:sz w:val="24"/>
      <w:bdr w:val="none" w:sz="0" w:space="0" w:color="auto"/>
      <w:shd w:val="clear" w:color="auto" w:fill="00FF00"/>
    </w:rPr>
  </w:style>
  <w:style w:type="character" w:customStyle="1" w:styleId="citefn">
    <w:name w:val="cite_fn"/>
    <w:rsid w:val="001A423B"/>
    <w:rPr>
      <w:sz w:val="24"/>
      <w:bdr w:val="none" w:sz="0" w:space="0" w:color="auto"/>
      <w:shd w:val="clear" w:color="auto" w:fill="FF0000"/>
    </w:rPr>
  </w:style>
  <w:style w:type="character" w:customStyle="1" w:styleId="citetbl">
    <w:name w:val="cite_tbl"/>
    <w:rsid w:val="001A423B"/>
    <w:rPr>
      <w:color w:val="000000"/>
      <w:sz w:val="24"/>
      <w:bdr w:val="none" w:sz="0" w:space="0" w:color="auto"/>
      <w:shd w:val="clear" w:color="auto" w:fill="FF00FF"/>
    </w:rPr>
  </w:style>
  <w:style w:type="character" w:styleId="Kommentarzeichen">
    <w:name w:val="annotation reference"/>
    <w:uiPriority w:val="99"/>
    <w:rsid w:val="001A423B"/>
    <w:rPr>
      <w:sz w:val="18"/>
      <w:szCs w:val="18"/>
    </w:rPr>
  </w:style>
  <w:style w:type="paragraph" w:styleId="Kommentartext">
    <w:name w:val="annotation text"/>
    <w:basedOn w:val="Standard"/>
    <w:link w:val="KommentartextZchn"/>
    <w:uiPriority w:val="99"/>
    <w:semiHidden/>
    <w:rsid w:val="001A423B"/>
    <w:rPr>
      <w:rFonts w:eastAsia="Times New Roman"/>
    </w:rPr>
  </w:style>
  <w:style w:type="character" w:customStyle="1" w:styleId="KommentartextZchn">
    <w:name w:val="Kommentartext Zchn"/>
    <w:basedOn w:val="Absatz-Standardschriftart"/>
    <w:link w:val="Kommentartext"/>
    <w:uiPriority w:val="99"/>
    <w:semiHidden/>
    <w:rsid w:val="001A423B"/>
    <w:rPr>
      <w:sz w:val="20"/>
      <w:szCs w:val="20"/>
    </w:rPr>
  </w:style>
  <w:style w:type="paragraph" w:styleId="Kommentarthema">
    <w:name w:val="annotation subject"/>
    <w:basedOn w:val="Kommentartext"/>
    <w:next w:val="Kommentartext"/>
    <w:link w:val="KommentarthemaZchn"/>
    <w:uiPriority w:val="99"/>
    <w:semiHidden/>
    <w:unhideWhenUsed/>
    <w:rsid w:val="001A423B"/>
    <w:rPr>
      <w:b/>
      <w:bCs/>
    </w:rPr>
  </w:style>
  <w:style w:type="character" w:customStyle="1" w:styleId="KommentarthemaZchn">
    <w:name w:val="Kommentarthema Zchn"/>
    <w:basedOn w:val="KommentartextZchn"/>
    <w:link w:val="Kommentarthema"/>
    <w:uiPriority w:val="99"/>
    <w:semiHidden/>
    <w:rsid w:val="001A423B"/>
    <w:rPr>
      <w:b/>
      <w:bCs/>
      <w:sz w:val="20"/>
      <w:szCs w:val="20"/>
    </w:rPr>
  </w:style>
  <w:style w:type="paragraph" w:customStyle="1" w:styleId="ContinuedParagraph">
    <w:name w:val="ContinuedParagraph"/>
    <w:basedOn w:val="Paragraph"/>
    <w:rsid w:val="001A423B"/>
    <w:pPr>
      <w:ind w:firstLine="0"/>
    </w:pPr>
  </w:style>
  <w:style w:type="character" w:customStyle="1" w:styleId="ContractNumber">
    <w:name w:val="Contract Number"/>
    <w:rsid w:val="001A423B"/>
    <w:rPr>
      <w:sz w:val="24"/>
      <w:szCs w:val="24"/>
      <w:bdr w:val="none" w:sz="0" w:space="0" w:color="auto"/>
      <w:shd w:val="clear" w:color="auto" w:fill="CCFFCC"/>
    </w:rPr>
  </w:style>
  <w:style w:type="character" w:customStyle="1" w:styleId="ContractSponsor">
    <w:name w:val="Contract Sponsor"/>
    <w:rsid w:val="001A423B"/>
    <w:rPr>
      <w:sz w:val="24"/>
      <w:szCs w:val="24"/>
      <w:bdr w:val="none" w:sz="0" w:space="0" w:color="auto"/>
      <w:shd w:val="clear" w:color="auto" w:fill="FFCC99"/>
    </w:rPr>
  </w:style>
  <w:style w:type="paragraph" w:customStyle="1" w:styleId="Correspondence">
    <w:name w:val="Correspondence"/>
    <w:basedOn w:val="BaseText"/>
    <w:rsid w:val="001A423B"/>
    <w:pPr>
      <w:spacing w:before="0" w:after="240"/>
    </w:pPr>
  </w:style>
  <w:style w:type="paragraph" w:customStyle="1" w:styleId="DateAccepted">
    <w:name w:val="Date Accepted"/>
    <w:basedOn w:val="BaseText"/>
    <w:rsid w:val="001A423B"/>
    <w:pPr>
      <w:spacing w:before="360"/>
    </w:pPr>
  </w:style>
  <w:style w:type="paragraph" w:customStyle="1" w:styleId="Deck">
    <w:name w:val="Deck"/>
    <w:basedOn w:val="BaseHeading"/>
    <w:rsid w:val="001A423B"/>
    <w:pPr>
      <w:outlineLvl w:val="1"/>
    </w:pPr>
  </w:style>
  <w:style w:type="paragraph" w:customStyle="1" w:styleId="DefTerm">
    <w:name w:val="DefTerm"/>
    <w:basedOn w:val="BaseText"/>
    <w:rsid w:val="001A423B"/>
    <w:pPr>
      <w:ind w:left="720"/>
    </w:pPr>
  </w:style>
  <w:style w:type="paragraph" w:customStyle="1" w:styleId="Definition">
    <w:name w:val="Definition"/>
    <w:basedOn w:val="DefTerm"/>
    <w:rsid w:val="001A423B"/>
    <w:pPr>
      <w:ind w:left="1080" w:hanging="360"/>
    </w:pPr>
  </w:style>
  <w:style w:type="paragraph" w:customStyle="1" w:styleId="DefListTitle">
    <w:name w:val="DefListTitle"/>
    <w:basedOn w:val="BaseHeading"/>
    <w:rsid w:val="001A423B"/>
  </w:style>
  <w:style w:type="paragraph" w:customStyle="1" w:styleId="discipline">
    <w:name w:val="discipline"/>
    <w:basedOn w:val="BaseText"/>
    <w:rsid w:val="001A423B"/>
    <w:pPr>
      <w:jc w:val="right"/>
    </w:pPr>
    <w:rPr>
      <w:color w:val="993366"/>
    </w:rPr>
  </w:style>
  <w:style w:type="paragraph" w:customStyle="1" w:styleId="Editors">
    <w:name w:val="Editors"/>
    <w:basedOn w:val="Authors"/>
    <w:rsid w:val="001A423B"/>
  </w:style>
  <w:style w:type="character" w:styleId="Endnotenzeichen">
    <w:name w:val="endnote reference"/>
    <w:semiHidden/>
    <w:rsid w:val="001A423B"/>
    <w:rPr>
      <w:vertAlign w:val="superscript"/>
    </w:rPr>
  </w:style>
  <w:style w:type="paragraph" w:styleId="Endnotentext">
    <w:name w:val="endnote text"/>
    <w:basedOn w:val="Standard"/>
    <w:link w:val="EndnotentextZchn"/>
    <w:semiHidden/>
    <w:rsid w:val="001A423B"/>
    <w:rPr>
      <w:rFonts w:ascii="Cambria" w:eastAsia="Cambria" w:hAnsi="Cambria"/>
    </w:rPr>
  </w:style>
  <w:style w:type="character" w:customStyle="1" w:styleId="EndnotentextZchn">
    <w:name w:val="Endnotentext Zchn"/>
    <w:basedOn w:val="Absatz-Standardschriftart"/>
    <w:link w:val="Endnotentext"/>
    <w:semiHidden/>
    <w:rsid w:val="001A423B"/>
    <w:rPr>
      <w:rFonts w:ascii="Cambria" w:eastAsia="Cambria" w:hAnsi="Cambria"/>
      <w:sz w:val="20"/>
      <w:szCs w:val="20"/>
    </w:rPr>
  </w:style>
  <w:style w:type="character" w:customStyle="1" w:styleId="eqno">
    <w:name w:val="eq_no"/>
    <w:rsid w:val="001A423B"/>
    <w:rPr>
      <w:sz w:val="24"/>
    </w:rPr>
  </w:style>
  <w:style w:type="paragraph" w:customStyle="1" w:styleId="Equation">
    <w:name w:val="Equation"/>
    <w:basedOn w:val="BaseText"/>
    <w:rsid w:val="001A423B"/>
    <w:pPr>
      <w:jc w:val="center"/>
    </w:pPr>
  </w:style>
  <w:style w:type="paragraph" w:customStyle="1" w:styleId="FieldCodes">
    <w:name w:val="FieldCodes"/>
    <w:basedOn w:val="BaseText"/>
    <w:rsid w:val="001A423B"/>
  </w:style>
  <w:style w:type="paragraph" w:customStyle="1" w:styleId="Legend">
    <w:name w:val="Legend"/>
    <w:basedOn w:val="BaseHeading"/>
    <w:rsid w:val="001A423B"/>
    <w:rPr>
      <w:sz w:val="24"/>
      <w:szCs w:val="24"/>
    </w:rPr>
  </w:style>
  <w:style w:type="paragraph" w:customStyle="1" w:styleId="FigureCopyright">
    <w:name w:val="FigureCopyright"/>
    <w:basedOn w:val="Legend"/>
    <w:rsid w:val="001A423B"/>
    <w:pPr>
      <w:autoSpaceDE w:val="0"/>
      <w:autoSpaceDN w:val="0"/>
      <w:adjustRightInd w:val="0"/>
      <w:spacing w:before="80"/>
    </w:pPr>
    <w:rPr>
      <w:lang w:bidi="he-IL"/>
    </w:rPr>
  </w:style>
  <w:style w:type="paragraph" w:customStyle="1" w:styleId="FigureCredit">
    <w:name w:val="FigureCredit"/>
    <w:basedOn w:val="FigureCopyright"/>
    <w:rsid w:val="001A423B"/>
  </w:style>
  <w:style w:type="character" w:styleId="BesuchterHyperlink">
    <w:name w:val="FollowedHyperlink"/>
    <w:rsid w:val="001A423B"/>
    <w:rPr>
      <w:color w:val="800080"/>
      <w:u w:val="single"/>
    </w:rPr>
  </w:style>
  <w:style w:type="paragraph" w:styleId="Fuzeile">
    <w:name w:val="footer"/>
    <w:basedOn w:val="Standard"/>
    <w:link w:val="FuzeileZchn"/>
    <w:uiPriority w:val="99"/>
    <w:rsid w:val="001A423B"/>
    <w:pPr>
      <w:tabs>
        <w:tab w:val="center" w:pos="4320"/>
        <w:tab w:val="right" w:pos="8640"/>
      </w:tabs>
    </w:pPr>
    <w:rPr>
      <w:rFonts w:eastAsia="Times New Roman"/>
    </w:rPr>
  </w:style>
  <w:style w:type="character" w:customStyle="1" w:styleId="FuzeileZchn">
    <w:name w:val="Fußzeile Zchn"/>
    <w:basedOn w:val="Absatz-Standardschriftart"/>
    <w:link w:val="Fuzeile"/>
    <w:uiPriority w:val="99"/>
    <w:rsid w:val="001A423B"/>
    <w:rPr>
      <w:sz w:val="20"/>
      <w:szCs w:val="20"/>
    </w:rPr>
  </w:style>
  <w:style w:type="character" w:styleId="Funotenzeichen">
    <w:name w:val="footnote reference"/>
    <w:semiHidden/>
    <w:rsid w:val="001A423B"/>
    <w:rPr>
      <w:vertAlign w:val="superscript"/>
    </w:rPr>
  </w:style>
  <w:style w:type="paragraph" w:customStyle="1" w:styleId="Gloss">
    <w:name w:val="Gloss"/>
    <w:basedOn w:val="AbstractSummary"/>
    <w:rsid w:val="001A423B"/>
  </w:style>
  <w:style w:type="paragraph" w:customStyle="1" w:styleId="Glossary">
    <w:name w:val="Glossary"/>
    <w:basedOn w:val="BaseText"/>
    <w:rsid w:val="001A423B"/>
  </w:style>
  <w:style w:type="paragraph" w:customStyle="1" w:styleId="GlossHead">
    <w:name w:val="GlossHead"/>
    <w:basedOn w:val="AbstractHead"/>
    <w:rsid w:val="001A423B"/>
  </w:style>
  <w:style w:type="paragraph" w:customStyle="1" w:styleId="GraphicAltText">
    <w:name w:val="GraphicAltText"/>
    <w:basedOn w:val="Legend"/>
    <w:rsid w:val="001A423B"/>
    <w:pPr>
      <w:autoSpaceDE w:val="0"/>
      <w:autoSpaceDN w:val="0"/>
      <w:adjustRightInd w:val="0"/>
    </w:pPr>
  </w:style>
  <w:style w:type="paragraph" w:customStyle="1" w:styleId="GraphicCredit">
    <w:name w:val="GraphicCredit"/>
    <w:basedOn w:val="FigureCredit"/>
    <w:rsid w:val="001A423B"/>
  </w:style>
  <w:style w:type="paragraph" w:customStyle="1" w:styleId="Head">
    <w:name w:val="Head"/>
    <w:basedOn w:val="BaseHeading"/>
    <w:rsid w:val="001A423B"/>
    <w:pPr>
      <w:spacing w:before="120" w:after="120"/>
      <w:jc w:val="center"/>
    </w:pPr>
    <w:rPr>
      <w:b/>
      <w:bCs/>
    </w:rPr>
  </w:style>
  <w:style w:type="paragraph" w:styleId="Kopfzeile">
    <w:name w:val="header"/>
    <w:basedOn w:val="Standard"/>
    <w:link w:val="KopfzeileZchn"/>
    <w:rsid w:val="001A423B"/>
    <w:pPr>
      <w:tabs>
        <w:tab w:val="center" w:pos="4320"/>
        <w:tab w:val="right" w:pos="8640"/>
      </w:tabs>
    </w:pPr>
    <w:rPr>
      <w:rFonts w:eastAsia="Times New Roman"/>
    </w:rPr>
  </w:style>
  <w:style w:type="character" w:customStyle="1" w:styleId="KopfzeileZchn">
    <w:name w:val="Kopfzeile Zchn"/>
    <w:basedOn w:val="Absatz-Standardschriftart"/>
    <w:link w:val="Kopfzeile"/>
    <w:rsid w:val="001A423B"/>
    <w:rPr>
      <w:sz w:val="20"/>
      <w:szCs w:val="20"/>
    </w:rPr>
  </w:style>
  <w:style w:type="character" w:styleId="HTMLAkronym">
    <w:name w:val="HTML Acronym"/>
    <w:basedOn w:val="Absatz-Standardschriftart"/>
    <w:rsid w:val="001A423B"/>
  </w:style>
  <w:style w:type="character" w:styleId="HTMLZitat">
    <w:name w:val="HTML Cite"/>
    <w:rsid w:val="001A423B"/>
    <w:rPr>
      <w:i/>
      <w:iCs/>
    </w:rPr>
  </w:style>
  <w:style w:type="character" w:styleId="HTMLCode">
    <w:name w:val="HTML Code"/>
    <w:rsid w:val="001A423B"/>
    <w:rPr>
      <w:rFonts w:ascii="Courier New" w:hAnsi="Courier New" w:cs="Courier New"/>
      <w:sz w:val="20"/>
      <w:szCs w:val="20"/>
    </w:rPr>
  </w:style>
  <w:style w:type="character" w:styleId="HTMLDefinition">
    <w:name w:val="HTML Definition"/>
    <w:rsid w:val="001A423B"/>
    <w:rPr>
      <w:i/>
      <w:iCs/>
    </w:rPr>
  </w:style>
  <w:style w:type="character" w:styleId="HTMLTastatur">
    <w:name w:val="HTML Keyboard"/>
    <w:rsid w:val="001A423B"/>
    <w:rPr>
      <w:rFonts w:ascii="Courier New" w:hAnsi="Courier New" w:cs="Courier New"/>
      <w:sz w:val="20"/>
      <w:szCs w:val="20"/>
    </w:rPr>
  </w:style>
  <w:style w:type="paragraph" w:styleId="HTMLVorformatiert">
    <w:name w:val="HTML Preformatted"/>
    <w:basedOn w:val="Standard"/>
    <w:link w:val="HTMLVorformatiertZchn"/>
    <w:rsid w:val="001A423B"/>
    <w:rPr>
      <w:rFonts w:ascii="Consolas" w:eastAsia="Times New Roman" w:hAnsi="Consolas"/>
    </w:rPr>
  </w:style>
  <w:style w:type="character" w:customStyle="1" w:styleId="HTMLVorformatiertZchn">
    <w:name w:val="HTML Vorformatiert Zchn"/>
    <w:basedOn w:val="Absatz-Standardschriftart"/>
    <w:link w:val="HTMLVorformatiert"/>
    <w:rsid w:val="001A423B"/>
    <w:rPr>
      <w:rFonts w:ascii="Consolas" w:hAnsi="Consolas"/>
      <w:sz w:val="20"/>
      <w:szCs w:val="20"/>
    </w:rPr>
  </w:style>
  <w:style w:type="character" w:styleId="HTMLBeispiel">
    <w:name w:val="HTML Sample"/>
    <w:rsid w:val="001A423B"/>
    <w:rPr>
      <w:rFonts w:ascii="Courier New" w:hAnsi="Courier New" w:cs="Courier New"/>
    </w:rPr>
  </w:style>
  <w:style w:type="character" w:styleId="HTMLSchreibmaschine">
    <w:name w:val="HTML Typewriter"/>
    <w:rsid w:val="001A423B"/>
    <w:rPr>
      <w:rFonts w:ascii="Courier New" w:hAnsi="Courier New" w:cs="Courier New"/>
      <w:sz w:val="20"/>
      <w:szCs w:val="20"/>
    </w:rPr>
  </w:style>
  <w:style w:type="character" w:styleId="HTMLVariable">
    <w:name w:val="HTML Variable"/>
    <w:rsid w:val="001A423B"/>
    <w:rPr>
      <w:i/>
      <w:iCs/>
    </w:rPr>
  </w:style>
  <w:style w:type="paragraph" w:customStyle="1" w:styleId="InstructionsText">
    <w:name w:val="Instructions Text"/>
    <w:basedOn w:val="BaseText"/>
    <w:rsid w:val="001A423B"/>
  </w:style>
  <w:style w:type="paragraph" w:customStyle="1" w:styleId="Overline">
    <w:name w:val="Overline"/>
    <w:basedOn w:val="BaseText"/>
    <w:rsid w:val="001A423B"/>
  </w:style>
  <w:style w:type="paragraph" w:customStyle="1" w:styleId="IssueName">
    <w:name w:val="IssueName"/>
    <w:basedOn w:val="Overline"/>
    <w:rsid w:val="001A423B"/>
  </w:style>
  <w:style w:type="paragraph" w:customStyle="1" w:styleId="Keywords">
    <w:name w:val="Keywords"/>
    <w:basedOn w:val="BaseText"/>
    <w:rsid w:val="001A423B"/>
  </w:style>
  <w:style w:type="paragraph" w:customStyle="1" w:styleId="Level3Head">
    <w:name w:val="Level 3 Head"/>
    <w:basedOn w:val="BaseHeading"/>
    <w:rsid w:val="001A423B"/>
    <w:pPr>
      <w:outlineLvl w:val="2"/>
    </w:pPr>
    <w:rPr>
      <w:sz w:val="24"/>
      <w:szCs w:val="24"/>
      <w:u w:val="single"/>
    </w:rPr>
  </w:style>
  <w:style w:type="paragraph" w:customStyle="1" w:styleId="Level4Head">
    <w:name w:val="Level 4 Head"/>
    <w:basedOn w:val="BaseHeading"/>
    <w:rsid w:val="001A423B"/>
    <w:pPr>
      <w:ind w:left="346"/>
    </w:pPr>
    <w:rPr>
      <w:sz w:val="24"/>
      <w:szCs w:val="24"/>
    </w:rPr>
  </w:style>
  <w:style w:type="character" w:styleId="Zeilennummer">
    <w:name w:val="line number"/>
    <w:basedOn w:val="Absatz-Standardschriftart"/>
    <w:rsid w:val="001A423B"/>
  </w:style>
  <w:style w:type="paragraph" w:customStyle="1" w:styleId="Literaryquote">
    <w:name w:val="Literary quote"/>
    <w:basedOn w:val="BaseText"/>
    <w:rsid w:val="001A423B"/>
    <w:pPr>
      <w:ind w:left="1440" w:right="1440"/>
    </w:pPr>
  </w:style>
  <w:style w:type="paragraph" w:customStyle="1" w:styleId="MaterialsText">
    <w:name w:val="Materials Text"/>
    <w:basedOn w:val="BaseText"/>
    <w:rsid w:val="001A423B"/>
  </w:style>
  <w:style w:type="paragraph" w:customStyle="1" w:styleId="NoteInProof">
    <w:name w:val="NoteInProof"/>
    <w:basedOn w:val="BaseText"/>
    <w:rsid w:val="001A423B"/>
  </w:style>
  <w:style w:type="paragraph" w:customStyle="1" w:styleId="Notes">
    <w:name w:val="Notes"/>
    <w:basedOn w:val="BaseText"/>
    <w:rsid w:val="001A423B"/>
    <w:rPr>
      <w:i/>
    </w:rPr>
  </w:style>
  <w:style w:type="paragraph" w:customStyle="1" w:styleId="Notes-Helvetica">
    <w:name w:val="Notes-Helvetica"/>
    <w:basedOn w:val="BaseText"/>
    <w:rsid w:val="001A423B"/>
    <w:rPr>
      <w:i/>
    </w:rPr>
  </w:style>
  <w:style w:type="paragraph" w:customStyle="1" w:styleId="NumberedInstructions">
    <w:name w:val="Numbered Instructions"/>
    <w:basedOn w:val="BaseText"/>
    <w:rsid w:val="001A423B"/>
  </w:style>
  <w:style w:type="paragraph" w:customStyle="1" w:styleId="OutlineLevel1">
    <w:name w:val="OutlineLevel1"/>
    <w:basedOn w:val="BaseHeading"/>
    <w:rsid w:val="001A423B"/>
    <w:rPr>
      <w:b/>
      <w:bCs/>
    </w:rPr>
  </w:style>
  <w:style w:type="paragraph" w:customStyle="1" w:styleId="OutlineLevel2">
    <w:name w:val="OutlineLevel2"/>
    <w:basedOn w:val="BaseHeading"/>
    <w:rsid w:val="001A423B"/>
    <w:pPr>
      <w:ind w:left="360"/>
      <w:outlineLvl w:val="1"/>
    </w:pPr>
    <w:rPr>
      <w:b/>
      <w:bCs/>
      <w:sz w:val="24"/>
      <w:szCs w:val="24"/>
    </w:rPr>
  </w:style>
  <w:style w:type="paragraph" w:customStyle="1" w:styleId="OutlineLevel3">
    <w:name w:val="OutlineLevel3"/>
    <w:basedOn w:val="BaseHeading"/>
    <w:rsid w:val="001A423B"/>
    <w:pPr>
      <w:ind w:left="720"/>
      <w:outlineLvl w:val="2"/>
    </w:pPr>
    <w:rPr>
      <w:b/>
      <w:bCs/>
      <w:sz w:val="24"/>
      <w:szCs w:val="24"/>
    </w:rPr>
  </w:style>
  <w:style w:type="character" w:styleId="Seitenzahl">
    <w:name w:val="page number"/>
    <w:basedOn w:val="Absatz-Standardschriftart"/>
    <w:rsid w:val="001A423B"/>
  </w:style>
  <w:style w:type="paragraph" w:customStyle="1" w:styleId="Preformat">
    <w:name w:val="Preformat"/>
    <w:basedOn w:val="BaseText"/>
    <w:rsid w:val="001A423B"/>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1A423B"/>
  </w:style>
  <w:style w:type="paragraph" w:customStyle="1" w:styleId="ProductInformation">
    <w:name w:val="ProductInformation"/>
    <w:basedOn w:val="BaseText"/>
    <w:rsid w:val="001A423B"/>
  </w:style>
  <w:style w:type="paragraph" w:customStyle="1" w:styleId="ProductTitle">
    <w:name w:val="ProductTitle"/>
    <w:basedOn w:val="BaseText"/>
    <w:rsid w:val="001A423B"/>
    <w:rPr>
      <w:b/>
      <w:bCs/>
    </w:rPr>
  </w:style>
  <w:style w:type="paragraph" w:customStyle="1" w:styleId="PublishedOnline">
    <w:name w:val="Published Online"/>
    <w:basedOn w:val="DateAccepted"/>
    <w:rsid w:val="001A423B"/>
  </w:style>
  <w:style w:type="paragraph" w:customStyle="1" w:styleId="RecipeMaterials">
    <w:name w:val="Recipe Materials"/>
    <w:basedOn w:val="BaseText"/>
    <w:rsid w:val="001A423B"/>
  </w:style>
  <w:style w:type="paragraph" w:customStyle="1" w:styleId="Refhead">
    <w:name w:val="Ref head"/>
    <w:basedOn w:val="BaseHeading"/>
    <w:rsid w:val="001A423B"/>
    <w:pPr>
      <w:spacing w:before="120" w:after="120"/>
    </w:pPr>
    <w:rPr>
      <w:b/>
      <w:bCs/>
      <w:sz w:val="24"/>
      <w:szCs w:val="24"/>
    </w:rPr>
  </w:style>
  <w:style w:type="paragraph" w:customStyle="1" w:styleId="ReferenceNote">
    <w:name w:val="Reference Note"/>
    <w:basedOn w:val="Referencesandnotes"/>
    <w:rsid w:val="001A423B"/>
  </w:style>
  <w:style w:type="paragraph" w:customStyle="1" w:styleId="ReferencesandnotesLong">
    <w:name w:val="References and notes Long"/>
    <w:basedOn w:val="BaseText"/>
    <w:rsid w:val="001A423B"/>
    <w:pPr>
      <w:ind w:left="720" w:hanging="720"/>
    </w:pPr>
  </w:style>
  <w:style w:type="paragraph" w:customStyle="1" w:styleId="region">
    <w:name w:val="region"/>
    <w:basedOn w:val="BaseText"/>
    <w:rsid w:val="001A423B"/>
    <w:pPr>
      <w:jc w:val="right"/>
    </w:pPr>
    <w:rPr>
      <w:color w:val="0000FF"/>
    </w:rPr>
  </w:style>
  <w:style w:type="paragraph" w:customStyle="1" w:styleId="RelatedArticle">
    <w:name w:val="RelatedArticle"/>
    <w:basedOn w:val="Referencesandnotes"/>
    <w:rsid w:val="001A423B"/>
  </w:style>
  <w:style w:type="paragraph" w:customStyle="1" w:styleId="RunHead">
    <w:name w:val="RunHead"/>
    <w:basedOn w:val="BaseText"/>
    <w:rsid w:val="001A423B"/>
  </w:style>
  <w:style w:type="paragraph" w:customStyle="1" w:styleId="SOMContent">
    <w:name w:val="SOMContent"/>
    <w:basedOn w:val="1stparatext"/>
    <w:rsid w:val="001A423B"/>
  </w:style>
  <w:style w:type="paragraph" w:customStyle="1" w:styleId="SOMHead">
    <w:name w:val="SOMHead"/>
    <w:basedOn w:val="BaseHeading"/>
    <w:rsid w:val="001A423B"/>
    <w:rPr>
      <w:b/>
      <w:sz w:val="24"/>
      <w:szCs w:val="24"/>
    </w:rPr>
  </w:style>
  <w:style w:type="paragraph" w:customStyle="1" w:styleId="Speaker">
    <w:name w:val="Speaker"/>
    <w:basedOn w:val="Paragraph"/>
    <w:rsid w:val="001A423B"/>
    <w:pPr>
      <w:autoSpaceDE w:val="0"/>
      <w:autoSpaceDN w:val="0"/>
      <w:adjustRightInd w:val="0"/>
    </w:pPr>
    <w:rPr>
      <w:b/>
      <w:lang w:bidi="he-IL"/>
    </w:rPr>
  </w:style>
  <w:style w:type="paragraph" w:customStyle="1" w:styleId="Speech">
    <w:name w:val="Speech"/>
    <w:basedOn w:val="Paragraph"/>
    <w:rsid w:val="001A423B"/>
    <w:pPr>
      <w:autoSpaceDE w:val="0"/>
      <w:autoSpaceDN w:val="0"/>
      <w:adjustRightInd w:val="0"/>
    </w:pPr>
    <w:rPr>
      <w:lang w:bidi="he-IL"/>
    </w:rPr>
  </w:style>
  <w:style w:type="paragraph" w:customStyle="1" w:styleId="SX-Abstract">
    <w:name w:val="SX-Abstract"/>
    <w:basedOn w:val="Standard"/>
    <w:qFormat/>
    <w:rsid w:val="001A423B"/>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Standard"/>
    <w:next w:val="Standard"/>
    <w:qFormat/>
    <w:rsid w:val="001A423B"/>
    <w:pPr>
      <w:spacing w:after="160" w:line="190" w:lineRule="exact"/>
    </w:pPr>
    <w:rPr>
      <w:rFonts w:ascii="BlissRegular" w:eastAsia="Times New Roman" w:hAnsi="BlissRegular"/>
      <w:sz w:val="16"/>
    </w:rPr>
  </w:style>
  <w:style w:type="paragraph" w:customStyle="1" w:styleId="SX-Articlehead">
    <w:name w:val="SX-Article head"/>
    <w:basedOn w:val="Standard"/>
    <w:qFormat/>
    <w:rsid w:val="001A423B"/>
    <w:pPr>
      <w:spacing w:before="210" w:line="210" w:lineRule="exact"/>
      <w:ind w:firstLine="288"/>
      <w:jc w:val="both"/>
    </w:pPr>
    <w:rPr>
      <w:rFonts w:eastAsia="Times New Roman"/>
      <w:b/>
      <w:sz w:val="18"/>
    </w:rPr>
  </w:style>
  <w:style w:type="paragraph" w:customStyle="1" w:styleId="SX-Authornames">
    <w:name w:val="SX-Author names"/>
    <w:basedOn w:val="Standard"/>
    <w:rsid w:val="001A423B"/>
    <w:pPr>
      <w:spacing w:after="120" w:line="210" w:lineRule="exact"/>
    </w:pPr>
    <w:rPr>
      <w:rFonts w:ascii="BlissMedium" w:eastAsia="Times New Roman" w:hAnsi="BlissMedium"/>
    </w:rPr>
  </w:style>
  <w:style w:type="paragraph" w:customStyle="1" w:styleId="SX-Bodytext">
    <w:name w:val="SX-Body text"/>
    <w:basedOn w:val="Standard"/>
    <w:next w:val="Standard"/>
    <w:rsid w:val="001A423B"/>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1A423B"/>
    <w:pPr>
      <w:ind w:firstLine="0"/>
    </w:pPr>
  </w:style>
  <w:style w:type="paragraph" w:customStyle="1" w:styleId="SX-Correspondence">
    <w:name w:val="SX-Correspondence"/>
    <w:basedOn w:val="SX-Affiliation"/>
    <w:qFormat/>
    <w:rsid w:val="001A423B"/>
    <w:pPr>
      <w:spacing w:after="80"/>
    </w:pPr>
  </w:style>
  <w:style w:type="paragraph" w:customStyle="1" w:styleId="SX-Date">
    <w:name w:val="SX-Date"/>
    <w:basedOn w:val="Standard"/>
    <w:qFormat/>
    <w:rsid w:val="001A423B"/>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1A423B"/>
    <w:pPr>
      <w:autoSpaceDE w:val="0"/>
      <w:autoSpaceDN w:val="0"/>
      <w:adjustRightInd w:val="0"/>
      <w:spacing w:line="240" w:lineRule="auto"/>
      <w:jc w:val="center"/>
    </w:pPr>
  </w:style>
  <w:style w:type="paragraph" w:customStyle="1" w:styleId="SX-Legend">
    <w:name w:val="SX-Legend"/>
    <w:basedOn w:val="SX-Authornames"/>
    <w:rsid w:val="001A423B"/>
    <w:pPr>
      <w:jc w:val="both"/>
    </w:pPr>
    <w:rPr>
      <w:sz w:val="18"/>
    </w:rPr>
  </w:style>
  <w:style w:type="paragraph" w:customStyle="1" w:styleId="SX-References">
    <w:name w:val="SX-References"/>
    <w:basedOn w:val="Standard"/>
    <w:rsid w:val="001A423B"/>
    <w:pPr>
      <w:spacing w:line="190" w:lineRule="exact"/>
      <w:ind w:left="245" w:hanging="245"/>
      <w:jc w:val="both"/>
    </w:pPr>
    <w:rPr>
      <w:rFonts w:eastAsia="Times New Roman"/>
      <w:sz w:val="16"/>
    </w:rPr>
  </w:style>
  <w:style w:type="paragraph" w:customStyle="1" w:styleId="SX-RefHead">
    <w:name w:val="SX-RefHead"/>
    <w:basedOn w:val="Standard"/>
    <w:rsid w:val="001A423B"/>
    <w:pPr>
      <w:spacing w:before="200" w:line="190" w:lineRule="exact"/>
    </w:pPr>
    <w:rPr>
      <w:rFonts w:eastAsia="Times New Roman"/>
      <w:b/>
      <w:sz w:val="16"/>
    </w:rPr>
  </w:style>
  <w:style w:type="character" w:customStyle="1" w:styleId="SX-reflink">
    <w:name w:val="SX-reflink"/>
    <w:uiPriority w:val="1"/>
    <w:qFormat/>
    <w:rsid w:val="001A423B"/>
    <w:rPr>
      <w:color w:val="0000FF"/>
      <w:sz w:val="16"/>
      <w:u w:val="words"/>
      <w:bdr w:val="none" w:sz="0" w:space="0" w:color="auto"/>
      <w:shd w:val="clear" w:color="auto" w:fill="FFFFFF"/>
    </w:rPr>
  </w:style>
  <w:style w:type="paragraph" w:customStyle="1" w:styleId="SX-SOMHead">
    <w:name w:val="SX-SOMHead"/>
    <w:basedOn w:val="SX-RefHead"/>
    <w:rsid w:val="001A423B"/>
  </w:style>
  <w:style w:type="paragraph" w:customStyle="1" w:styleId="SX-Tablehead">
    <w:name w:val="SX-Tablehead"/>
    <w:basedOn w:val="Standard"/>
    <w:qFormat/>
    <w:rsid w:val="001A423B"/>
    <w:rPr>
      <w:rFonts w:eastAsia="Times New Roman"/>
      <w:szCs w:val="24"/>
    </w:rPr>
  </w:style>
  <w:style w:type="paragraph" w:customStyle="1" w:styleId="SX-Tablelegend">
    <w:name w:val="SX-Tablelegend"/>
    <w:basedOn w:val="Standard"/>
    <w:qFormat/>
    <w:rsid w:val="001A423B"/>
    <w:pPr>
      <w:spacing w:line="190" w:lineRule="exact"/>
      <w:ind w:left="245" w:hanging="245"/>
      <w:jc w:val="both"/>
    </w:pPr>
    <w:rPr>
      <w:rFonts w:eastAsia="Times New Roman"/>
      <w:sz w:val="16"/>
    </w:rPr>
  </w:style>
  <w:style w:type="paragraph" w:customStyle="1" w:styleId="SX-Tabletext">
    <w:name w:val="SX-Tabletext"/>
    <w:basedOn w:val="Standard"/>
    <w:qFormat/>
    <w:rsid w:val="001A423B"/>
    <w:pPr>
      <w:spacing w:line="210" w:lineRule="exact"/>
      <w:jc w:val="center"/>
    </w:pPr>
    <w:rPr>
      <w:rFonts w:eastAsia="Times New Roman"/>
      <w:sz w:val="18"/>
    </w:rPr>
  </w:style>
  <w:style w:type="paragraph" w:customStyle="1" w:styleId="SX-Tabletitle">
    <w:name w:val="SX-Tabletitle"/>
    <w:basedOn w:val="Standard"/>
    <w:qFormat/>
    <w:rsid w:val="001A423B"/>
    <w:pPr>
      <w:spacing w:after="120" w:line="210" w:lineRule="exact"/>
      <w:jc w:val="both"/>
    </w:pPr>
    <w:rPr>
      <w:rFonts w:ascii="BlissMedium" w:eastAsia="Times New Roman" w:hAnsi="BlissMedium"/>
      <w:sz w:val="18"/>
    </w:rPr>
  </w:style>
  <w:style w:type="paragraph" w:customStyle="1" w:styleId="SX-Title">
    <w:name w:val="SX-Title"/>
    <w:basedOn w:val="Standard"/>
    <w:rsid w:val="001A423B"/>
    <w:pPr>
      <w:spacing w:after="240" w:line="500" w:lineRule="exact"/>
    </w:pPr>
    <w:rPr>
      <w:rFonts w:ascii="BlissBold" w:eastAsia="Times New Roman" w:hAnsi="BlissBold"/>
      <w:b/>
      <w:sz w:val="44"/>
    </w:rPr>
  </w:style>
  <w:style w:type="paragraph" w:customStyle="1" w:styleId="Tablecolumnhead">
    <w:name w:val="Table column head"/>
    <w:basedOn w:val="BaseText"/>
    <w:rsid w:val="001A423B"/>
    <w:pPr>
      <w:spacing w:before="0"/>
    </w:pPr>
  </w:style>
  <w:style w:type="paragraph" w:customStyle="1" w:styleId="Tabletext">
    <w:name w:val="Table text"/>
    <w:basedOn w:val="BaseText"/>
    <w:rsid w:val="001A423B"/>
    <w:pPr>
      <w:spacing w:before="0"/>
    </w:pPr>
  </w:style>
  <w:style w:type="paragraph" w:customStyle="1" w:styleId="TableLegend">
    <w:name w:val="TableLegend"/>
    <w:basedOn w:val="BaseText"/>
    <w:rsid w:val="001A423B"/>
    <w:pPr>
      <w:spacing w:before="0"/>
    </w:pPr>
  </w:style>
  <w:style w:type="paragraph" w:customStyle="1" w:styleId="TableTitle">
    <w:name w:val="TableTitle"/>
    <w:basedOn w:val="BaseHeading"/>
    <w:rsid w:val="001A423B"/>
  </w:style>
  <w:style w:type="paragraph" w:customStyle="1" w:styleId="Teaser">
    <w:name w:val="Teaser"/>
    <w:basedOn w:val="BaseText"/>
    <w:rsid w:val="001A423B"/>
  </w:style>
  <w:style w:type="paragraph" w:customStyle="1" w:styleId="TWIS">
    <w:name w:val="TWIS"/>
    <w:basedOn w:val="AbstractSummary"/>
    <w:rsid w:val="001A423B"/>
    <w:pPr>
      <w:autoSpaceDE w:val="0"/>
      <w:autoSpaceDN w:val="0"/>
      <w:adjustRightInd w:val="0"/>
    </w:pPr>
  </w:style>
  <w:style w:type="paragraph" w:customStyle="1" w:styleId="TWISorEC">
    <w:name w:val="TWIS or EC"/>
    <w:basedOn w:val="Standard"/>
    <w:rsid w:val="001A423B"/>
    <w:pPr>
      <w:spacing w:line="210" w:lineRule="exact"/>
    </w:pPr>
    <w:rPr>
      <w:rFonts w:ascii="BlissRegular" w:eastAsia="Times New Roman" w:hAnsi="BlissRegular"/>
      <w:sz w:val="19"/>
    </w:rPr>
  </w:style>
  <w:style w:type="paragraph" w:customStyle="1" w:styleId="work-sector">
    <w:name w:val="work-sector"/>
    <w:basedOn w:val="BaseText"/>
    <w:rsid w:val="001A423B"/>
    <w:pPr>
      <w:jc w:val="right"/>
    </w:pPr>
    <w:rPr>
      <w:color w:val="003300"/>
    </w:rPr>
  </w:style>
  <w:style w:type="paragraph" w:customStyle="1" w:styleId="DOI">
    <w:name w:val="DOI"/>
    <w:basedOn w:val="DateAccepted"/>
    <w:qFormat/>
    <w:rsid w:val="001A423B"/>
  </w:style>
  <w:style w:type="character" w:customStyle="1" w:styleId="custom-cit-author">
    <w:name w:val="custom-cit-author"/>
    <w:basedOn w:val="Absatz-Standardschriftart"/>
    <w:rsid w:val="001A423B"/>
  </w:style>
  <w:style w:type="character" w:customStyle="1" w:styleId="custom-cit-title">
    <w:name w:val="custom-cit-title"/>
    <w:basedOn w:val="Absatz-Standardschriftart"/>
    <w:rsid w:val="001A423B"/>
  </w:style>
  <w:style w:type="character" w:customStyle="1" w:styleId="custom-cit-jour-title">
    <w:name w:val="custom-cit-jour-title"/>
    <w:basedOn w:val="Absatz-Standardschriftart"/>
    <w:rsid w:val="001A423B"/>
  </w:style>
  <w:style w:type="character" w:customStyle="1" w:styleId="custom-cit-volume">
    <w:name w:val="custom-cit-volume"/>
    <w:basedOn w:val="Absatz-Standardschriftart"/>
    <w:rsid w:val="001A423B"/>
  </w:style>
  <w:style w:type="character" w:customStyle="1" w:styleId="custom-cit-volume-sep">
    <w:name w:val="custom-cit-volume-sep"/>
    <w:basedOn w:val="Absatz-Standardschriftart"/>
    <w:rsid w:val="001A423B"/>
  </w:style>
  <w:style w:type="character" w:customStyle="1" w:styleId="custom-cit-fpage">
    <w:name w:val="custom-cit-fpage"/>
    <w:basedOn w:val="Absatz-Standardschriftart"/>
    <w:rsid w:val="001A423B"/>
  </w:style>
  <w:style w:type="character" w:customStyle="1" w:styleId="custom-cit-date">
    <w:name w:val="custom-cit-date"/>
    <w:basedOn w:val="Absatz-Standardschriftart"/>
    <w:rsid w:val="001A423B"/>
  </w:style>
  <w:style w:type="paragraph" w:customStyle="1" w:styleId="MediumList2-Accent21">
    <w:name w:val="Medium List 2 - Accent 21"/>
    <w:hidden/>
    <w:uiPriority w:val="99"/>
    <w:semiHidden/>
    <w:rsid w:val="001A423B"/>
    <w:rPr>
      <w:rFonts w:eastAsia="Calibri"/>
      <w:sz w:val="20"/>
      <w:szCs w:val="20"/>
    </w:rPr>
  </w:style>
  <w:style w:type="table" w:styleId="Tabellenraster">
    <w:name w:val="Table Grid"/>
    <w:basedOn w:val="NormaleTabelle"/>
    <w:rsid w:val="001A423B"/>
    <w:rPr>
      <w:rFonts w:ascii="Times" w:hAns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1A423B"/>
    <w:pPr>
      <w:jc w:val="center"/>
    </w:pPr>
    <w:rPr>
      <w:rFonts w:ascii="Arial" w:hAnsi="Arial" w:cs="Arial"/>
      <w:noProof/>
      <w:sz w:val="24"/>
    </w:rPr>
  </w:style>
  <w:style w:type="character" w:customStyle="1" w:styleId="EndNoteBibliographyTitleZchn">
    <w:name w:val="EndNote Bibliography Title Zchn"/>
    <w:basedOn w:val="Absatz-Standardschriftart"/>
    <w:link w:val="EndNoteBibliographyTitle"/>
    <w:rsid w:val="001A423B"/>
    <w:rPr>
      <w:rFonts w:ascii="Arial" w:eastAsia="Calibri" w:hAnsi="Arial" w:cs="Arial"/>
      <w:noProof/>
      <w:szCs w:val="20"/>
    </w:rPr>
  </w:style>
  <w:style w:type="paragraph" w:customStyle="1" w:styleId="EndNoteBibliography">
    <w:name w:val="EndNote Bibliography"/>
    <w:basedOn w:val="Standard"/>
    <w:link w:val="EndNoteBibliographyZchn"/>
    <w:rsid w:val="001A423B"/>
    <w:rPr>
      <w:rFonts w:ascii="Arial" w:hAnsi="Arial" w:cs="Arial"/>
      <w:noProof/>
      <w:sz w:val="24"/>
    </w:rPr>
  </w:style>
  <w:style w:type="character" w:customStyle="1" w:styleId="EndNoteBibliographyZchn">
    <w:name w:val="EndNote Bibliography Zchn"/>
    <w:basedOn w:val="Absatz-Standardschriftart"/>
    <w:link w:val="EndNoteBibliography"/>
    <w:rsid w:val="001A423B"/>
    <w:rPr>
      <w:rFonts w:ascii="Arial" w:eastAsia="Calibri" w:hAnsi="Arial" w:cs="Arial"/>
      <w:noProof/>
      <w:szCs w:val="20"/>
    </w:rPr>
  </w:style>
  <w:style w:type="paragraph" w:styleId="Titel">
    <w:name w:val="Title"/>
    <w:basedOn w:val="Standard"/>
    <w:next w:val="Standard"/>
    <w:link w:val="TitelZchn"/>
    <w:rsid w:val="001A423B"/>
    <w:pPr>
      <w:keepNext/>
      <w:keepLines/>
      <w:spacing w:before="480" w:after="120"/>
    </w:pPr>
    <w:rPr>
      <w:rFonts w:ascii="Arial" w:eastAsia="Arial" w:hAnsi="Arial" w:cs="Arial"/>
      <w:b/>
      <w:sz w:val="72"/>
      <w:szCs w:val="72"/>
      <w:lang w:eastAsia="de-DE"/>
    </w:rPr>
  </w:style>
  <w:style w:type="character" w:customStyle="1" w:styleId="TitelZchn">
    <w:name w:val="Titel Zchn"/>
    <w:basedOn w:val="Absatz-Standardschriftart"/>
    <w:link w:val="Titel"/>
    <w:rsid w:val="001A423B"/>
    <w:rPr>
      <w:rFonts w:ascii="Arial" w:eastAsia="Arial" w:hAnsi="Arial" w:cs="Arial"/>
      <w:b/>
      <w:sz w:val="72"/>
      <w:szCs w:val="72"/>
      <w:lang w:eastAsia="de-DE"/>
    </w:rPr>
  </w:style>
  <w:style w:type="paragraph" w:styleId="Untertitel">
    <w:name w:val="Subtitle"/>
    <w:basedOn w:val="Standard"/>
    <w:next w:val="Standard"/>
    <w:link w:val="UntertitelZchn"/>
    <w:rsid w:val="001A423B"/>
    <w:pPr>
      <w:keepNext/>
      <w:keepLines/>
      <w:spacing w:before="360" w:after="80"/>
    </w:pPr>
    <w:rPr>
      <w:rFonts w:ascii="Georgia" w:eastAsia="Georgia" w:hAnsi="Georgia" w:cs="Georgia"/>
      <w:i/>
      <w:color w:val="666666"/>
      <w:sz w:val="48"/>
      <w:szCs w:val="48"/>
      <w:lang w:eastAsia="de-DE"/>
    </w:rPr>
  </w:style>
  <w:style w:type="character" w:customStyle="1" w:styleId="UntertitelZchn">
    <w:name w:val="Untertitel Zchn"/>
    <w:basedOn w:val="Absatz-Standardschriftart"/>
    <w:link w:val="Untertitel"/>
    <w:rsid w:val="001A423B"/>
    <w:rPr>
      <w:rFonts w:ascii="Georgia" w:eastAsia="Georgia" w:hAnsi="Georgia" w:cs="Georgia"/>
      <w:i/>
      <w:color w:val="666666"/>
      <w:sz w:val="48"/>
      <w:szCs w:val="48"/>
      <w:lang w:eastAsia="de-DE"/>
    </w:rPr>
  </w:style>
  <w:style w:type="paragraph" w:styleId="berarbeitung">
    <w:name w:val="Revision"/>
    <w:hidden/>
    <w:uiPriority w:val="99"/>
    <w:semiHidden/>
    <w:rsid w:val="00836BEF"/>
    <w:rPr>
      <w:rFonts w:eastAsia="Calibri"/>
      <w:sz w:val="20"/>
      <w:szCs w:val="20"/>
    </w:rPr>
  </w:style>
  <w:style w:type="character" w:customStyle="1" w:styleId="orcid-id-https">
    <w:name w:val="orcid-id-https"/>
    <w:basedOn w:val="Absatz-Standardschriftart"/>
    <w:rsid w:val="00E46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39571">
      <w:bodyDiv w:val="1"/>
      <w:marLeft w:val="0"/>
      <w:marRight w:val="0"/>
      <w:marTop w:val="0"/>
      <w:marBottom w:val="0"/>
      <w:divBdr>
        <w:top w:val="none" w:sz="0" w:space="0" w:color="auto"/>
        <w:left w:val="none" w:sz="0" w:space="0" w:color="auto"/>
        <w:bottom w:val="none" w:sz="0" w:space="0" w:color="auto"/>
        <w:right w:val="none" w:sz="0" w:space="0" w:color="auto"/>
      </w:divBdr>
      <w:divsChild>
        <w:div w:id="1707682815">
          <w:marLeft w:val="0"/>
          <w:marRight w:val="0"/>
          <w:marTop w:val="0"/>
          <w:marBottom w:val="0"/>
          <w:divBdr>
            <w:top w:val="none" w:sz="0" w:space="0" w:color="auto"/>
            <w:left w:val="none" w:sz="0" w:space="0" w:color="auto"/>
            <w:bottom w:val="none" w:sz="0" w:space="0" w:color="auto"/>
            <w:right w:val="none" w:sz="0" w:space="0" w:color="auto"/>
          </w:divBdr>
        </w:div>
        <w:div w:id="1598979011">
          <w:marLeft w:val="0"/>
          <w:marRight w:val="0"/>
          <w:marTop w:val="0"/>
          <w:marBottom w:val="0"/>
          <w:divBdr>
            <w:top w:val="none" w:sz="0" w:space="0" w:color="auto"/>
            <w:left w:val="none" w:sz="0" w:space="0" w:color="auto"/>
            <w:bottom w:val="none" w:sz="0" w:space="0" w:color="auto"/>
            <w:right w:val="none" w:sz="0" w:space="0" w:color="auto"/>
          </w:divBdr>
        </w:div>
      </w:divsChild>
    </w:div>
    <w:div w:id="619532533">
      <w:bodyDiv w:val="1"/>
      <w:marLeft w:val="0"/>
      <w:marRight w:val="0"/>
      <w:marTop w:val="0"/>
      <w:marBottom w:val="0"/>
      <w:divBdr>
        <w:top w:val="none" w:sz="0" w:space="0" w:color="auto"/>
        <w:left w:val="none" w:sz="0" w:space="0" w:color="auto"/>
        <w:bottom w:val="none" w:sz="0" w:space="0" w:color="auto"/>
        <w:right w:val="none" w:sz="0" w:space="0" w:color="auto"/>
      </w:divBdr>
      <w:divsChild>
        <w:div w:id="1325939623">
          <w:marLeft w:val="0"/>
          <w:marRight w:val="0"/>
          <w:marTop w:val="0"/>
          <w:marBottom w:val="0"/>
          <w:divBdr>
            <w:top w:val="none" w:sz="0" w:space="0" w:color="auto"/>
            <w:left w:val="none" w:sz="0" w:space="0" w:color="auto"/>
            <w:bottom w:val="none" w:sz="0" w:space="0" w:color="auto"/>
            <w:right w:val="none" w:sz="0" w:space="0" w:color="auto"/>
          </w:divBdr>
        </w:div>
        <w:div w:id="540561091">
          <w:marLeft w:val="0"/>
          <w:marRight w:val="0"/>
          <w:marTop w:val="0"/>
          <w:marBottom w:val="0"/>
          <w:divBdr>
            <w:top w:val="none" w:sz="0" w:space="0" w:color="auto"/>
            <w:left w:val="none" w:sz="0" w:space="0" w:color="auto"/>
            <w:bottom w:val="none" w:sz="0" w:space="0" w:color="auto"/>
            <w:right w:val="none" w:sz="0" w:space="0" w:color="auto"/>
          </w:divBdr>
        </w:div>
        <w:div w:id="691421653">
          <w:marLeft w:val="0"/>
          <w:marRight w:val="0"/>
          <w:marTop w:val="0"/>
          <w:marBottom w:val="0"/>
          <w:divBdr>
            <w:top w:val="none" w:sz="0" w:space="0" w:color="auto"/>
            <w:left w:val="none" w:sz="0" w:space="0" w:color="auto"/>
            <w:bottom w:val="none" w:sz="0" w:space="0" w:color="auto"/>
            <w:right w:val="none" w:sz="0" w:space="0" w:color="auto"/>
          </w:divBdr>
        </w:div>
      </w:divsChild>
    </w:div>
    <w:div w:id="1343632313">
      <w:bodyDiv w:val="1"/>
      <w:marLeft w:val="0"/>
      <w:marRight w:val="0"/>
      <w:marTop w:val="0"/>
      <w:marBottom w:val="0"/>
      <w:divBdr>
        <w:top w:val="none" w:sz="0" w:space="0" w:color="auto"/>
        <w:left w:val="none" w:sz="0" w:space="0" w:color="auto"/>
        <w:bottom w:val="none" w:sz="0" w:space="0" w:color="auto"/>
        <w:right w:val="none" w:sz="0" w:space="0" w:color="auto"/>
      </w:divBdr>
      <w:divsChild>
        <w:div w:id="259804253">
          <w:marLeft w:val="0"/>
          <w:marRight w:val="0"/>
          <w:marTop w:val="0"/>
          <w:marBottom w:val="0"/>
          <w:divBdr>
            <w:top w:val="none" w:sz="0" w:space="0" w:color="auto"/>
            <w:left w:val="none" w:sz="0" w:space="0" w:color="auto"/>
            <w:bottom w:val="none" w:sz="0" w:space="0" w:color="auto"/>
            <w:right w:val="none" w:sz="0" w:space="0" w:color="auto"/>
          </w:divBdr>
        </w:div>
        <w:div w:id="546913026">
          <w:marLeft w:val="0"/>
          <w:marRight w:val="0"/>
          <w:marTop w:val="0"/>
          <w:marBottom w:val="0"/>
          <w:divBdr>
            <w:top w:val="none" w:sz="0" w:space="0" w:color="auto"/>
            <w:left w:val="none" w:sz="0" w:space="0" w:color="auto"/>
            <w:bottom w:val="none" w:sz="0" w:space="0" w:color="auto"/>
            <w:right w:val="none" w:sz="0" w:space="0" w:color="auto"/>
          </w:divBdr>
        </w:div>
      </w:divsChild>
    </w:div>
    <w:div w:id="2093120716">
      <w:bodyDiv w:val="1"/>
      <w:marLeft w:val="0"/>
      <w:marRight w:val="0"/>
      <w:marTop w:val="0"/>
      <w:marBottom w:val="0"/>
      <w:divBdr>
        <w:top w:val="none" w:sz="0" w:space="0" w:color="auto"/>
        <w:left w:val="none" w:sz="0" w:space="0" w:color="auto"/>
        <w:bottom w:val="none" w:sz="0" w:space="0" w:color="auto"/>
        <w:right w:val="none" w:sz="0" w:space="0" w:color="auto"/>
      </w:divBdr>
      <w:divsChild>
        <w:div w:id="844252150">
          <w:marLeft w:val="0"/>
          <w:marRight w:val="0"/>
          <w:marTop w:val="0"/>
          <w:marBottom w:val="0"/>
          <w:divBdr>
            <w:top w:val="none" w:sz="0" w:space="0" w:color="auto"/>
            <w:left w:val="none" w:sz="0" w:space="0" w:color="auto"/>
            <w:bottom w:val="none" w:sz="0" w:space="0" w:color="auto"/>
            <w:right w:val="none" w:sz="0" w:space="0" w:color="auto"/>
          </w:divBdr>
        </w:div>
        <w:div w:id="1473717444">
          <w:marLeft w:val="0"/>
          <w:marRight w:val="0"/>
          <w:marTop w:val="0"/>
          <w:marBottom w:val="0"/>
          <w:divBdr>
            <w:top w:val="none" w:sz="0" w:space="0" w:color="auto"/>
            <w:left w:val="none" w:sz="0" w:space="0" w:color="auto"/>
            <w:bottom w:val="none" w:sz="0" w:space="0" w:color="auto"/>
            <w:right w:val="none" w:sz="0" w:space="0" w:color="auto"/>
          </w:divBdr>
        </w:div>
        <w:div w:id="2087341240">
          <w:marLeft w:val="0"/>
          <w:marRight w:val="0"/>
          <w:marTop w:val="0"/>
          <w:marBottom w:val="0"/>
          <w:divBdr>
            <w:top w:val="none" w:sz="0" w:space="0" w:color="auto"/>
            <w:left w:val="none" w:sz="0" w:space="0" w:color="auto"/>
            <w:bottom w:val="none" w:sz="0" w:space="0" w:color="auto"/>
            <w:right w:val="none" w:sz="0" w:space="0" w:color="auto"/>
          </w:divBdr>
        </w:div>
        <w:div w:id="1617367871">
          <w:marLeft w:val="0"/>
          <w:marRight w:val="0"/>
          <w:marTop w:val="0"/>
          <w:marBottom w:val="0"/>
          <w:divBdr>
            <w:top w:val="none" w:sz="0" w:space="0" w:color="auto"/>
            <w:left w:val="none" w:sz="0" w:space="0" w:color="auto"/>
            <w:bottom w:val="none" w:sz="0" w:space="0" w:color="auto"/>
            <w:right w:val="none" w:sz="0" w:space="0" w:color="auto"/>
          </w:divBdr>
        </w:div>
        <w:div w:id="1666547668">
          <w:marLeft w:val="0"/>
          <w:marRight w:val="0"/>
          <w:marTop w:val="0"/>
          <w:marBottom w:val="0"/>
          <w:divBdr>
            <w:top w:val="none" w:sz="0" w:space="0" w:color="auto"/>
            <w:left w:val="none" w:sz="0" w:space="0" w:color="auto"/>
            <w:bottom w:val="none" w:sz="0" w:space="0" w:color="auto"/>
            <w:right w:val="none" w:sz="0" w:space="0" w:color="auto"/>
          </w:divBdr>
        </w:div>
        <w:div w:id="382296558">
          <w:marLeft w:val="0"/>
          <w:marRight w:val="0"/>
          <w:marTop w:val="0"/>
          <w:marBottom w:val="0"/>
          <w:divBdr>
            <w:top w:val="none" w:sz="0" w:space="0" w:color="auto"/>
            <w:left w:val="none" w:sz="0" w:space="0" w:color="auto"/>
            <w:bottom w:val="none" w:sz="0" w:space="0" w:color="auto"/>
            <w:right w:val="none" w:sz="0" w:space="0" w:color="auto"/>
          </w:divBdr>
        </w:div>
        <w:div w:id="303118048">
          <w:marLeft w:val="0"/>
          <w:marRight w:val="0"/>
          <w:marTop w:val="0"/>
          <w:marBottom w:val="0"/>
          <w:divBdr>
            <w:top w:val="none" w:sz="0" w:space="0" w:color="auto"/>
            <w:left w:val="none" w:sz="0" w:space="0" w:color="auto"/>
            <w:bottom w:val="none" w:sz="0" w:space="0" w:color="auto"/>
            <w:right w:val="none" w:sz="0" w:space="0" w:color="auto"/>
          </w:divBdr>
        </w:div>
        <w:div w:id="1293906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ines.schreiver@bfr.bund.de" TargetMode="External"/><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5B8E5-46F3-447C-A0A8-46700FAB5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697AA1F9.dotm</Template>
  <TotalTime>0</TotalTime>
  <Pages>16</Pages>
  <Words>2452</Words>
  <Characters>15453</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Bundesinstitut fuer Risikobewertung</Company>
  <LinksUpToDate>false</LinksUpToDate>
  <CharactersWithSpaces>17870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Schreiver</dc:creator>
  <cp:lastModifiedBy>Ines Schreiver</cp:lastModifiedBy>
  <cp:revision>3</cp:revision>
  <cp:lastPrinted>2019-05-09T08:09:00Z</cp:lastPrinted>
  <dcterms:created xsi:type="dcterms:W3CDTF">2019-08-14T11:59:00Z</dcterms:created>
  <dcterms:modified xsi:type="dcterms:W3CDTF">2019-08-14T12:02:00Z</dcterms:modified>
</cp:coreProperties>
</file>