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A4B28" w14:textId="3B4D0CC0" w:rsidR="00756626" w:rsidRPr="00756626" w:rsidRDefault="00B568C5" w:rsidP="00B472FF">
      <w:pPr>
        <w:spacing w:line="480" w:lineRule="auto"/>
        <w:contextualSpacing/>
        <w:jc w:val="both"/>
      </w:pPr>
      <w:r>
        <w:rPr>
          <w:rFonts w:cs="Calibri"/>
          <w:b/>
          <w:bCs/>
          <w:lang w:val="en"/>
        </w:rPr>
        <w:t>Supplemental</w:t>
      </w:r>
      <w:r w:rsidR="00756626" w:rsidRPr="00756626">
        <w:rPr>
          <w:rFonts w:cs="Calibri"/>
          <w:b/>
          <w:bCs/>
          <w:lang w:val="en"/>
        </w:rPr>
        <w:t xml:space="preserve"> Material and Methods</w:t>
      </w:r>
    </w:p>
    <w:p w14:paraId="1262374B" w14:textId="77777777" w:rsidR="00B472FF" w:rsidRDefault="00B472FF" w:rsidP="00B472FF">
      <w:pPr>
        <w:spacing w:line="480" w:lineRule="auto"/>
        <w:jc w:val="both"/>
        <w:rPr>
          <w:rFonts w:cs="Calibri"/>
          <w:bCs/>
          <w:i/>
          <w:lang w:val="en"/>
        </w:rPr>
      </w:pPr>
      <w:r w:rsidRPr="0030363B">
        <w:rPr>
          <w:rFonts w:cs="Calibri"/>
          <w:bCs/>
          <w:i/>
          <w:lang w:val="en"/>
        </w:rPr>
        <w:t>Southern blotting</w:t>
      </w:r>
    </w:p>
    <w:p w14:paraId="5CEFF22A" w14:textId="77777777" w:rsidR="00B472FF" w:rsidRDefault="00B472FF" w:rsidP="001E7E68">
      <w:pPr>
        <w:spacing w:line="480" w:lineRule="auto"/>
        <w:jc w:val="both"/>
        <w:rPr>
          <w:rFonts w:cs="Calibri"/>
          <w:bCs/>
          <w:lang w:val="en"/>
        </w:rPr>
      </w:pPr>
      <w:r w:rsidRPr="00F841A2">
        <w:rPr>
          <w:rFonts w:cs="Calibri"/>
          <w:bCs/>
          <w:lang w:val="en"/>
        </w:rPr>
        <w:t>DNA was restriction-digest</w:t>
      </w:r>
      <w:r>
        <w:rPr>
          <w:rFonts w:cs="Calibri"/>
          <w:bCs/>
          <w:lang w:val="en"/>
        </w:rPr>
        <w:t xml:space="preserve">ed, separated on a 0.8% agarose </w:t>
      </w:r>
      <w:r w:rsidRPr="00F841A2">
        <w:rPr>
          <w:rFonts w:cs="Calibri"/>
          <w:bCs/>
          <w:lang w:val="en"/>
        </w:rPr>
        <w:t xml:space="preserve">gel and transferred to a </w:t>
      </w:r>
      <w:proofErr w:type="spellStart"/>
      <w:r w:rsidRPr="00F841A2">
        <w:rPr>
          <w:rFonts w:cs="Calibri"/>
          <w:bCs/>
          <w:lang w:val="en"/>
        </w:rPr>
        <w:t>Hybond</w:t>
      </w:r>
      <w:proofErr w:type="spellEnd"/>
      <w:r w:rsidRPr="00F841A2">
        <w:rPr>
          <w:rFonts w:cs="Calibri"/>
          <w:bCs/>
          <w:lang w:val="en"/>
        </w:rPr>
        <w:t xml:space="preserve">-XL membrane </w:t>
      </w:r>
      <w:r>
        <w:rPr>
          <w:rFonts w:cs="Calibri"/>
          <w:bCs/>
          <w:lang w:val="en"/>
        </w:rPr>
        <w:t>(</w:t>
      </w:r>
      <w:proofErr w:type="spellStart"/>
      <w:r>
        <w:rPr>
          <w:rFonts w:cs="Calibri"/>
          <w:bCs/>
          <w:lang w:val="en"/>
        </w:rPr>
        <w:t>Amersham</w:t>
      </w:r>
      <w:proofErr w:type="spellEnd"/>
      <w:r>
        <w:rPr>
          <w:rFonts w:cs="Calibri"/>
          <w:bCs/>
          <w:lang w:val="en"/>
        </w:rPr>
        <w:t xml:space="preserve">) in alkaline solution </w:t>
      </w:r>
      <w:r w:rsidRPr="00F841A2">
        <w:rPr>
          <w:rFonts w:cs="Calibri"/>
          <w:bCs/>
          <w:lang w:val="en"/>
        </w:rPr>
        <w:t xml:space="preserve">(0.4M </w:t>
      </w:r>
      <w:proofErr w:type="spellStart"/>
      <w:r w:rsidRPr="00F841A2">
        <w:rPr>
          <w:rFonts w:cs="Calibri"/>
          <w:bCs/>
          <w:lang w:val="en"/>
        </w:rPr>
        <w:t>NaOH</w:t>
      </w:r>
      <w:proofErr w:type="spellEnd"/>
      <w:r w:rsidRPr="00F841A2">
        <w:rPr>
          <w:rFonts w:cs="Calibri"/>
          <w:bCs/>
          <w:lang w:val="en"/>
        </w:rPr>
        <w:t xml:space="preserve"> and 1.5M </w:t>
      </w:r>
      <w:proofErr w:type="spellStart"/>
      <w:r w:rsidRPr="00F841A2">
        <w:rPr>
          <w:rFonts w:cs="Calibri"/>
          <w:bCs/>
          <w:lang w:val="en"/>
        </w:rPr>
        <w:t>NaCl</w:t>
      </w:r>
      <w:proofErr w:type="spellEnd"/>
      <w:r w:rsidRPr="00F841A2">
        <w:rPr>
          <w:rFonts w:cs="Calibri"/>
          <w:bCs/>
          <w:lang w:val="en"/>
        </w:rPr>
        <w:t xml:space="preserve">). The blot was </w:t>
      </w:r>
      <w:r>
        <w:rPr>
          <w:rFonts w:cs="Calibri"/>
          <w:bCs/>
          <w:lang w:val="en"/>
        </w:rPr>
        <w:t xml:space="preserve">neutralized in 2× SSC solution, </w:t>
      </w:r>
      <w:r w:rsidRPr="00F841A2">
        <w:rPr>
          <w:rFonts w:cs="Calibri"/>
          <w:bCs/>
          <w:lang w:val="en"/>
        </w:rPr>
        <w:t xml:space="preserve">UV-crosslinked at 150 </w:t>
      </w:r>
      <w:proofErr w:type="spellStart"/>
      <w:r w:rsidRPr="00F841A2">
        <w:rPr>
          <w:rFonts w:cs="Calibri"/>
          <w:bCs/>
          <w:lang w:val="en"/>
        </w:rPr>
        <w:t>mJ</w:t>
      </w:r>
      <w:proofErr w:type="spellEnd"/>
      <w:r w:rsidRPr="00F841A2">
        <w:rPr>
          <w:rFonts w:cs="Calibri"/>
          <w:bCs/>
          <w:lang w:val="en"/>
        </w:rPr>
        <w:t xml:space="preserve"> and then </w:t>
      </w:r>
      <w:proofErr w:type="spellStart"/>
      <w:r w:rsidRPr="00F841A2">
        <w:rPr>
          <w:rFonts w:cs="Calibri"/>
          <w:bCs/>
          <w:lang w:val="en"/>
        </w:rPr>
        <w:t>prehybrid</w:t>
      </w:r>
      <w:r>
        <w:rPr>
          <w:rFonts w:cs="Calibri"/>
          <w:bCs/>
          <w:lang w:val="en"/>
        </w:rPr>
        <w:t>ized</w:t>
      </w:r>
      <w:proofErr w:type="spellEnd"/>
      <w:r>
        <w:rPr>
          <w:rFonts w:cs="Calibri"/>
          <w:bCs/>
          <w:lang w:val="en"/>
        </w:rPr>
        <w:t xml:space="preserve"> for 2h in </w:t>
      </w:r>
      <w:proofErr w:type="spellStart"/>
      <w:r>
        <w:rPr>
          <w:rFonts w:cs="Calibri"/>
          <w:bCs/>
          <w:lang w:val="en"/>
        </w:rPr>
        <w:t>prehybridization</w:t>
      </w:r>
      <w:proofErr w:type="spellEnd"/>
      <w:r>
        <w:rPr>
          <w:rFonts w:cs="Calibri"/>
          <w:bCs/>
          <w:lang w:val="en"/>
        </w:rPr>
        <w:t xml:space="preserve"> </w:t>
      </w:r>
      <w:r w:rsidRPr="00F841A2">
        <w:rPr>
          <w:rFonts w:cs="Calibri"/>
          <w:bCs/>
          <w:lang w:val="en"/>
        </w:rPr>
        <w:t xml:space="preserve">solution (0.5M Na2HPO4, 1mM EDTA, </w:t>
      </w:r>
      <w:r>
        <w:rPr>
          <w:rFonts w:cs="Calibri"/>
          <w:bCs/>
          <w:lang w:val="en"/>
        </w:rPr>
        <w:t xml:space="preserve">5% SDS and 3% BSA). A DNA probe </w:t>
      </w:r>
      <w:r w:rsidRPr="00F841A2">
        <w:rPr>
          <w:rFonts w:cs="Calibri"/>
          <w:bCs/>
          <w:lang w:val="en"/>
        </w:rPr>
        <w:t>was labelled with the Random Primers DNA</w:t>
      </w:r>
      <w:r>
        <w:rPr>
          <w:rFonts w:cs="Calibri"/>
          <w:bCs/>
          <w:lang w:val="en"/>
        </w:rPr>
        <w:t xml:space="preserve"> Labeling System (</w:t>
      </w:r>
      <w:proofErr w:type="spellStart"/>
      <w:r>
        <w:rPr>
          <w:rFonts w:cs="Calibri"/>
          <w:bCs/>
          <w:lang w:val="en"/>
        </w:rPr>
        <w:t>Thermo</w:t>
      </w:r>
      <w:proofErr w:type="spellEnd"/>
      <w:r>
        <w:rPr>
          <w:rFonts w:cs="Calibri"/>
          <w:bCs/>
          <w:lang w:val="en"/>
        </w:rPr>
        <w:t xml:space="preserve"> Fisher </w:t>
      </w:r>
      <w:r w:rsidRPr="00F841A2">
        <w:rPr>
          <w:rFonts w:cs="Calibri"/>
          <w:bCs/>
          <w:lang w:val="en"/>
        </w:rPr>
        <w:t>Scientific) according to the manufacturer’s manual. The membrane was hybri</w:t>
      </w:r>
      <w:r>
        <w:rPr>
          <w:rFonts w:cs="Calibri"/>
          <w:bCs/>
          <w:lang w:val="en"/>
        </w:rPr>
        <w:t xml:space="preserve">dized </w:t>
      </w:r>
      <w:r w:rsidRPr="00F841A2">
        <w:rPr>
          <w:rFonts w:cs="Calibri"/>
          <w:bCs/>
          <w:lang w:val="en"/>
        </w:rPr>
        <w:t>overnight, washed in 40mM Na2HPO4, 1mM EDTA and 5% SDS and exposed on</w:t>
      </w:r>
      <w:r>
        <w:rPr>
          <w:rFonts w:cs="Calibri"/>
          <w:bCs/>
          <w:lang w:val="en"/>
        </w:rPr>
        <w:t xml:space="preserve"> </w:t>
      </w:r>
      <w:r w:rsidRPr="00F841A2">
        <w:rPr>
          <w:rFonts w:cs="Calibri"/>
          <w:bCs/>
          <w:lang w:val="en"/>
        </w:rPr>
        <w:t xml:space="preserve">a phosphor </w:t>
      </w:r>
      <w:r>
        <w:rPr>
          <w:rFonts w:cs="Calibri"/>
          <w:bCs/>
          <w:lang w:val="en"/>
        </w:rPr>
        <w:t>screen (Fujifilm).</w:t>
      </w:r>
    </w:p>
    <w:p w14:paraId="6DB66969" w14:textId="77777777" w:rsidR="009074D2" w:rsidRDefault="009074D2" w:rsidP="001E7E68">
      <w:pPr>
        <w:spacing w:line="480" w:lineRule="auto"/>
        <w:jc w:val="both"/>
        <w:rPr>
          <w:rFonts w:cs="Calibri"/>
          <w:bCs/>
          <w:lang w:val="en"/>
        </w:rPr>
      </w:pPr>
    </w:p>
    <w:p w14:paraId="09F6CEFE" w14:textId="77777777" w:rsidR="009074D2" w:rsidRPr="00E6371C" w:rsidRDefault="009074D2" w:rsidP="001E7E68">
      <w:pPr>
        <w:spacing w:line="480" w:lineRule="auto"/>
        <w:jc w:val="both"/>
        <w:rPr>
          <w:rFonts w:cs="Calibri"/>
          <w:color w:val="000000" w:themeColor="text1"/>
          <w:lang w:val="en"/>
        </w:rPr>
      </w:pPr>
      <w:r w:rsidRPr="00DA264C">
        <w:rPr>
          <w:rFonts w:cs="Calibri"/>
          <w:bCs/>
          <w:i/>
          <w:lang w:val="en"/>
        </w:rPr>
        <w:t>Cell lines</w:t>
      </w:r>
      <w:r>
        <w:rPr>
          <w:rFonts w:cs="Calibri"/>
          <w:bCs/>
          <w:i/>
          <w:lang w:val="en"/>
        </w:rPr>
        <w:t xml:space="preserve"> and </w:t>
      </w:r>
      <w:r w:rsidRPr="00DA264C">
        <w:rPr>
          <w:rFonts w:cs="Calibri"/>
          <w:bCs/>
          <w:i/>
          <w:lang w:val="en"/>
        </w:rPr>
        <w:t>assays</w:t>
      </w:r>
    </w:p>
    <w:p w14:paraId="5C6FA4D6" w14:textId="6478BCB3" w:rsidR="009074D2" w:rsidRDefault="009074D2" w:rsidP="001E7E68">
      <w:pPr>
        <w:widowControl w:val="0"/>
        <w:autoSpaceDE w:val="0"/>
        <w:autoSpaceDN w:val="0"/>
        <w:adjustRightInd w:val="0"/>
        <w:spacing w:line="480" w:lineRule="auto"/>
        <w:jc w:val="both"/>
        <w:rPr>
          <w:rFonts w:cs="Calibri"/>
          <w:lang w:val="en"/>
        </w:rPr>
      </w:pPr>
      <w:r w:rsidRPr="00210C5B">
        <w:rPr>
          <w:rFonts w:cs="Calibri"/>
          <w:bCs/>
          <w:lang w:val="en"/>
        </w:rPr>
        <w:t>Stable expression of macroH2A1.1 tagged with GFP</w:t>
      </w:r>
      <w:r>
        <w:rPr>
          <w:rFonts w:cs="Calibri"/>
          <w:bCs/>
          <w:lang w:val="en"/>
        </w:rPr>
        <w:t xml:space="preserve"> in leukemic HL-60 and THP-1</w:t>
      </w:r>
      <w:r w:rsidRPr="00210C5B">
        <w:rPr>
          <w:rFonts w:cs="Calibri"/>
          <w:bCs/>
          <w:lang w:val="en"/>
        </w:rPr>
        <w:t xml:space="preserve"> cells</w:t>
      </w:r>
      <w:r>
        <w:rPr>
          <w:rFonts w:cs="Calibri"/>
          <w:bCs/>
          <w:lang w:val="en"/>
        </w:rPr>
        <w:t xml:space="preserve"> </w:t>
      </w:r>
      <w:r w:rsidRPr="00210C5B">
        <w:rPr>
          <w:rFonts w:cs="Calibri"/>
          <w:bCs/>
          <w:lang w:val="en"/>
        </w:rPr>
        <w:t xml:space="preserve">was achieved by lentiviral </w:t>
      </w:r>
      <w:proofErr w:type="gramStart"/>
      <w:r w:rsidRPr="00210C5B">
        <w:rPr>
          <w:rFonts w:cs="Calibri"/>
          <w:bCs/>
          <w:lang w:val="en"/>
        </w:rPr>
        <w:t>transduction</w:t>
      </w:r>
      <w:r w:rsidR="001E7E68">
        <w:rPr>
          <w:rFonts w:cs="Calibri"/>
          <w:bCs/>
          <w:lang w:val="en"/>
        </w:rPr>
        <w:t xml:space="preserve"> </w:t>
      </w:r>
      <w:proofErr w:type="gramEnd"/>
      <w:r>
        <w:rPr>
          <w:rFonts w:cs="Calibri"/>
          <w:bCs/>
          <w:lang w:val="en"/>
        </w:rPr>
        <w:fldChar w:fldCharType="begin">
          <w:fldData xml:space="preserve">PEVuZE5vdGU+PENpdGU+PEF1dGhvcj5Cb3JnaGVzYW48L0F1dGhvcj48WWVhcj4yMDE2PC9ZZWFy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</w:fldData>
        </w:fldChar>
      </w:r>
      <w:r w:rsidR="0073359F">
        <w:rPr>
          <w:rFonts w:cs="Calibri"/>
          <w:bCs/>
          <w:lang w:val="en"/>
        </w:rPr>
        <w:instrText xml:space="preserve"> ADDIN EN.CITE </w:instrText>
      </w:r>
      <w:r w:rsidR="0073359F">
        <w:rPr>
          <w:rFonts w:cs="Calibri"/>
          <w:bCs/>
          <w:lang w:val="en"/>
        </w:rPr>
        <w:fldChar w:fldCharType="begin">
          <w:fldData xml:space="preserve">PEVuZE5vdGU+PENpdGU+PEF1dGhvcj5Cb3JnaGVzYW48L0F1dGhvcj48WWVhcj4yMDE2PC9ZZWFy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</w:fldData>
        </w:fldChar>
      </w:r>
      <w:r w:rsidR="0073359F">
        <w:rPr>
          <w:rFonts w:cs="Calibri"/>
          <w:bCs/>
          <w:lang w:val="en"/>
        </w:rPr>
        <w:instrText xml:space="preserve"> ADDIN EN.CITE.DATA </w:instrText>
      </w:r>
      <w:r w:rsidR="0073359F">
        <w:rPr>
          <w:rFonts w:cs="Calibri"/>
          <w:bCs/>
          <w:lang w:val="en"/>
        </w:rPr>
      </w:r>
      <w:r w:rsidR="0073359F">
        <w:rPr>
          <w:rFonts w:cs="Calibri"/>
          <w:bCs/>
          <w:lang w:val="en"/>
        </w:rPr>
        <w:fldChar w:fldCharType="end"/>
      </w:r>
      <w:r>
        <w:rPr>
          <w:rFonts w:cs="Calibri"/>
          <w:bCs/>
          <w:lang w:val="en"/>
        </w:rPr>
      </w:r>
      <w:r>
        <w:rPr>
          <w:rFonts w:cs="Calibri"/>
          <w:bCs/>
          <w:lang w:val="en"/>
        </w:rPr>
        <w:fldChar w:fldCharType="separate"/>
      </w:r>
      <w:hyperlink w:anchor="_ENREF_1" w:tooltip="Borghesan, 2016 #10" w:history="1">
        <w:r w:rsidR="006810DA" w:rsidRPr="0073359F">
          <w:rPr>
            <w:rFonts w:cs="Calibri"/>
            <w:bCs/>
            <w:noProof/>
            <w:vertAlign w:val="superscript"/>
            <w:lang w:val="en"/>
          </w:rPr>
          <w:t>1</w:t>
        </w:r>
      </w:hyperlink>
      <w:r w:rsidR="0073359F" w:rsidRPr="0073359F">
        <w:rPr>
          <w:rFonts w:cs="Calibri"/>
          <w:bCs/>
          <w:noProof/>
          <w:vertAlign w:val="superscript"/>
          <w:lang w:val="en"/>
        </w:rPr>
        <w:t>,</w:t>
      </w:r>
      <w:hyperlink w:anchor="_ENREF_2" w:tooltip="Lo Re, 2017 #13" w:history="1">
        <w:r w:rsidR="006810DA" w:rsidRPr="0073359F">
          <w:rPr>
            <w:rFonts w:cs="Calibri"/>
            <w:bCs/>
            <w:noProof/>
            <w:vertAlign w:val="superscript"/>
            <w:lang w:val="en"/>
          </w:rPr>
          <w:t>2</w:t>
        </w:r>
      </w:hyperlink>
      <w:r>
        <w:rPr>
          <w:rFonts w:cs="Calibri"/>
          <w:bCs/>
          <w:lang w:val="en"/>
        </w:rPr>
        <w:fldChar w:fldCharType="end"/>
      </w:r>
      <w:r w:rsidR="006210AD">
        <w:rPr>
          <w:rFonts w:cs="Calibri"/>
          <w:bCs/>
          <w:lang w:val="en"/>
        </w:rPr>
        <w:t xml:space="preserve">. </w:t>
      </w:r>
      <w:r w:rsidR="00E34128" w:rsidRPr="00E34128">
        <w:rPr>
          <w:rFonts w:cs="Calibri"/>
          <w:bCs/>
          <w:lang w:val="en"/>
        </w:rPr>
        <w:t xml:space="preserve">For </w:t>
      </w:r>
      <w:proofErr w:type="spellStart"/>
      <w:r w:rsidR="00E34128" w:rsidRPr="00E34128">
        <w:rPr>
          <w:rFonts w:cs="Calibri"/>
          <w:bCs/>
          <w:lang w:val="en"/>
        </w:rPr>
        <w:t>shRNAs</w:t>
      </w:r>
      <w:proofErr w:type="spellEnd"/>
      <w:r w:rsidR="00E34128" w:rsidRPr="00E34128">
        <w:rPr>
          <w:rFonts w:cs="Calibri"/>
          <w:bCs/>
          <w:lang w:val="en"/>
        </w:rPr>
        <w:t xml:space="preserve"> targeting H2AFY isoform 1.1 cloning, oligonucleotide s</w:t>
      </w:r>
      <w:r w:rsidR="00E34128">
        <w:rPr>
          <w:rFonts w:cs="Calibri"/>
          <w:bCs/>
          <w:lang w:val="en"/>
        </w:rPr>
        <w:t xml:space="preserve">equence was TCGACAGTGATGCTGTCGT </w:t>
      </w:r>
      <w:hyperlink w:anchor="_ENREF_3" w:tooltip="Yip, 2017 #831" w:history="1">
        <w:r w:rsidR="006810DA">
          <w:rPr>
            <w:rFonts w:cs="Calibri"/>
            <w:bCs/>
            <w:lang w:val="en"/>
          </w:rPr>
          <w:fldChar w:fldCharType="begin"/>
        </w:r>
        <w:r w:rsidR="006810DA">
          <w:rPr>
            <w:rFonts w:cs="Calibri"/>
            <w:bCs/>
            <w:lang w:val="en"/>
          </w:rPr>
          <w:instrText xml:space="preserve"> ADDIN EN.CITE &lt;EndNote&gt;&lt;Cite&gt;&lt;Author&gt;Yip&lt;/Author&gt;&lt;Year&gt;2017&lt;/Year&gt;&lt;RecNum&gt;831&lt;/RecNum&gt;&lt;DisplayText&gt;&lt;style face="superscript"&gt;3&lt;/style&gt;&lt;/DisplayText&gt;&lt;record&gt;&lt;rec-number&gt;831&lt;/rec-number&gt;&lt;foreign-keys&gt;&lt;key app="EN" db-id="vzx0r9xwo2dfs5epr5zvpasdv9wzwaz5zvr5" timestamp="1542038669"&gt;831&lt;/key&gt;&lt;/foreign-keys&gt;&lt;ref-type name="Journal Article"&gt;17&lt;/ref-type&gt;&lt;contributors&gt;&lt;authors&gt;&lt;author&gt;Yip, B. H.&lt;/author&gt;&lt;author&gt;Steeples, V.&lt;/author&gt;&lt;author&gt;Repapi, E.&lt;/author&gt;&lt;author&gt;Armstrong, R. N.&lt;/author&gt;&lt;author&gt;Llorian, M.&lt;/author&gt;&lt;author&gt;Roy, S.&lt;/author&gt;&lt;author&gt;Shaw, J.&lt;/author&gt;&lt;author&gt;Dolatshad, H.&lt;/author&gt;&lt;author&gt;Taylor, S.&lt;/author&gt;&lt;author&gt;Verma, A.&lt;/author&gt;&lt;author&gt;Bartenstein, M.&lt;/author&gt;&lt;author&gt;Vyas, P.&lt;/author&gt;&lt;author&gt;Cross, N. C.&lt;/author&gt;&lt;author&gt;Malcovati, L.&lt;/author&gt;&lt;author&gt;Cazzola, M.&lt;/author&gt;&lt;author&gt;Hellstrom-Lindberg, E.&lt;/author&gt;&lt;author&gt;Ogawa, S.&lt;/author&gt;&lt;author&gt;Smith, C. W.&lt;/author&gt;&lt;author&gt;Pellagatti, A.&lt;/author&gt;&lt;author&gt;Boultwood, J.&lt;/author&gt;&lt;/authors&gt;&lt;/contributors&gt;&lt;titles&gt;&lt;title&gt;The U2AF1S34F mutation induces lineage-specific splicing alterations in myelodysplastic syndromes&lt;/title&gt;&lt;secondary-title&gt;J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investigation&lt;/abbr-1&gt;&lt;/alt-periodical&gt;&lt;pages&gt;3557&lt;/pages&gt;&lt;volume&gt;127&lt;/volume&gt;&lt;number&gt;9&lt;/number&gt;&lt;dates&gt;&lt;year&gt;2017&lt;/year&gt;&lt;pub-dates&gt;&lt;date&gt;Sep 1&lt;/date&gt;&lt;/pub-dates&gt;&lt;/dates&gt;&lt;isbn&gt;1558-8238 (Electronic)&amp;#xD;0021-9738 (Linking)&lt;/isbn&gt;&lt;accession-num&gt;28862641&lt;/accession-num&gt;&lt;urls&gt;&lt;related-urls&gt;&lt;url&gt;http://www.ncbi.nlm.nih.gov/pubmed/28862641&lt;/url&gt;&lt;/related-urls&gt;&lt;/urls&gt;&lt;custom2&gt;5669537&lt;/custom2&gt;&lt;electronic-resource-num&gt;10.1172/JCI96202&lt;/electronic-resource-num&gt;&lt;/record&gt;&lt;/Cite&gt;&lt;/EndNote&gt;</w:instrText>
        </w:r>
        <w:r w:rsidR="006810DA">
          <w:rPr>
            <w:rFonts w:cs="Calibri"/>
            <w:bCs/>
            <w:lang w:val="en"/>
          </w:rPr>
          <w:fldChar w:fldCharType="separate"/>
        </w:r>
        <w:r w:rsidR="006810DA" w:rsidRPr="001E7E68">
          <w:rPr>
            <w:rFonts w:cs="Calibri"/>
            <w:bCs/>
            <w:noProof/>
            <w:vertAlign w:val="superscript"/>
            <w:lang w:val="en"/>
          </w:rPr>
          <w:t>3</w:t>
        </w:r>
        <w:r w:rsidR="006810DA">
          <w:rPr>
            <w:rFonts w:cs="Calibri"/>
            <w:bCs/>
            <w:lang w:val="en"/>
          </w:rPr>
          <w:fldChar w:fldCharType="end"/>
        </w:r>
      </w:hyperlink>
      <w:r>
        <w:rPr>
          <w:rFonts w:cs="Calibri"/>
          <w:bCs/>
          <w:lang w:val="en"/>
        </w:rPr>
        <w:t>.</w:t>
      </w:r>
      <w:r w:rsidRPr="00210C5B">
        <w:rPr>
          <w:rFonts w:cs="Calibri"/>
          <w:bCs/>
          <w:lang w:val="en"/>
        </w:rPr>
        <w:t xml:space="preserve"> </w:t>
      </w:r>
      <w:r>
        <w:rPr>
          <w:rFonts w:cs="Calibri"/>
          <w:bCs/>
          <w:lang w:val="en"/>
        </w:rPr>
        <w:t xml:space="preserve">HL-60 and THP-1 parental lines were purchased from ATCC and cultured in RPMI supplemented with 10% fetal bovine serum (FBS), with 1% </w:t>
      </w:r>
      <w:r w:rsidRPr="00A26CEE">
        <w:rPr>
          <w:rFonts w:cs="Calibri"/>
          <w:bCs/>
          <w:color w:val="000000"/>
          <w:lang w:val="en"/>
        </w:rPr>
        <w:t>penicillin/streptomycin</w:t>
      </w:r>
      <w:r>
        <w:rPr>
          <w:rFonts w:cs="Calibri"/>
          <w:bCs/>
          <w:lang w:val="en"/>
        </w:rPr>
        <w:t xml:space="preserve">. Cell proliferation was measured using the </w:t>
      </w:r>
      <w:proofErr w:type="spellStart"/>
      <w:r w:rsidRPr="003669F9">
        <w:rPr>
          <w:rFonts w:cs="Calibri"/>
          <w:bCs/>
          <w:lang w:val="en"/>
        </w:rPr>
        <w:t>CellTrace</w:t>
      </w:r>
      <w:proofErr w:type="spellEnd"/>
      <w:r w:rsidRPr="003669F9">
        <w:rPr>
          <w:rFonts w:cs="Calibri"/>
          <w:bCs/>
          <w:lang w:val="en"/>
        </w:rPr>
        <w:t xml:space="preserve">™ CFSE Cell Proliferation Kit Protocol </w:t>
      </w:r>
      <w:r>
        <w:rPr>
          <w:rFonts w:cs="Calibri"/>
          <w:bCs/>
          <w:lang w:val="en"/>
        </w:rPr>
        <w:t>(</w:t>
      </w:r>
      <w:proofErr w:type="spellStart"/>
      <w:r>
        <w:rPr>
          <w:rFonts w:cs="Calibri"/>
          <w:bCs/>
          <w:lang w:val="en"/>
        </w:rPr>
        <w:t>ThermoFisher</w:t>
      </w:r>
      <w:proofErr w:type="spellEnd"/>
      <w:r>
        <w:rPr>
          <w:rFonts w:cs="Calibri"/>
          <w:bCs/>
          <w:lang w:val="en"/>
        </w:rPr>
        <w:t xml:space="preserve">, Czech Republic). </w:t>
      </w:r>
      <w:r w:rsidRPr="00210C5B">
        <w:rPr>
          <w:rFonts w:cs="Calibri"/>
          <w:bCs/>
          <w:lang w:val="en"/>
        </w:rPr>
        <w:t xml:space="preserve">Cell </w:t>
      </w:r>
      <w:r>
        <w:rPr>
          <w:rFonts w:cs="Calibri"/>
          <w:bCs/>
          <w:lang w:val="en"/>
        </w:rPr>
        <w:t>viability was assessed with trypan blue staining using Countess</w:t>
      </w:r>
      <w:r w:rsidRPr="00C44669">
        <w:rPr>
          <w:rFonts w:cs="Calibri"/>
          <w:bCs/>
          <w:lang w:val="en"/>
        </w:rPr>
        <w:t xml:space="preserve"> II FL Automated Cell Counter</w:t>
      </w:r>
      <w:r>
        <w:rPr>
          <w:rFonts w:cs="Calibri"/>
          <w:bCs/>
          <w:lang w:val="en"/>
        </w:rPr>
        <w:t xml:space="preserve"> (Life Technologies), according to manufacturer’s instructions. Differentiation of HL-60 and THP-1 cells into macrophages was achieved using </w:t>
      </w:r>
      <w:proofErr w:type="spellStart"/>
      <w:r w:rsidRPr="00F841A2">
        <w:rPr>
          <w:rFonts w:cs="Calibri"/>
          <w:bCs/>
          <w:lang w:val="en"/>
        </w:rPr>
        <w:t>phorbo</w:t>
      </w:r>
      <w:r>
        <w:rPr>
          <w:rFonts w:cs="Calibri"/>
          <w:bCs/>
          <w:lang w:val="en"/>
        </w:rPr>
        <w:t>l</w:t>
      </w:r>
      <w:proofErr w:type="spellEnd"/>
      <w:r>
        <w:rPr>
          <w:rFonts w:cs="Calibri"/>
          <w:bCs/>
          <w:lang w:val="en"/>
        </w:rPr>
        <w:t xml:space="preserve"> 12-myristate-13-acetate (PMA, 25-50 </w:t>
      </w:r>
      <w:proofErr w:type="spellStart"/>
      <w:r>
        <w:rPr>
          <w:rFonts w:cs="Calibri"/>
          <w:bCs/>
          <w:lang w:val="en"/>
        </w:rPr>
        <w:t>nM</w:t>
      </w:r>
      <w:proofErr w:type="spellEnd"/>
      <w:r>
        <w:rPr>
          <w:rFonts w:cs="Calibri"/>
          <w:bCs/>
          <w:lang w:val="en"/>
        </w:rPr>
        <w:t>), as previously described</w:t>
      </w:r>
      <w:r>
        <w:rPr>
          <w:rFonts w:cs="Calibri"/>
          <w:lang w:val="en"/>
        </w:rPr>
        <w:t xml:space="preserve"> </w:t>
      </w:r>
      <w:hyperlink w:anchor="_ENREF_4" w:tooltip="Chou, 2002 #24" w:history="1">
        <w:r w:rsidR="006810DA">
          <w:rPr>
            <w:rFonts w:cs="Calibri"/>
            <w:lang w:val="en"/>
          </w:rPr>
          <w:fldChar w:fldCharType="begin"/>
        </w:r>
        <w:r w:rsidR="006810DA">
          <w:rPr>
            <w:rFonts w:cs="Calibri"/>
            <w:lang w:val="en"/>
          </w:rPr>
          <w:instrText xml:space="preserve"> ADDIN EN.CITE &lt;EndNote&gt;&lt;Cite&gt;&lt;Author&gt;Chou&lt;/Author&gt;&lt;Year&gt;2002&lt;/Year&gt;&lt;RecNum&gt;24&lt;/RecNum&gt;&lt;DisplayText&gt;&lt;style face="superscript"&gt;4&lt;/style&gt;&lt;/DisplayText&gt;&lt;record&gt;&lt;rec-number&gt;24&lt;/rec-number&gt;&lt;foreign-keys&gt;&lt;key app="EN" db-id="tr50xp0er9ztvyezat6xvpwpvt0re2rdpfpr" timestamp="1510925592"&gt;24&lt;/key&gt;&lt;/foreign-keys&gt;&lt;ref-type name="Journal Article"&gt;17&lt;/ref-type&gt;&lt;contributors&gt;&lt;authors&gt;&lt;author&gt;Chou, S. F.&lt;/author&gt;&lt;author&gt;Chen, H. L.&lt;/author&gt;&lt;author&gt;Lu, S. C.&lt;/author&gt;&lt;/authors&gt;&lt;/contributors&gt;&lt;auth-address&gt;Department of Biochemistry and Molecular Biology, College of Medicine, National Taiwan University, Taipei, Taiwan.&lt;/auth-address&gt;&lt;titles&gt;&lt;title&gt;Up-regulation of human deoxyribonuclease II gene expression during myelomonocytic differentiation of HL-60 and THP-1 cells&lt;/title&gt;&lt;secondary-title&gt;Biochem Biophys Res Commun&lt;/secondary-title&gt;&lt;/titles&gt;&lt;periodical&gt;&lt;full-title&gt;Biochem Biophys Res Commun&lt;/full-title&gt;&lt;/periodical&gt;&lt;pages&gt;48-53&lt;/pages&gt;&lt;volume&gt;296&lt;/volume&gt;&lt;number&gt;1&lt;/number&gt;&lt;keywords&gt;&lt;keyword&gt;Base Sequence&lt;/keyword&gt;&lt;keyword&gt;*Cell Differentiation&lt;/keyword&gt;&lt;keyword&gt;Cell Line&lt;/keyword&gt;&lt;keyword&gt;DNA Primers&lt;/keyword&gt;&lt;keyword&gt;Endodeoxyribonucleases/*genetics&lt;/keyword&gt;&lt;keyword&gt;*Gene Expression Regulation, Enzymologic/drug effects&lt;/keyword&gt;&lt;keyword&gt;HL-60 Cells/drug effects/enzymology&lt;/keyword&gt;&lt;keyword&gt;Humans&lt;/keyword&gt;&lt;keyword&gt;Monocytes/*cytology&lt;/keyword&gt;&lt;keyword&gt;RNA, Messenger/genetics/metabolism&lt;/keyword&gt;&lt;keyword&gt;Tetradecanoylphorbol Acetate/pharmacology&lt;/keyword&gt;&lt;keyword&gt;*Up-Regulation/drug effects&lt;/keyword&gt;&lt;/keywords&gt;&lt;dates&gt;&lt;year&gt;2002&lt;/year&gt;&lt;pub-dates&gt;&lt;date&gt;Aug 09&lt;/date&gt;&lt;/pub-dates&gt;&lt;/dates&gt;&lt;isbn&gt;0006-291X (Print)&amp;#xD;0006-291X (Linking)&lt;/isbn&gt;&lt;accession-num&gt;12147225&lt;/accession-num&gt;&lt;urls&gt;&lt;related-urls&gt;&lt;url&gt;http://www.ncbi.nlm.nih.gov/pubmed/12147225&lt;/url&gt;&lt;/related-urls&gt;&lt;/urls&gt;&lt;/record&gt;&lt;/Cite&gt;&lt;/EndNote&gt;</w:instrText>
        </w:r>
        <w:r w:rsidR="006810DA">
          <w:rPr>
            <w:rFonts w:cs="Calibri"/>
            <w:lang w:val="en"/>
          </w:rPr>
          <w:fldChar w:fldCharType="separate"/>
        </w:r>
        <w:r w:rsidR="006810DA" w:rsidRPr="001E7E68">
          <w:rPr>
            <w:rFonts w:cs="Calibri"/>
            <w:noProof/>
            <w:vertAlign w:val="superscript"/>
            <w:lang w:val="en"/>
          </w:rPr>
          <w:t>4</w:t>
        </w:r>
        <w:r w:rsidR="006810DA">
          <w:rPr>
            <w:rFonts w:cs="Calibri"/>
            <w:lang w:val="en"/>
          </w:rPr>
          <w:fldChar w:fldCharType="end"/>
        </w:r>
      </w:hyperlink>
      <w:r>
        <w:rPr>
          <w:rFonts w:cs="Calibri"/>
          <w:lang w:val="en"/>
        </w:rPr>
        <w:t>.</w:t>
      </w:r>
    </w:p>
    <w:p w14:paraId="42139948" w14:textId="77777777" w:rsidR="009074D2" w:rsidRDefault="009074D2" w:rsidP="001E7E68">
      <w:pPr>
        <w:widowControl w:val="0"/>
        <w:autoSpaceDE w:val="0"/>
        <w:autoSpaceDN w:val="0"/>
        <w:adjustRightInd w:val="0"/>
        <w:spacing w:line="480" w:lineRule="auto"/>
        <w:jc w:val="both"/>
        <w:rPr>
          <w:rFonts w:cs="Calibri"/>
          <w:lang w:val="en"/>
        </w:rPr>
      </w:pPr>
    </w:p>
    <w:p w14:paraId="04EC3C72" w14:textId="77777777" w:rsidR="009074D2" w:rsidRPr="009D00AC" w:rsidRDefault="009074D2" w:rsidP="001E7E68">
      <w:pPr>
        <w:widowControl w:val="0"/>
        <w:autoSpaceDE w:val="0"/>
        <w:autoSpaceDN w:val="0"/>
        <w:adjustRightInd w:val="0"/>
        <w:spacing w:line="480" w:lineRule="auto"/>
        <w:jc w:val="both"/>
        <w:rPr>
          <w:rFonts w:cs="Calibri"/>
          <w:i/>
          <w:lang w:val="en"/>
        </w:rPr>
      </w:pPr>
      <w:r w:rsidRPr="009D00AC">
        <w:rPr>
          <w:rFonts w:cs="Calibri"/>
          <w:i/>
          <w:lang w:val="en"/>
        </w:rPr>
        <w:t>Immunoblotting</w:t>
      </w:r>
    </w:p>
    <w:p w14:paraId="75D79A5B" w14:textId="211EA676" w:rsidR="009074D2" w:rsidRDefault="009074D2" w:rsidP="001E7E68">
      <w:pPr>
        <w:widowControl w:val="0"/>
        <w:autoSpaceDE w:val="0"/>
        <w:autoSpaceDN w:val="0"/>
        <w:adjustRightInd w:val="0"/>
        <w:spacing w:line="480" w:lineRule="auto"/>
        <w:jc w:val="both"/>
        <w:rPr>
          <w:rFonts w:cs="Calibri"/>
          <w:lang w:val="en"/>
        </w:rPr>
      </w:pPr>
      <w:r>
        <w:rPr>
          <w:rFonts w:cs="Calibri"/>
          <w:lang w:val="en"/>
        </w:rPr>
        <w:t>MEFs w</w:t>
      </w:r>
      <w:r w:rsidRPr="009D00AC">
        <w:rPr>
          <w:rFonts w:cs="Calibri"/>
          <w:lang w:val="en"/>
        </w:rPr>
        <w:t>ere lysed in RIPA buffer (Merck,</w:t>
      </w:r>
      <w:r>
        <w:rPr>
          <w:rFonts w:cs="Calibri"/>
          <w:lang w:val="en"/>
        </w:rPr>
        <w:t xml:space="preserve"> </w:t>
      </w:r>
      <w:r w:rsidRPr="009D00AC">
        <w:rPr>
          <w:rFonts w:cs="Calibri"/>
          <w:lang w:val="en"/>
        </w:rPr>
        <w:t xml:space="preserve">Germany), and protein fractions were immunoblotted </w:t>
      </w:r>
      <w:r w:rsidRPr="009D00AC">
        <w:rPr>
          <w:rFonts w:cs="Calibri"/>
          <w:lang w:val="en"/>
        </w:rPr>
        <w:lastRenderedPageBreak/>
        <w:t>as previou</w:t>
      </w:r>
      <w:r>
        <w:rPr>
          <w:rFonts w:cs="Calibri"/>
          <w:lang w:val="en"/>
        </w:rPr>
        <w:t xml:space="preserve">sly </w:t>
      </w:r>
      <w:r w:rsidRPr="009D00AC">
        <w:rPr>
          <w:rFonts w:cs="Calibri"/>
          <w:lang w:val="en"/>
        </w:rPr>
        <w:t xml:space="preserve">described </w:t>
      </w:r>
      <w:hyperlink w:anchor="_ENREF_1" w:tooltip="Borghesan, 2016 #10" w:history="1">
        <w:r w:rsidR="006810DA">
          <w:rPr>
            <w:rFonts w:ascii="Calibri" w:hAnsi="Calibri" w:cs="Calibri"/>
            <w:bCs/>
            <w:lang w:val="en"/>
          </w:rPr>
          <w:fldChar w:fldCharType="begin"/>
        </w:r>
        <w:r w:rsidR="006810DA">
          <w:rPr>
            <w:rFonts w:ascii="Calibri" w:hAnsi="Calibri" w:cs="Calibri"/>
            <w:bCs/>
            <w:lang w:val="en"/>
          </w:rPr>
          <w:instrText xml:space="preserve"> ADDIN EN.CITE &lt;EndNote&gt;&lt;Cite&gt;&lt;Author&gt;Borghesan&lt;/Author&gt;&lt;Year&gt;2016&lt;/Year&gt;&lt;RecNum&gt;10&lt;/RecNum&gt;&lt;DisplayText&gt;&lt;style face="superscript"&gt;1&lt;/style&gt;&lt;/DisplayText&gt;&lt;record&gt;&lt;rec-number&gt;10&lt;/rec-number&gt;&lt;foreign-keys&gt;&lt;key app="EN" db-id="tr50xp0er9ztvyezat6xvpwpvt0re2rdpfpr" timestamp="1510925592"&gt;10&lt;/key&gt;&lt;/foreign-keys&gt;&lt;ref-type name="Journal Article"&gt;17&lt;/ref-type&gt;&lt;contributors&gt;&lt;authors&gt;&lt;author&gt;Borghesan, M, Fusilli, C, Rappa, F, Panebianco, C, Rizzo, G, Oben, JA, Mazzoccoli, G, Faulkes, C, Pata, I, Agodi, A, Rezaee, F, Minogue, S, Warren, A, Peterson, A, Sedivy, JM, Douet, J, Buschbeck, M, Cappello, F, Mazza, T, Pazienza, V, Vinciguerra, M&lt;/author&gt;&lt;/authors&gt;&lt;/contributors&gt;&lt;titles&gt;&lt;title&gt;DNA Hypomethylation and Histone Variant macroH2A1 Synergistically Attenuate Chemotherapy-Induced Senescence to Promote Hepatocellular Carcinoma Progression&lt;/title&gt;&lt;secondary-title&gt;Cancer Res&lt;/secondary-title&gt;&lt;/titles&gt;&lt;periodical&gt;&lt;full-title&gt;Cancer Res&lt;/full-title&gt;&lt;/periodical&gt;&lt;pages&gt;594-606. &lt;/pages&gt;&lt;volume&gt;76&lt;/volume&gt;&lt;number&gt;3&lt;/number&gt;&lt;dates&gt;&lt;year&gt;2016&lt;/year&gt;&lt;pub-dates&gt;&lt;date&gt;January 15&lt;/date&gt;&lt;/pub-dates&gt;&lt;/dates&gt;&lt;urls&gt;&lt;/urls&gt;&lt;electronic-resource-num&gt;10.1158/0008-5472.CAN-15-1336&lt;/electronic-resource-num&gt;&lt;/record&gt;&lt;/Cite&gt;&lt;/EndNote&gt;</w:instrText>
        </w:r>
        <w:r w:rsidR="006810DA">
          <w:rPr>
            <w:rFonts w:ascii="Calibri" w:hAnsi="Calibri" w:cs="Calibri"/>
            <w:bCs/>
            <w:lang w:val="en"/>
          </w:rPr>
          <w:fldChar w:fldCharType="separate"/>
        </w:r>
        <w:r w:rsidR="006810DA" w:rsidRPr="009106D8">
          <w:rPr>
            <w:rFonts w:ascii="Calibri" w:hAnsi="Calibri" w:cs="Calibri"/>
            <w:bCs/>
            <w:noProof/>
            <w:vertAlign w:val="superscript"/>
            <w:lang w:val="en"/>
          </w:rPr>
          <w:t>1</w:t>
        </w:r>
        <w:r w:rsidR="006810DA">
          <w:rPr>
            <w:rFonts w:ascii="Calibri" w:hAnsi="Calibri" w:cs="Calibri"/>
            <w:bCs/>
            <w:lang w:val="en"/>
          </w:rPr>
          <w:fldChar w:fldCharType="end"/>
        </w:r>
      </w:hyperlink>
      <w:r>
        <w:rPr>
          <w:rFonts w:cs="Calibri"/>
          <w:lang w:val="en"/>
        </w:rPr>
        <w:t xml:space="preserve">. Histone extraction procedure from HL-60 and THP-1 cells was previously described </w:t>
      </w:r>
      <w:hyperlink w:anchor="_ENREF_1" w:tooltip="Borghesan, 2016 #10" w:history="1">
        <w:r w:rsidR="006810DA">
          <w:rPr>
            <w:rFonts w:ascii="Calibri" w:hAnsi="Calibri" w:cs="Calibri"/>
            <w:bCs/>
            <w:lang w:val="en"/>
          </w:rPr>
          <w:fldChar w:fldCharType="begin"/>
        </w:r>
        <w:r w:rsidR="006810DA">
          <w:rPr>
            <w:rFonts w:ascii="Calibri" w:hAnsi="Calibri" w:cs="Calibri"/>
            <w:bCs/>
            <w:lang w:val="en"/>
          </w:rPr>
          <w:instrText xml:space="preserve"> ADDIN EN.CITE &lt;EndNote&gt;&lt;Cite&gt;&lt;Author&gt;Borghesan&lt;/Author&gt;&lt;Year&gt;2016&lt;/Year&gt;&lt;RecNum&gt;10&lt;/RecNum&gt;&lt;DisplayText&gt;&lt;style face="superscript"&gt;1&lt;/style&gt;&lt;/DisplayText&gt;&lt;record&gt;&lt;rec-number&gt;10&lt;/rec-number&gt;&lt;foreign-keys&gt;&lt;key app="EN" db-id="tr50xp0er9ztvyezat6xvpwpvt0re2rdpfpr" timestamp="1510925592"&gt;10&lt;/key&gt;&lt;/foreign-keys&gt;&lt;ref-type name="Journal Article"&gt;17&lt;/ref-type&gt;&lt;contributors&gt;&lt;authors&gt;&lt;author&gt;Borghesan, M, Fusilli, C, Rappa, F, Panebianco, C, Rizzo, G, Oben, JA, Mazzoccoli, G, Faulkes, C, Pata, I, Agodi, A, Rezaee, F, Minogue, S, Warren, A, Peterson, A, Sedivy, JM, Douet, J, Buschbeck, M, Cappello, F, Mazza, T, Pazienza, V, Vinciguerra, M&lt;/author&gt;&lt;/authors&gt;&lt;/contributors&gt;&lt;titles&gt;&lt;title&gt;DNA Hypomethylation and Histone Variant macroH2A1 Synergistically Attenuate Chemotherapy-Induced Senescence to Promote Hepatocellular Carcinoma Progression&lt;/title&gt;&lt;secondary-title&gt;Cancer Res&lt;/secondary-title&gt;&lt;/titles&gt;&lt;periodical&gt;&lt;full-title&gt;Cancer Res&lt;/full-title&gt;&lt;/periodical&gt;&lt;pages&gt;594-606. &lt;/pages&gt;&lt;volume&gt;76&lt;/volume&gt;&lt;number&gt;3&lt;/number&gt;&lt;dates&gt;&lt;year&gt;2016&lt;/year&gt;&lt;pub-dates&gt;&lt;date&gt;January 15&lt;/date&gt;&lt;/pub-dates&gt;&lt;/dates&gt;&lt;urls&gt;&lt;/urls&gt;&lt;electronic-resource-num&gt;10.1158/0008-5472.CAN-15-1336&lt;/electronic-resource-num&gt;&lt;/record&gt;&lt;/Cite&gt;&lt;/EndNote&gt;</w:instrText>
        </w:r>
        <w:r w:rsidR="006810DA">
          <w:rPr>
            <w:rFonts w:ascii="Calibri" w:hAnsi="Calibri" w:cs="Calibri"/>
            <w:bCs/>
            <w:lang w:val="en"/>
          </w:rPr>
          <w:fldChar w:fldCharType="separate"/>
        </w:r>
        <w:r w:rsidR="006810DA" w:rsidRPr="009106D8">
          <w:rPr>
            <w:rFonts w:ascii="Calibri" w:hAnsi="Calibri" w:cs="Calibri"/>
            <w:bCs/>
            <w:noProof/>
            <w:vertAlign w:val="superscript"/>
            <w:lang w:val="en"/>
          </w:rPr>
          <w:t>1</w:t>
        </w:r>
        <w:r w:rsidR="006810DA">
          <w:rPr>
            <w:rFonts w:ascii="Calibri" w:hAnsi="Calibri" w:cs="Calibri"/>
            <w:bCs/>
            <w:lang w:val="en"/>
          </w:rPr>
          <w:fldChar w:fldCharType="end"/>
        </w:r>
      </w:hyperlink>
      <w:r>
        <w:rPr>
          <w:rFonts w:cs="Calibri"/>
          <w:color w:val="000000" w:themeColor="text1"/>
          <w:lang w:val="en"/>
        </w:rPr>
        <w:t>.</w:t>
      </w:r>
      <w:r>
        <w:rPr>
          <w:rFonts w:cs="Calibri"/>
          <w:lang w:val="en"/>
        </w:rPr>
        <w:t xml:space="preserve"> Primary antibody</w:t>
      </w:r>
      <w:r w:rsidRPr="009D00AC">
        <w:rPr>
          <w:rFonts w:cs="Calibri"/>
          <w:lang w:val="en"/>
        </w:rPr>
        <w:t xml:space="preserve"> ag</w:t>
      </w:r>
      <w:r>
        <w:rPr>
          <w:rFonts w:cs="Calibri"/>
          <w:lang w:val="en"/>
        </w:rPr>
        <w:t xml:space="preserve">ainst GFP, macroH2A1.1, macroH2A1.2, </w:t>
      </w:r>
      <w:r w:rsidRPr="008C3962">
        <w:rPr>
          <w:rFonts w:ascii="Symbol" w:hAnsi="Symbol" w:cs="Calibri"/>
          <w:bCs/>
          <w:lang w:val="en"/>
        </w:rPr>
        <w:t></w:t>
      </w:r>
      <w:r>
        <w:rPr>
          <w:rFonts w:cs="Calibri"/>
          <w:bCs/>
          <w:lang w:val="en"/>
        </w:rPr>
        <w:t>-H2AX and</w:t>
      </w:r>
      <w:r>
        <w:rPr>
          <w:rFonts w:cs="Calibri"/>
          <w:lang w:val="en"/>
        </w:rPr>
        <w:t xml:space="preserve"> histone H3, </w:t>
      </w:r>
      <w:r w:rsidRPr="009D00AC">
        <w:rPr>
          <w:rFonts w:cs="Calibri"/>
          <w:lang w:val="en"/>
        </w:rPr>
        <w:t>were obtained from</w:t>
      </w:r>
      <w:r>
        <w:rPr>
          <w:rFonts w:cs="Calibri"/>
          <w:lang w:val="en"/>
        </w:rPr>
        <w:t xml:space="preserve"> Cell Signaling.</w:t>
      </w:r>
    </w:p>
    <w:p w14:paraId="6B49970F" w14:textId="77777777" w:rsidR="009074D2" w:rsidRDefault="009074D2" w:rsidP="009074D2">
      <w:pPr>
        <w:widowControl w:val="0"/>
        <w:autoSpaceDE w:val="0"/>
        <w:autoSpaceDN w:val="0"/>
        <w:adjustRightInd w:val="0"/>
        <w:spacing w:line="480" w:lineRule="auto"/>
        <w:ind w:right="-346"/>
        <w:jc w:val="both"/>
        <w:rPr>
          <w:rFonts w:cs="Calibri"/>
          <w:lang w:val="en"/>
        </w:rPr>
      </w:pPr>
    </w:p>
    <w:p w14:paraId="0134F9FD" w14:textId="77777777" w:rsidR="009074D2" w:rsidRPr="00F824EC" w:rsidRDefault="009074D2" w:rsidP="009074D2">
      <w:pPr>
        <w:widowControl w:val="0"/>
        <w:autoSpaceDE w:val="0"/>
        <w:autoSpaceDN w:val="0"/>
        <w:adjustRightInd w:val="0"/>
        <w:spacing w:line="480" w:lineRule="auto"/>
        <w:ind w:right="-346"/>
        <w:jc w:val="both"/>
        <w:rPr>
          <w:rFonts w:cs="Calibri"/>
          <w:i/>
          <w:lang w:val="en"/>
        </w:rPr>
      </w:pPr>
      <w:r w:rsidRPr="00F824EC">
        <w:rPr>
          <w:rFonts w:cs="Calibri"/>
          <w:i/>
          <w:lang w:val="en"/>
        </w:rPr>
        <w:t xml:space="preserve">Mouse embryonic fibroblasts (MEFs) </w:t>
      </w:r>
    </w:p>
    <w:p w14:paraId="686702CC" w14:textId="3EE30CB8" w:rsidR="009074D2" w:rsidRDefault="009074D2" w:rsidP="009074D2">
      <w:pPr>
        <w:widowControl w:val="0"/>
        <w:autoSpaceDE w:val="0"/>
        <w:autoSpaceDN w:val="0"/>
        <w:adjustRightInd w:val="0"/>
        <w:spacing w:line="480" w:lineRule="auto"/>
        <w:ind w:right="-346"/>
        <w:jc w:val="both"/>
        <w:rPr>
          <w:rFonts w:cs="Calibri"/>
          <w:bCs/>
          <w:lang w:val="en"/>
        </w:rPr>
      </w:pPr>
      <w:r>
        <w:rPr>
          <w:rFonts w:cs="Calibri"/>
          <w:lang w:val="en"/>
        </w:rPr>
        <w:t xml:space="preserve">Primary mouse embryonic fibroblasts (MEFs) were derived from wild type or macroH2A1.1 KO embryos as previously described </w:t>
      </w:r>
      <w:hyperlink w:anchor="_ENREF_5" w:tooltip="Xu, 2005 #25" w:history="1">
        <w:r w:rsidR="006810DA">
          <w:rPr>
            <w:rFonts w:cs="Calibri"/>
            <w:lang w:val="en"/>
          </w:rPr>
          <w:fldChar w:fldCharType="begin"/>
        </w:r>
        <w:r w:rsidR="006810DA">
          <w:rPr>
            <w:rFonts w:cs="Calibri"/>
            <w:lang w:val="en"/>
          </w:rPr>
          <w:instrText xml:space="preserve"> ADDIN EN.CITE &lt;EndNote&gt;&lt;Cite&gt;&lt;Author&gt;Xu&lt;/Author&gt;&lt;Year&gt;2005&lt;/Year&gt;&lt;RecNum&gt;25&lt;/RecNum&gt;&lt;DisplayText&gt;&lt;style face="superscript"&gt;5&lt;/style&gt;&lt;/DisplayText&gt;&lt;record&gt;&lt;rec-number&gt;25&lt;/rec-number&gt;&lt;foreign-keys&gt;&lt;key app="EN" db-id="tr50xp0er9ztvyezat6xvpwpvt0re2rdpfpr" timestamp="1510925592"&gt;25&lt;/key&gt;&lt;/foreign-keys&gt;&lt;ref-type name="Journal Article"&gt;17&lt;/ref-type&gt;&lt;contributors&gt;&lt;authors&gt;&lt;author&gt;Xu, J.&lt;/author&gt;&lt;/authors&gt;&lt;/contributors&gt;&lt;auth-address&gt;Baylor College of Medicine, Houston, Texas, USA.&lt;/auth-address&gt;&lt;titles&gt;&lt;title&gt;Preparation, culture, and immortalization of mouse embryonic fibroblasts&lt;/title&gt;&lt;secondary-title&gt;Curr Protoc Mol Biol&lt;/secondary-title&gt;&lt;/titles&gt;&lt;periodical&gt;&lt;full-title&gt;Curr Protoc Mol Biol&lt;/full-title&gt;&lt;/periodical&gt;&lt;pages&gt;Unit 28 1&lt;/pages&gt;&lt;volume&gt;Chapter 28&lt;/volume&gt;&lt;keywords&gt;&lt;keyword&gt;Animals&lt;/keyword&gt;&lt;keyword&gt;Biomedical Research/*methods&lt;/keyword&gt;&lt;keyword&gt;Cell Culture Techniques/*methods&lt;/keyword&gt;&lt;keyword&gt;Embryo, Mammalian/cytology&lt;/keyword&gt;&lt;keyword&gt;Embryonic Stem Cells/*cytology&lt;/keyword&gt;&lt;keyword&gt;Fibroblasts/*cytology&lt;/keyword&gt;&lt;keyword&gt;Mice&lt;/keyword&gt;&lt;keyword&gt;Mice, Transgenic&lt;/keyword&gt;&lt;keyword&gt;Transformation, Genetic&lt;/keyword&gt;&lt;/keywords&gt;&lt;dates&gt;&lt;year&gt;2005&lt;/year&gt;&lt;pub-dates&gt;&lt;date&gt;May&lt;/date&gt;&lt;/pub-dates&gt;&lt;/dates&gt;&lt;isbn&gt;1934-3647 (Electronic)&amp;#xD;1934-3647 (Linking)&lt;/isbn&gt;&lt;accession-num&gt;18265366&lt;/accession-num&gt;&lt;urls&gt;&lt;related-urls&gt;&lt;url&gt;http://www.ncbi.nlm.nih.gov/pubmed/18265366&lt;/url&gt;&lt;/related-urls&gt;&lt;/urls&gt;&lt;electronic-resource-num&gt;10.1002/0471142727.mb2801s70&lt;/electronic-resource-num&gt;&lt;/record&gt;&lt;/Cite&gt;&lt;/EndNote&gt;</w:instrText>
        </w:r>
        <w:r w:rsidR="006810DA">
          <w:rPr>
            <w:rFonts w:cs="Calibri"/>
            <w:lang w:val="en"/>
          </w:rPr>
          <w:fldChar w:fldCharType="separate"/>
        </w:r>
        <w:r w:rsidR="006810DA" w:rsidRPr="001E7E68">
          <w:rPr>
            <w:rFonts w:cs="Calibri"/>
            <w:noProof/>
            <w:vertAlign w:val="superscript"/>
            <w:lang w:val="en"/>
          </w:rPr>
          <w:t>5</w:t>
        </w:r>
        <w:r w:rsidR="006810DA">
          <w:rPr>
            <w:rFonts w:cs="Calibri"/>
            <w:lang w:val="en"/>
          </w:rPr>
          <w:fldChar w:fldCharType="end"/>
        </w:r>
      </w:hyperlink>
      <w:r>
        <w:rPr>
          <w:rFonts w:cs="Calibri"/>
          <w:lang w:val="en"/>
        </w:rPr>
        <w:t xml:space="preserve">. For </w:t>
      </w:r>
      <w:r w:rsidR="001E7E68">
        <w:rPr>
          <w:rFonts w:cs="Calibri"/>
          <w:lang w:val="en"/>
        </w:rPr>
        <w:t>immunofluorescence</w:t>
      </w:r>
      <w:r w:rsidR="00A8638B">
        <w:rPr>
          <w:rFonts w:cs="Calibri"/>
          <w:lang w:val="en"/>
        </w:rPr>
        <w:t xml:space="preserve"> microscopy </w:t>
      </w:r>
      <w:r>
        <w:rPr>
          <w:rFonts w:cs="Calibri"/>
          <w:lang w:val="en"/>
        </w:rPr>
        <w:t xml:space="preserve">experiments MEFs of early passages (1 to 3) were utilized. </w:t>
      </w:r>
    </w:p>
    <w:p w14:paraId="52E34C89" w14:textId="77777777" w:rsidR="009074D2" w:rsidRDefault="009074D2" w:rsidP="00B472FF">
      <w:pPr>
        <w:spacing w:line="480" w:lineRule="auto"/>
        <w:jc w:val="both"/>
        <w:rPr>
          <w:rFonts w:cs="Calibri"/>
          <w:bCs/>
          <w:lang w:val="en"/>
        </w:rPr>
      </w:pPr>
    </w:p>
    <w:p w14:paraId="74FC15CF" w14:textId="77777777" w:rsidR="009074D2" w:rsidRPr="009B14B5" w:rsidRDefault="009074D2" w:rsidP="009074D2">
      <w:pPr>
        <w:spacing w:line="480" w:lineRule="auto"/>
        <w:jc w:val="both"/>
        <w:rPr>
          <w:rFonts w:cs="Calibri"/>
          <w:bCs/>
          <w:i/>
          <w:lang w:val="en"/>
        </w:rPr>
      </w:pPr>
      <w:r w:rsidRPr="009B14B5">
        <w:rPr>
          <w:rFonts w:cs="Calibri"/>
          <w:bCs/>
          <w:i/>
          <w:lang w:val="en"/>
        </w:rPr>
        <w:t>Histo</w:t>
      </w:r>
      <w:r>
        <w:rPr>
          <w:rFonts w:cs="Calibri"/>
          <w:bCs/>
          <w:i/>
          <w:lang w:val="en"/>
        </w:rPr>
        <w:t xml:space="preserve">logy </w:t>
      </w:r>
      <w:r w:rsidRPr="009B14B5">
        <w:rPr>
          <w:rFonts w:cs="Calibri"/>
          <w:bCs/>
          <w:i/>
          <w:lang w:val="en"/>
        </w:rPr>
        <w:t>and immunohistochemistry</w:t>
      </w:r>
    </w:p>
    <w:p w14:paraId="05DD9193" w14:textId="0A1EDEBF" w:rsidR="009074D2" w:rsidRDefault="009074D2" w:rsidP="009074D2">
      <w:pPr>
        <w:spacing w:line="480" w:lineRule="auto"/>
        <w:jc w:val="both"/>
        <w:rPr>
          <w:rFonts w:cs="Calibri"/>
          <w:bCs/>
          <w:lang w:val="en"/>
        </w:rPr>
      </w:pPr>
      <w:r>
        <w:rPr>
          <w:rFonts w:cs="Calibri"/>
          <w:bCs/>
          <w:lang w:val="en"/>
        </w:rPr>
        <w:t>Excised livers were fi</w:t>
      </w:r>
      <w:r w:rsidRPr="009B14B5">
        <w:rPr>
          <w:rFonts w:cs="Calibri"/>
          <w:bCs/>
          <w:lang w:val="en"/>
        </w:rPr>
        <w:t>xed i</w:t>
      </w:r>
      <w:r>
        <w:rPr>
          <w:rFonts w:cs="Calibri"/>
          <w:bCs/>
          <w:lang w:val="en"/>
        </w:rPr>
        <w:t xml:space="preserve">n 4% paraformaldehyde solution, </w:t>
      </w:r>
      <w:r w:rsidRPr="009B14B5">
        <w:rPr>
          <w:rFonts w:cs="Calibri"/>
          <w:bCs/>
          <w:lang w:val="en"/>
        </w:rPr>
        <w:t>dehydrated in serial alcohol so</w:t>
      </w:r>
      <w:r>
        <w:rPr>
          <w:rFonts w:cs="Calibri"/>
          <w:bCs/>
          <w:lang w:val="en"/>
        </w:rPr>
        <w:t>lutions, embedded in paraffin, cut into 5-</w:t>
      </w:r>
      <w:r w:rsidRPr="009B14B5">
        <w:rPr>
          <w:rFonts w:cs="Calibri"/>
          <w:bCs/>
          <w:lang w:val="en"/>
        </w:rPr>
        <w:t>μ m-thick sections stained with H</w:t>
      </w:r>
      <w:r>
        <w:rPr>
          <w:rFonts w:cs="Calibri"/>
          <w:bCs/>
          <w:lang w:val="en"/>
        </w:rPr>
        <w:t>&amp;</w:t>
      </w:r>
      <w:r w:rsidRPr="009B14B5">
        <w:rPr>
          <w:rFonts w:cs="Calibri"/>
          <w:bCs/>
          <w:lang w:val="en"/>
        </w:rPr>
        <w:t>E and examined</w:t>
      </w:r>
      <w:r>
        <w:rPr>
          <w:rFonts w:cs="Calibri"/>
          <w:bCs/>
          <w:lang w:val="en"/>
        </w:rPr>
        <w:t xml:space="preserve"> </w:t>
      </w:r>
      <w:r w:rsidRPr="009B14B5">
        <w:rPr>
          <w:rFonts w:cs="Calibri"/>
          <w:bCs/>
          <w:lang w:val="en"/>
        </w:rPr>
        <w:t>under a light microscope (Nikon, Tokyo, Japan</w:t>
      </w:r>
      <w:proofErr w:type="gramStart"/>
      <w:r w:rsidRPr="009B14B5">
        <w:rPr>
          <w:rFonts w:cs="Calibri"/>
          <w:bCs/>
          <w:lang w:val="en"/>
        </w:rPr>
        <w:t>)</w:t>
      </w:r>
      <w:r>
        <w:rPr>
          <w:rFonts w:cs="Calibri"/>
          <w:bCs/>
          <w:lang w:val="en"/>
        </w:rPr>
        <w:t xml:space="preserve"> </w:t>
      </w:r>
      <w:proofErr w:type="gramEnd"/>
      <w:r w:rsidR="006810DA">
        <w:rPr>
          <w:rFonts w:cs="Calibri"/>
          <w:bCs/>
          <w:lang w:val="en"/>
        </w:rPr>
        <w:fldChar w:fldCharType="begin"/>
      </w:r>
      <w:r w:rsidR="006810DA">
        <w:rPr>
          <w:rFonts w:cs="Calibri"/>
          <w:bCs/>
          <w:lang w:val="en"/>
        </w:rPr>
        <w:instrText xml:space="preserve"> HYPERLINK \l "_ENREF_6" \o "Rappa, 2013 #102" </w:instrText>
      </w:r>
      <w:r w:rsidR="006810DA">
        <w:rPr>
          <w:rFonts w:cs="Calibri"/>
          <w:bCs/>
          <w:lang w:val="en"/>
        </w:rPr>
        <w:fldChar w:fldCharType="separate"/>
      </w:r>
      <w:r w:rsidR="006810DA">
        <w:rPr>
          <w:rFonts w:cs="Calibri"/>
          <w:bCs/>
          <w:lang w:val="en"/>
        </w:rPr>
        <w:fldChar w:fldCharType="begin">
          <w:fldData xml:space="preserve">PEVuZE5vdGU+PENpdGU+PEF1dGhvcj5SYXBwYTwvQXV0aG9yPjxZZWFyPjIwMTM8L1llYXI+PFJl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ZXJpb2RpY2FsPjxwYWdlcz5lNTQ0NTg8L3BhZ2VzPjx2b2x1bWU+ODwvdm9sdW1lPjxudW1iZXI+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</w:fldData>
        </w:fldChar>
      </w:r>
      <w:r w:rsidR="006810DA">
        <w:rPr>
          <w:rFonts w:cs="Calibri"/>
          <w:bCs/>
          <w:lang w:val="en"/>
        </w:rPr>
        <w:instrText xml:space="preserve"> ADDIN EN.CITE </w:instrText>
      </w:r>
      <w:r w:rsidR="006810DA">
        <w:rPr>
          <w:rFonts w:cs="Calibri"/>
          <w:bCs/>
          <w:lang w:val="en"/>
        </w:rPr>
        <w:fldChar w:fldCharType="begin">
          <w:fldData xml:space="preserve">PEVuZE5vdGU+PENpdGU+PEF1dGhvcj5SYXBwYTwvQXV0aG9yPjxZZWFyPjIwMTM8L1llYXI+PFJl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ZXJpb2RpY2FsPjxwYWdlcz5lNTQ0NTg8L3BhZ2VzPjx2b2x1bWU+ODwvdm9sdW1lPjxudW1iZXI+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</w:fldData>
        </w:fldChar>
      </w:r>
      <w:r w:rsidR="006810DA">
        <w:rPr>
          <w:rFonts w:cs="Calibri"/>
          <w:bCs/>
          <w:lang w:val="en"/>
        </w:rPr>
        <w:instrText xml:space="preserve"> ADDIN EN.CITE.DATA </w:instrText>
      </w:r>
      <w:r w:rsidR="006810DA">
        <w:rPr>
          <w:rFonts w:cs="Calibri"/>
          <w:bCs/>
          <w:lang w:val="en"/>
        </w:rPr>
      </w:r>
      <w:r w:rsidR="006810DA">
        <w:rPr>
          <w:rFonts w:cs="Calibri"/>
          <w:bCs/>
          <w:lang w:val="en"/>
        </w:rPr>
        <w:fldChar w:fldCharType="end"/>
      </w:r>
      <w:r w:rsidR="006810DA">
        <w:rPr>
          <w:rFonts w:cs="Calibri"/>
          <w:bCs/>
          <w:lang w:val="en"/>
        </w:rPr>
      </w:r>
      <w:r w:rsidR="006810DA">
        <w:rPr>
          <w:rFonts w:cs="Calibri"/>
          <w:bCs/>
          <w:lang w:val="en"/>
        </w:rPr>
        <w:fldChar w:fldCharType="separate"/>
      </w:r>
      <w:r w:rsidR="006810DA" w:rsidRPr="009106D8">
        <w:rPr>
          <w:rFonts w:cs="Calibri"/>
          <w:bCs/>
          <w:noProof/>
          <w:vertAlign w:val="superscript"/>
          <w:lang w:val="en"/>
        </w:rPr>
        <w:t>6</w:t>
      </w:r>
      <w:r w:rsidR="006810DA">
        <w:rPr>
          <w:rFonts w:cs="Calibri"/>
          <w:bCs/>
          <w:lang w:val="en"/>
        </w:rPr>
        <w:fldChar w:fldCharType="end"/>
      </w:r>
      <w:r w:rsidR="006810DA">
        <w:rPr>
          <w:rFonts w:cs="Calibri"/>
          <w:bCs/>
          <w:lang w:val="en"/>
        </w:rPr>
        <w:fldChar w:fldCharType="end"/>
      </w:r>
      <w:r w:rsidRPr="009B14B5">
        <w:rPr>
          <w:rFonts w:cs="Calibri"/>
          <w:bCs/>
          <w:lang w:val="en"/>
        </w:rPr>
        <w:t>.</w:t>
      </w:r>
      <w:r>
        <w:rPr>
          <w:rFonts w:cs="Calibri"/>
          <w:bCs/>
          <w:lang w:val="en"/>
        </w:rPr>
        <w:t xml:space="preserve"> P</w:t>
      </w:r>
      <w:r w:rsidRPr="003D0893">
        <w:rPr>
          <w:rFonts w:cs="Calibri"/>
          <w:bCs/>
          <w:lang w:val="en"/>
        </w:rPr>
        <w:t>hosphorylation of</w:t>
      </w:r>
      <w:r>
        <w:rPr>
          <w:rFonts w:cs="Calibri"/>
          <w:bCs/>
          <w:lang w:val="en"/>
        </w:rPr>
        <w:t xml:space="preserve"> the histone protein H2AX (</w:t>
      </w:r>
      <w:r w:rsidRPr="008C3962">
        <w:rPr>
          <w:rFonts w:ascii="Symbol" w:hAnsi="Symbol" w:cs="Calibri"/>
          <w:bCs/>
          <w:lang w:val="en"/>
        </w:rPr>
        <w:t></w:t>
      </w:r>
      <w:r>
        <w:rPr>
          <w:rFonts w:cs="Calibri"/>
          <w:bCs/>
          <w:lang w:val="en"/>
        </w:rPr>
        <w:t xml:space="preserve">-H2AX) was used an indicator of double strand breaks (DSB) in immunohistochemistry. Primary antibody against </w:t>
      </w:r>
      <w:r w:rsidRPr="008C3962">
        <w:rPr>
          <w:rFonts w:ascii="Symbol" w:hAnsi="Symbol" w:cs="Calibri"/>
          <w:bCs/>
          <w:lang w:val="en"/>
        </w:rPr>
        <w:t></w:t>
      </w:r>
      <w:r>
        <w:rPr>
          <w:rFonts w:cs="Calibri"/>
          <w:bCs/>
          <w:lang w:val="en"/>
        </w:rPr>
        <w:t xml:space="preserve">-H2AX was from </w:t>
      </w:r>
      <w:proofErr w:type="spellStart"/>
      <w:r>
        <w:rPr>
          <w:rFonts w:cs="Calibri"/>
          <w:bCs/>
          <w:lang w:val="en"/>
        </w:rPr>
        <w:t>Abcam</w:t>
      </w:r>
      <w:proofErr w:type="spellEnd"/>
      <w:r>
        <w:rPr>
          <w:rFonts w:cs="Calibri"/>
          <w:bCs/>
          <w:lang w:val="en"/>
        </w:rPr>
        <w:t xml:space="preserve"> (Germany). Immunohistochemistry protocol for mice livers and semi-quantitative evaluation were previously </w:t>
      </w:r>
      <w:proofErr w:type="gramStart"/>
      <w:r>
        <w:rPr>
          <w:rFonts w:cs="Calibri"/>
          <w:bCs/>
          <w:lang w:val="en"/>
        </w:rPr>
        <w:t xml:space="preserve">described </w:t>
      </w:r>
      <w:proofErr w:type="gramEnd"/>
      <w:r>
        <w:rPr>
          <w:rFonts w:cs="Calibri"/>
          <w:bCs/>
          <w:lang w:val="en"/>
        </w:rPr>
        <w:fldChar w:fldCharType="begin">
          <w:fldData xml:space="preserve">PEVuZE5vdGU+PENpdGU+PEF1dGhvcj5QYXppZW56YTwvQXV0aG9yPjxZZWFyPjIwMTY8L1llYXI+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</w:fldData>
        </w:fldChar>
      </w:r>
      <w:r w:rsidR="0073359F">
        <w:rPr>
          <w:rFonts w:cs="Calibri"/>
          <w:bCs/>
          <w:lang w:val="en"/>
        </w:rPr>
        <w:instrText xml:space="preserve"> ADDIN EN.CITE </w:instrText>
      </w:r>
      <w:r w:rsidR="0073359F">
        <w:rPr>
          <w:rFonts w:cs="Calibri"/>
          <w:bCs/>
          <w:lang w:val="en"/>
        </w:rPr>
        <w:fldChar w:fldCharType="begin">
          <w:fldData xml:space="preserve">PEVuZE5vdGU+PENpdGU+PEF1dGhvcj5QYXppZW56YTwvQXV0aG9yPjxZZWFyPjIwMTY8L1llYXI+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</w:fldData>
        </w:fldChar>
      </w:r>
      <w:r w:rsidR="0073359F">
        <w:rPr>
          <w:rFonts w:cs="Calibri"/>
          <w:bCs/>
          <w:lang w:val="en"/>
        </w:rPr>
        <w:instrText xml:space="preserve"> ADDIN EN.CITE.DATA </w:instrText>
      </w:r>
      <w:r w:rsidR="0073359F">
        <w:rPr>
          <w:rFonts w:cs="Calibri"/>
          <w:bCs/>
          <w:lang w:val="en"/>
        </w:rPr>
      </w:r>
      <w:r w:rsidR="0073359F">
        <w:rPr>
          <w:rFonts w:cs="Calibri"/>
          <w:bCs/>
          <w:lang w:val="en"/>
        </w:rPr>
        <w:fldChar w:fldCharType="end"/>
      </w:r>
      <w:r>
        <w:rPr>
          <w:rFonts w:cs="Calibri"/>
          <w:bCs/>
          <w:lang w:val="en"/>
        </w:rPr>
      </w:r>
      <w:r>
        <w:rPr>
          <w:rFonts w:cs="Calibri"/>
          <w:bCs/>
          <w:lang w:val="en"/>
        </w:rPr>
        <w:fldChar w:fldCharType="separate"/>
      </w:r>
      <w:hyperlink w:anchor="_ENREF_7" w:tooltip="Pazienza, 2016 #89" w:history="1">
        <w:r w:rsidR="006810DA" w:rsidRPr="0073359F">
          <w:rPr>
            <w:rFonts w:cs="Calibri"/>
            <w:bCs/>
            <w:noProof/>
            <w:vertAlign w:val="superscript"/>
            <w:lang w:val="en"/>
          </w:rPr>
          <w:t>7</w:t>
        </w:r>
      </w:hyperlink>
      <w:r w:rsidR="0073359F" w:rsidRPr="0073359F">
        <w:rPr>
          <w:rFonts w:cs="Calibri"/>
          <w:bCs/>
          <w:noProof/>
          <w:vertAlign w:val="superscript"/>
          <w:lang w:val="en"/>
        </w:rPr>
        <w:t>,</w:t>
      </w:r>
      <w:hyperlink w:anchor="_ENREF_8" w:tooltip="Pindjakova, 2017 #166" w:history="1">
        <w:r w:rsidR="006810DA" w:rsidRPr="0073359F">
          <w:rPr>
            <w:rFonts w:cs="Calibri"/>
            <w:bCs/>
            <w:noProof/>
            <w:vertAlign w:val="superscript"/>
            <w:lang w:val="en"/>
          </w:rPr>
          <w:t>8</w:t>
        </w:r>
      </w:hyperlink>
      <w:r>
        <w:rPr>
          <w:rFonts w:cs="Calibri"/>
          <w:bCs/>
          <w:lang w:val="en"/>
        </w:rPr>
        <w:fldChar w:fldCharType="end"/>
      </w:r>
      <w:r>
        <w:rPr>
          <w:rFonts w:cs="Calibri"/>
          <w:bCs/>
          <w:lang w:val="en"/>
        </w:rPr>
        <w:t>.</w:t>
      </w:r>
    </w:p>
    <w:p w14:paraId="2026731F" w14:textId="77777777" w:rsidR="00C43633" w:rsidRDefault="00C43633" w:rsidP="009074D2">
      <w:pPr>
        <w:spacing w:line="480" w:lineRule="auto"/>
        <w:jc w:val="both"/>
        <w:rPr>
          <w:rFonts w:cs="Calibri"/>
          <w:bCs/>
          <w:lang w:val="en"/>
        </w:rPr>
      </w:pPr>
    </w:p>
    <w:p w14:paraId="7E1B2102" w14:textId="77777777" w:rsidR="00C43633" w:rsidRPr="00C81885" w:rsidRDefault="00C43633" w:rsidP="00C43633">
      <w:pPr>
        <w:spacing w:line="480" w:lineRule="auto"/>
        <w:jc w:val="both"/>
        <w:rPr>
          <w:rFonts w:ascii="Calibri" w:hAnsi="Calibri" w:cs="Arial"/>
          <w:i/>
          <w:color w:val="000000" w:themeColor="text1"/>
        </w:rPr>
      </w:pPr>
      <w:r w:rsidRPr="00C81885">
        <w:rPr>
          <w:rFonts w:ascii="Calibri" w:hAnsi="Calibri" w:cs="Arial"/>
          <w:i/>
          <w:color w:val="000000" w:themeColor="text1"/>
        </w:rPr>
        <w:t>Antibodies and flow cytometry</w:t>
      </w:r>
    </w:p>
    <w:p w14:paraId="71CE4521" w14:textId="40596FA8" w:rsidR="009074D2" w:rsidRDefault="00C43633" w:rsidP="00905816">
      <w:pPr>
        <w:widowControl w:val="0"/>
        <w:autoSpaceDE w:val="0"/>
        <w:autoSpaceDN w:val="0"/>
        <w:adjustRightInd w:val="0"/>
        <w:spacing w:line="480" w:lineRule="auto"/>
        <w:ind w:right="-346"/>
        <w:jc w:val="both"/>
        <w:rPr>
          <w:rFonts w:cs="Arial"/>
        </w:rPr>
      </w:pPr>
      <w:r w:rsidRPr="006E20E3">
        <w:rPr>
          <w:rFonts w:cs="Arial"/>
        </w:rPr>
        <w:t xml:space="preserve">Flow cytometric analysis and cell sorting were performed essentially as described </w:t>
      </w:r>
      <w:proofErr w:type="gramStart"/>
      <w:r w:rsidRPr="006E20E3">
        <w:rPr>
          <w:rFonts w:cs="Arial"/>
        </w:rPr>
        <w:t>elsewhere</w:t>
      </w:r>
      <w:r>
        <w:rPr>
          <w:rFonts w:cs="Arial"/>
        </w:rPr>
        <w:t xml:space="preserve"> </w:t>
      </w:r>
      <w:proofErr w:type="gramEnd"/>
      <w:r w:rsidR="006810DA">
        <w:rPr>
          <w:rFonts w:cs="Arial"/>
        </w:rPr>
        <w:fldChar w:fldCharType="begin"/>
      </w:r>
      <w:r w:rsidR="006810DA">
        <w:rPr>
          <w:rFonts w:cs="Arial"/>
        </w:rPr>
        <w:instrText xml:space="preserve"> HYPERLINK \l "_ENREF_9" \o "Bereshchenko, 2012 #890" </w:instrText>
      </w:r>
      <w:r w:rsidR="006810DA">
        <w:rPr>
          <w:rFonts w:cs="Arial"/>
        </w:rPr>
        <w:fldChar w:fldCharType="separate"/>
      </w:r>
      <w:r w:rsidR="006810DA">
        <w:rPr>
          <w:rFonts w:cs="Arial"/>
        </w:rPr>
        <w:fldChar w:fldCharType="begin">
          <w:fldData xml:space="preserve">PEVuZE5vdGU+PENpdGU+PEF1dGhvcj5CZXJlc2hjaGVua288L0F1dGhvcj48WWVhcj4yMDEyPC9Z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</w:fldData>
        </w:fldChar>
      </w:r>
      <w:r w:rsidR="006810DA">
        <w:rPr>
          <w:rFonts w:cs="Arial"/>
        </w:rPr>
        <w:instrText xml:space="preserve"> ADDIN EN.CITE </w:instrText>
      </w:r>
      <w:r w:rsidR="006810DA">
        <w:rPr>
          <w:rFonts w:cs="Arial"/>
        </w:rPr>
        <w:fldChar w:fldCharType="begin">
          <w:fldData xml:space="preserve">PEVuZE5vdGU+PENpdGU+PEF1dGhvcj5CZXJlc2hjaGVua288L0F1dGhvcj48WWVhcj4yMDEyPC9Z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</w:fldData>
        </w:fldChar>
      </w:r>
      <w:r w:rsidR="006810DA">
        <w:rPr>
          <w:rFonts w:cs="Arial"/>
        </w:rPr>
        <w:instrText xml:space="preserve"> ADDIN EN.CITE.DATA </w:instrText>
      </w:r>
      <w:r w:rsidR="006810DA">
        <w:rPr>
          <w:rFonts w:cs="Arial"/>
        </w:rPr>
      </w:r>
      <w:r w:rsidR="006810DA">
        <w:rPr>
          <w:rFonts w:cs="Arial"/>
        </w:rPr>
        <w:fldChar w:fldCharType="end"/>
      </w:r>
      <w:r w:rsidR="006810DA">
        <w:rPr>
          <w:rFonts w:cs="Arial"/>
        </w:rPr>
      </w:r>
      <w:r w:rsidR="006810DA">
        <w:rPr>
          <w:rFonts w:cs="Arial"/>
        </w:rPr>
        <w:fldChar w:fldCharType="separate"/>
      </w:r>
      <w:r w:rsidR="006810DA" w:rsidRPr="009106D8">
        <w:rPr>
          <w:rFonts w:cs="Arial"/>
          <w:noProof/>
          <w:vertAlign w:val="superscript"/>
        </w:rPr>
        <w:t>9</w:t>
      </w:r>
      <w:r w:rsidR="006810DA">
        <w:rPr>
          <w:rFonts w:cs="Arial"/>
        </w:rPr>
        <w:fldChar w:fldCharType="end"/>
      </w:r>
      <w:r w:rsidR="006810DA">
        <w:rPr>
          <w:rFonts w:cs="Arial"/>
        </w:rPr>
        <w:fldChar w:fldCharType="end"/>
      </w:r>
      <w:r w:rsidRPr="006E20E3">
        <w:rPr>
          <w:rFonts w:cs="Arial"/>
        </w:rPr>
        <w:t xml:space="preserve">. Mice were sacrificed by cervical dislocation and bone marrows (BM) were collected from hind-leg bones in PBS containing 5% FCS (Life Technologies). All antibodies were purchased from </w:t>
      </w:r>
      <w:proofErr w:type="spellStart"/>
      <w:r w:rsidRPr="006E20E3">
        <w:rPr>
          <w:rFonts w:cs="Arial"/>
        </w:rPr>
        <w:t>eBiosciences</w:t>
      </w:r>
      <w:proofErr w:type="spellEnd"/>
      <w:r w:rsidRPr="006E20E3">
        <w:rPr>
          <w:rFonts w:cs="Arial"/>
        </w:rPr>
        <w:t xml:space="preserve"> (</w:t>
      </w:r>
      <w:proofErr w:type="spellStart"/>
      <w:r w:rsidRPr="006E20E3">
        <w:rPr>
          <w:rFonts w:cs="Arial"/>
        </w:rPr>
        <w:t>Thermofisher</w:t>
      </w:r>
      <w:proofErr w:type="spellEnd"/>
      <w:r w:rsidRPr="006E20E3">
        <w:rPr>
          <w:rFonts w:cs="Arial"/>
        </w:rPr>
        <w:t xml:space="preserve">) or </w:t>
      </w:r>
      <w:proofErr w:type="spellStart"/>
      <w:r w:rsidRPr="006E20E3">
        <w:rPr>
          <w:rFonts w:cs="Arial"/>
        </w:rPr>
        <w:t>Biolegend</w:t>
      </w:r>
      <w:proofErr w:type="spellEnd"/>
      <w:r w:rsidRPr="006E20E3">
        <w:rPr>
          <w:rFonts w:cs="Arial"/>
        </w:rPr>
        <w:t xml:space="preserve">. For HSC staining, Following red blood cells lysis, BM cells were Fc-blocked (CD16/CD32, clone 2.4G2, </w:t>
      </w:r>
      <w:proofErr w:type="spellStart"/>
      <w:r w:rsidRPr="006E20E3">
        <w:rPr>
          <w:rFonts w:cs="Arial"/>
        </w:rPr>
        <w:t>eBioscience</w:t>
      </w:r>
      <w:proofErr w:type="spellEnd"/>
      <w:r w:rsidRPr="006E20E3">
        <w:rPr>
          <w:rFonts w:cs="Arial"/>
        </w:rPr>
        <w:t xml:space="preserve">) and incubated with PerCP-Cy5.5 conjugated antibodies against the lineage markers cocktail [CD3  (145-2C11), B220 (RA3-6B2), </w:t>
      </w:r>
      <w:r w:rsidRPr="006E20E3">
        <w:rPr>
          <w:rFonts w:cs="Arial"/>
        </w:rPr>
        <w:lastRenderedPageBreak/>
        <w:t xml:space="preserve">Mac-1 (M1/70), Gr-1 (RB6-8C5) and TER119 (Ter-119)] and eFluor780 –conjugated c-kit (2D8), Pe-Cy-7-conjugated Sca-1 (D7), APC-conjugated CD150 (TC15-12F12.2), Alexa-700-conjugated CD48 (HM48-1). In BM transplantation experiments, the antibodies against PE- conjugated CD45.1 (A20) and FITC-conjugated CD45.2 (104) were also added. For myeloid progenitor staining, cells were not Fc-blocked; and cells were stained with modified lineage cocktail (CD3  (145-2C11), B220 (RA3-6B2), Gr-1 (RB6-8C5), TER119 (Ter-119)) supplemented with Sca-1 (D7) and IL7Ra (A7R34) antibodies to exclude HSCs and common lymphoid progenitors, respectively, and APC-conjugated c-kit (2D8), PE-conjugated CD16/32 (2.4G2) and FITC-conjugated CD34 (RAM34) antibodies. Peripheral blood cells from competitively transplanted mice were analyzed as </w:t>
      </w:r>
      <w:proofErr w:type="gramStart"/>
      <w:r w:rsidRPr="006E20E3">
        <w:rPr>
          <w:rFonts w:cs="Arial"/>
        </w:rPr>
        <w:t>in</w:t>
      </w:r>
      <w:r>
        <w:rPr>
          <w:rFonts w:cs="Arial"/>
        </w:rPr>
        <w:t xml:space="preserve"> </w:t>
      </w:r>
      <w:proofErr w:type="gramEnd"/>
      <w:r w:rsidR="006810DA">
        <w:rPr>
          <w:rFonts w:cs="Arial"/>
        </w:rPr>
        <w:fldChar w:fldCharType="begin"/>
      </w:r>
      <w:r w:rsidR="006810DA">
        <w:rPr>
          <w:rFonts w:cs="Arial"/>
        </w:rPr>
        <w:instrText xml:space="preserve"> HYPERLINK \l "_ENREF_10" \o "Bereshchenko, 2009 #889" </w:instrText>
      </w:r>
      <w:r w:rsidR="006810DA">
        <w:rPr>
          <w:rFonts w:cs="Arial"/>
        </w:rPr>
        <w:fldChar w:fldCharType="separate"/>
      </w:r>
      <w:r w:rsidR="006810DA">
        <w:rPr>
          <w:rFonts w:cs="Arial"/>
        </w:rPr>
        <w:fldChar w:fldCharType="begin">
          <w:fldData xml:space="preserve">PEVuZE5vdGU+PENpdGU+PEF1dGhvcj5CZXJlc2hjaGVua288L0F1dGhvcj48WWVhcj4yMDA5PC9Z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PHBhZ2VzPjM5MC00MDA8L3BhZ2VzPjx2b2x1bWU+MTY8L3ZvbHVtZT48bnVtYmVyPjU8L251bWJl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</w:fldData>
        </w:fldChar>
      </w:r>
      <w:r w:rsidR="006810DA">
        <w:rPr>
          <w:rFonts w:cs="Arial"/>
        </w:rPr>
        <w:instrText xml:space="preserve"> ADDIN EN.CITE </w:instrText>
      </w:r>
      <w:r w:rsidR="006810DA">
        <w:rPr>
          <w:rFonts w:cs="Arial"/>
        </w:rPr>
        <w:fldChar w:fldCharType="begin">
          <w:fldData xml:space="preserve">PEVuZE5vdGU+PENpdGU+PEF1dGhvcj5CZXJlc2hjaGVua288L0F1dGhvcj48WWVhcj4yMDA5PC9Z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PHBhZ2VzPjM5MC00MDA8L3BhZ2VzPjx2b2x1bWU+MTY8L3ZvbHVtZT48bnVtYmVyPjU8L251bWJl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</w:fldData>
        </w:fldChar>
      </w:r>
      <w:r w:rsidR="006810DA">
        <w:rPr>
          <w:rFonts w:cs="Arial"/>
        </w:rPr>
        <w:instrText xml:space="preserve"> ADDIN EN.CITE.DATA </w:instrText>
      </w:r>
      <w:r w:rsidR="006810DA">
        <w:rPr>
          <w:rFonts w:cs="Arial"/>
        </w:rPr>
      </w:r>
      <w:r w:rsidR="006810DA">
        <w:rPr>
          <w:rFonts w:cs="Arial"/>
        </w:rPr>
        <w:fldChar w:fldCharType="end"/>
      </w:r>
      <w:r w:rsidR="006810DA">
        <w:rPr>
          <w:rFonts w:cs="Arial"/>
        </w:rPr>
      </w:r>
      <w:r w:rsidR="006810DA">
        <w:rPr>
          <w:rFonts w:cs="Arial"/>
        </w:rPr>
        <w:fldChar w:fldCharType="separate"/>
      </w:r>
      <w:r w:rsidR="006810DA" w:rsidRPr="009106D8">
        <w:rPr>
          <w:rFonts w:cs="Arial"/>
          <w:noProof/>
          <w:vertAlign w:val="superscript"/>
        </w:rPr>
        <w:t>10</w:t>
      </w:r>
      <w:r w:rsidR="006810DA">
        <w:rPr>
          <w:rFonts w:cs="Arial"/>
        </w:rPr>
        <w:fldChar w:fldCharType="end"/>
      </w:r>
      <w:r w:rsidR="006810DA">
        <w:rPr>
          <w:rFonts w:cs="Arial"/>
        </w:rPr>
        <w:fldChar w:fldCharType="end"/>
      </w:r>
      <w:r w:rsidRPr="006E20E3">
        <w:rPr>
          <w:rFonts w:cs="Arial"/>
        </w:rPr>
        <w:t xml:space="preserve">, stained with PE-conjugated B220 (RA3-6B2), CD8 (55-6.7) and CD4 (L3T4); APC-conjugated Mac1 (M1/70) and B220 (RA3-6B2), PE-Cy7-conjugated CD45.1 (104) and FITC-conjugated CD45.2 (A20). Analysis and cell sorting were done using a three-laser standard configuration </w:t>
      </w:r>
      <w:proofErr w:type="spellStart"/>
      <w:r w:rsidRPr="006E20E3">
        <w:rPr>
          <w:rFonts w:cs="Arial"/>
        </w:rPr>
        <w:t>FACSAria</w:t>
      </w:r>
      <w:proofErr w:type="spellEnd"/>
      <w:r w:rsidRPr="006E20E3">
        <w:rPr>
          <w:rFonts w:cs="Arial"/>
        </w:rPr>
        <w:t xml:space="preserve"> II (BD Biosciences) and an Attune </w:t>
      </w:r>
      <w:proofErr w:type="spellStart"/>
      <w:r w:rsidRPr="006E20E3">
        <w:rPr>
          <w:rFonts w:cs="Arial"/>
        </w:rPr>
        <w:t>NxT</w:t>
      </w:r>
      <w:proofErr w:type="spellEnd"/>
      <w:r w:rsidRPr="006E20E3">
        <w:rPr>
          <w:rFonts w:cs="Arial"/>
        </w:rPr>
        <w:t xml:space="preserve"> Acoustic Focusing Cytometer (equipped with Red, Blue and Violet lasers, Invitrogen). Analysis of flow cytometry data was performed with </w:t>
      </w:r>
      <w:proofErr w:type="spellStart"/>
      <w:r w:rsidRPr="006E20E3">
        <w:rPr>
          <w:rFonts w:cs="Arial"/>
        </w:rPr>
        <w:t>FlowJo</w:t>
      </w:r>
      <w:proofErr w:type="spellEnd"/>
      <w:r w:rsidRPr="006E20E3">
        <w:rPr>
          <w:rFonts w:cs="Arial"/>
        </w:rPr>
        <w:t xml:space="preserve"> software (Tree Star </w:t>
      </w:r>
      <w:proofErr w:type="spellStart"/>
      <w:r w:rsidRPr="006E20E3">
        <w:rPr>
          <w:rFonts w:cs="Arial"/>
        </w:rPr>
        <w:t>Inc</w:t>
      </w:r>
      <w:proofErr w:type="spellEnd"/>
      <w:r w:rsidRPr="006E20E3">
        <w:rPr>
          <w:rFonts w:cs="Arial"/>
        </w:rPr>
        <w:t>).</w:t>
      </w:r>
    </w:p>
    <w:p w14:paraId="113F097D" w14:textId="77777777" w:rsidR="00905816" w:rsidRPr="00905816" w:rsidRDefault="00905816" w:rsidP="00905816">
      <w:pPr>
        <w:widowControl w:val="0"/>
        <w:autoSpaceDE w:val="0"/>
        <w:autoSpaceDN w:val="0"/>
        <w:adjustRightInd w:val="0"/>
        <w:spacing w:line="480" w:lineRule="auto"/>
        <w:ind w:right="-346"/>
        <w:jc w:val="both"/>
        <w:rPr>
          <w:rFonts w:cs="Arial"/>
        </w:rPr>
      </w:pPr>
    </w:p>
    <w:p w14:paraId="3A5BB5AF" w14:textId="77777777" w:rsidR="009074D2" w:rsidRDefault="009074D2" w:rsidP="009074D2">
      <w:pPr>
        <w:widowControl w:val="0"/>
        <w:autoSpaceDE w:val="0"/>
        <w:autoSpaceDN w:val="0"/>
        <w:adjustRightInd w:val="0"/>
        <w:spacing w:line="480" w:lineRule="auto"/>
        <w:ind w:right="-346"/>
        <w:jc w:val="both"/>
        <w:rPr>
          <w:rFonts w:cs="Calibri"/>
          <w:bCs/>
          <w:i/>
          <w:lang w:val="en"/>
        </w:rPr>
      </w:pPr>
      <w:r>
        <w:rPr>
          <w:rFonts w:cs="Calibri"/>
          <w:bCs/>
          <w:i/>
          <w:lang w:val="en"/>
        </w:rPr>
        <w:t>Gene expression</w:t>
      </w:r>
    </w:p>
    <w:p w14:paraId="0E0814A2" w14:textId="0B8DCFAB" w:rsidR="002413BD" w:rsidRPr="00E35353" w:rsidRDefault="009074D2" w:rsidP="002413BD">
      <w:pPr>
        <w:widowControl w:val="0"/>
        <w:autoSpaceDE w:val="0"/>
        <w:autoSpaceDN w:val="0"/>
        <w:adjustRightInd w:val="0"/>
        <w:spacing w:line="480" w:lineRule="auto"/>
        <w:ind w:right="-346"/>
        <w:jc w:val="both"/>
        <w:rPr>
          <w:rFonts w:cs="Calibri"/>
          <w:bCs/>
          <w:color w:val="000000" w:themeColor="text1"/>
          <w:lang w:val="en"/>
        </w:rPr>
      </w:pPr>
      <w:r>
        <w:rPr>
          <w:rFonts w:cs="Calibri"/>
          <w:bCs/>
          <w:lang w:val="en-GB"/>
        </w:rPr>
        <w:t xml:space="preserve">Concerning MDS, 500 ng of total </w:t>
      </w:r>
      <w:r w:rsidRPr="00D228F3">
        <w:rPr>
          <w:rFonts w:cs="Calibri"/>
          <w:bCs/>
          <w:lang w:val="en-GB"/>
        </w:rPr>
        <w:t>RNA was transcribed to cDNA (</w:t>
      </w:r>
      <w:proofErr w:type="spellStart"/>
      <w:r w:rsidRPr="00D228F3">
        <w:rPr>
          <w:rFonts w:cs="Calibri"/>
          <w:bCs/>
          <w:lang w:val="en-GB"/>
        </w:rPr>
        <w:t>SuperScriptII</w:t>
      </w:r>
      <w:proofErr w:type="spellEnd"/>
      <w:r w:rsidRPr="00D228F3">
        <w:rPr>
          <w:rFonts w:cs="Calibri"/>
          <w:bCs/>
          <w:lang w:val="en-GB"/>
        </w:rPr>
        <w:t xml:space="preserve">; </w:t>
      </w:r>
      <w:bookmarkStart w:id="0" w:name="OLE_LINK1"/>
      <w:proofErr w:type="spellStart"/>
      <w:r w:rsidRPr="00D228F3">
        <w:rPr>
          <w:rFonts w:cs="Calibri"/>
          <w:bCs/>
          <w:lang w:val="en-GB"/>
        </w:rPr>
        <w:t>Thermo</w:t>
      </w:r>
      <w:proofErr w:type="spellEnd"/>
      <w:r w:rsidRPr="00D228F3">
        <w:rPr>
          <w:rFonts w:cs="Calibri"/>
          <w:bCs/>
          <w:lang w:val="en-GB"/>
        </w:rPr>
        <w:t xml:space="preserve"> Fisher Scientific, USA</w:t>
      </w:r>
      <w:bookmarkEnd w:id="0"/>
      <w:r w:rsidRPr="00D228F3">
        <w:rPr>
          <w:rFonts w:cs="Calibri"/>
          <w:bCs/>
          <w:lang w:val="en-GB"/>
        </w:rPr>
        <w:t xml:space="preserve">) and analysed </w:t>
      </w:r>
      <w:r>
        <w:rPr>
          <w:rFonts w:cs="Calibri"/>
          <w:bCs/>
          <w:lang w:val="en-GB"/>
        </w:rPr>
        <w:t xml:space="preserve">in triplicates </w:t>
      </w:r>
      <w:r w:rsidRPr="00D228F3">
        <w:rPr>
          <w:rFonts w:cs="Calibri"/>
          <w:bCs/>
          <w:lang w:val="en-GB"/>
        </w:rPr>
        <w:t xml:space="preserve">by </w:t>
      </w:r>
      <w:r>
        <w:rPr>
          <w:rFonts w:cs="Calibri"/>
          <w:bCs/>
          <w:lang w:val="en"/>
        </w:rPr>
        <w:t>q</w:t>
      </w:r>
      <w:r w:rsidRPr="00D22A6F">
        <w:rPr>
          <w:rFonts w:cs="Calibri"/>
          <w:bCs/>
          <w:lang w:val="en"/>
        </w:rPr>
        <w:t>uantitative PCR</w:t>
      </w:r>
      <w:r>
        <w:rPr>
          <w:rFonts w:cs="Calibri"/>
          <w:bCs/>
          <w:lang w:val="en-GB"/>
        </w:rPr>
        <w:t xml:space="preserve">. </w:t>
      </w:r>
      <w:r w:rsidRPr="00D22A6F">
        <w:rPr>
          <w:rFonts w:cs="Calibri"/>
          <w:bCs/>
          <w:lang w:val="en"/>
        </w:rPr>
        <w:t xml:space="preserve">Quantitative PCR was performed using </w:t>
      </w:r>
      <w:proofErr w:type="spellStart"/>
      <w:r>
        <w:rPr>
          <w:rFonts w:cs="Calibri"/>
          <w:bCs/>
          <w:lang w:val="en"/>
        </w:rPr>
        <w:t>LightCycler</w:t>
      </w:r>
      <w:proofErr w:type="spellEnd"/>
      <w:r>
        <w:rPr>
          <w:rFonts w:cs="Calibri"/>
          <w:bCs/>
          <w:lang w:val="en"/>
        </w:rPr>
        <w:t xml:space="preserve"> 480</w:t>
      </w:r>
      <w:r w:rsidRPr="00D22A6F">
        <w:rPr>
          <w:rFonts w:cs="Calibri"/>
          <w:bCs/>
          <w:lang w:val="en"/>
        </w:rPr>
        <w:t>®</w:t>
      </w:r>
      <w:r>
        <w:rPr>
          <w:rFonts w:cs="Calibri"/>
          <w:bCs/>
          <w:lang w:val="en"/>
        </w:rPr>
        <w:t xml:space="preserve"> </w:t>
      </w:r>
      <w:r w:rsidRPr="00D22A6F">
        <w:rPr>
          <w:rFonts w:cs="Calibri"/>
          <w:bCs/>
          <w:lang w:val="en"/>
        </w:rPr>
        <w:t>SYBR Green (</w:t>
      </w:r>
      <w:r>
        <w:rPr>
          <w:rFonts w:cs="Calibri"/>
          <w:bCs/>
          <w:lang w:val="en"/>
        </w:rPr>
        <w:t>Roche, Switzerland</w:t>
      </w:r>
      <w:r w:rsidRPr="00D22A6F">
        <w:rPr>
          <w:rFonts w:cs="Calibri"/>
          <w:bCs/>
          <w:lang w:val="en"/>
        </w:rPr>
        <w:t xml:space="preserve">) in a </w:t>
      </w:r>
      <w:proofErr w:type="spellStart"/>
      <w:r>
        <w:rPr>
          <w:rFonts w:cs="Calibri"/>
          <w:bCs/>
          <w:lang w:val="en"/>
        </w:rPr>
        <w:t>QuantStudio</w:t>
      </w:r>
      <w:proofErr w:type="spellEnd"/>
      <w:r>
        <w:rPr>
          <w:rFonts w:cs="Calibri"/>
          <w:bCs/>
          <w:lang w:val="en"/>
        </w:rPr>
        <w:t xml:space="preserve">™ </w:t>
      </w:r>
      <w:r w:rsidRPr="00EC772C">
        <w:rPr>
          <w:rFonts w:cs="Calibri"/>
          <w:bCs/>
          <w:lang w:val="en"/>
        </w:rPr>
        <w:t>6 Flex System</w:t>
      </w:r>
      <w:r w:rsidRPr="00D22A6F">
        <w:rPr>
          <w:rFonts w:cs="Calibri"/>
          <w:bCs/>
          <w:lang w:val="en"/>
        </w:rPr>
        <w:t xml:space="preserve"> Instrument (</w:t>
      </w:r>
      <w:proofErr w:type="spellStart"/>
      <w:r w:rsidRPr="007D5C6F">
        <w:rPr>
          <w:rFonts w:cs="Calibri"/>
          <w:bCs/>
          <w:lang w:val="en-GB"/>
        </w:rPr>
        <w:t>Thermo</w:t>
      </w:r>
      <w:proofErr w:type="spellEnd"/>
      <w:r w:rsidRPr="007D5C6F">
        <w:rPr>
          <w:rFonts w:cs="Calibri"/>
          <w:bCs/>
          <w:lang w:val="en-GB"/>
        </w:rPr>
        <w:t xml:space="preserve"> Fisher Scientific, USA</w:t>
      </w:r>
      <w:r>
        <w:rPr>
          <w:rFonts w:cs="Calibri"/>
          <w:bCs/>
          <w:lang w:val="en"/>
        </w:rPr>
        <w:t>) according to the manufacturer´s instructions</w:t>
      </w:r>
      <w:r w:rsidRPr="00D22A6F">
        <w:rPr>
          <w:rFonts w:cs="Calibri"/>
          <w:bCs/>
          <w:lang w:val="en"/>
        </w:rPr>
        <w:t xml:space="preserve">. </w:t>
      </w:r>
      <w:r>
        <w:rPr>
          <w:rFonts w:cs="Calibri"/>
          <w:bCs/>
          <w:lang w:val="en-GB"/>
        </w:rPr>
        <w:t>Relative e</w:t>
      </w:r>
      <w:r w:rsidRPr="00D228F3">
        <w:rPr>
          <w:rFonts w:cs="Calibri"/>
          <w:bCs/>
          <w:lang w:val="en-GB"/>
        </w:rPr>
        <w:t xml:space="preserve">xpression changes </w:t>
      </w:r>
      <w:r>
        <w:rPr>
          <w:rFonts w:cs="Calibri"/>
          <w:bCs/>
          <w:lang w:val="en-GB"/>
        </w:rPr>
        <w:t>were</w:t>
      </w:r>
      <w:r w:rsidRPr="00D27F6F">
        <w:rPr>
          <w:rFonts w:cs="Calibri"/>
          <w:bCs/>
          <w:lang w:val="en-GB"/>
        </w:rPr>
        <w:t xml:space="preserve"> calculated as 2−d</w:t>
      </w:r>
      <w:r>
        <w:rPr>
          <w:rFonts w:cs="Calibri"/>
          <w:bCs/>
          <w:lang w:val="en-GB"/>
        </w:rPr>
        <w:t>d</w:t>
      </w:r>
      <w:r w:rsidRPr="00D27F6F">
        <w:rPr>
          <w:rFonts w:cs="Calibri"/>
          <w:bCs/>
          <w:lang w:val="en-GB"/>
        </w:rPr>
        <w:t>Ct × 100%.</w:t>
      </w:r>
      <w:r>
        <w:rPr>
          <w:rFonts w:cs="Calibri"/>
          <w:bCs/>
          <w:lang w:val="en-GB"/>
        </w:rPr>
        <w:t xml:space="preserve"> </w:t>
      </w:r>
      <w:r w:rsidRPr="00EB672E">
        <w:rPr>
          <w:rFonts w:cs="Calibri"/>
          <w:bCs/>
          <w:lang w:val="en"/>
        </w:rPr>
        <w:t xml:space="preserve">Total RNA was </w:t>
      </w:r>
      <w:r>
        <w:rPr>
          <w:rFonts w:cs="Calibri"/>
          <w:bCs/>
          <w:lang w:val="en"/>
        </w:rPr>
        <w:t xml:space="preserve">also </w:t>
      </w:r>
      <w:r w:rsidRPr="00EB672E">
        <w:rPr>
          <w:rFonts w:cs="Calibri"/>
          <w:bCs/>
          <w:lang w:val="en"/>
        </w:rPr>
        <w:t xml:space="preserve">isolated from </w:t>
      </w:r>
      <w:r>
        <w:rPr>
          <w:rFonts w:cs="Calibri"/>
          <w:bCs/>
          <w:lang w:val="en"/>
        </w:rPr>
        <w:t xml:space="preserve">cultured </w:t>
      </w:r>
      <w:r w:rsidRPr="00EB672E">
        <w:rPr>
          <w:rFonts w:cs="Calibri"/>
          <w:bCs/>
          <w:lang w:val="en"/>
        </w:rPr>
        <w:t xml:space="preserve">cells </w:t>
      </w:r>
      <w:r>
        <w:rPr>
          <w:rFonts w:cs="Calibri"/>
          <w:bCs/>
          <w:lang w:val="en"/>
        </w:rPr>
        <w:t xml:space="preserve">or from mice tissue upon mechanical homogenization, </w:t>
      </w:r>
      <w:r w:rsidRPr="00EB672E">
        <w:rPr>
          <w:rFonts w:cs="Calibri"/>
          <w:bCs/>
          <w:lang w:val="en"/>
        </w:rPr>
        <w:t xml:space="preserve">using </w:t>
      </w:r>
      <w:proofErr w:type="spellStart"/>
      <w:r w:rsidRPr="00EB672E">
        <w:rPr>
          <w:rFonts w:cs="Calibri"/>
          <w:bCs/>
          <w:lang w:val="en"/>
        </w:rPr>
        <w:t>TRIzol</w:t>
      </w:r>
      <w:proofErr w:type="spellEnd"/>
      <w:r w:rsidRPr="00EB672E">
        <w:rPr>
          <w:rFonts w:cs="Calibri"/>
          <w:bCs/>
          <w:lang w:val="en"/>
        </w:rPr>
        <w:t xml:space="preserve"> (Invitrogen)</w:t>
      </w:r>
      <w:r>
        <w:rPr>
          <w:rFonts w:cs="Calibri"/>
          <w:bCs/>
          <w:lang w:val="en"/>
        </w:rPr>
        <w:t xml:space="preserve"> </w:t>
      </w:r>
      <w:r w:rsidRPr="00EB672E">
        <w:rPr>
          <w:rFonts w:cs="Calibri"/>
          <w:bCs/>
          <w:lang w:val="en"/>
        </w:rPr>
        <w:t xml:space="preserve">and quantified using </w:t>
      </w:r>
      <w:proofErr w:type="spellStart"/>
      <w:r w:rsidRPr="00EB672E">
        <w:rPr>
          <w:rFonts w:cs="Calibri"/>
          <w:bCs/>
          <w:lang w:val="en"/>
        </w:rPr>
        <w:t>NanoDrop</w:t>
      </w:r>
      <w:proofErr w:type="spellEnd"/>
      <w:r w:rsidRPr="00EB672E">
        <w:rPr>
          <w:rFonts w:cs="Calibri"/>
          <w:bCs/>
          <w:lang w:val="en"/>
        </w:rPr>
        <w:t xml:space="preserve"> 1000 spectrophotometer (</w:t>
      </w:r>
      <w:proofErr w:type="spellStart"/>
      <w:r w:rsidRPr="00EB672E">
        <w:rPr>
          <w:rFonts w:cs="Calibri"/>
          <w:bCs/>
          <w:lang w:val="en"/>
        </w:rPr>
        <w:t>Thermo</w:t>
      </w:r>
      <w:proofErr w:type="spellEnd"/>
      <w:r w:rsidRPr="00EB672E">
        <w:rPr>
          <w:rFonts w:cs="Calibri"/>
          <w:bCs/>
          <w:lang w:val="en"/>
        </w:rPr>
        <w:t xml:space="preserve"> Scientific). </w:t>
      </w:r>
      <w:r>
        <w:rPr>
          <w:rFonts w:cs="Calibri"/>
          <w:bCs/>
          <w:lang w:val="en"/>
        </w:rPr>
        <w:t>Samples with an RNA integrity number between 9 and 10 were used for cDNA preparation (</w:t>
      </w:r>
      <w:r w:rsidRPr="00EB672E">
        <w:rPr>
          <w:rFonts w:cs="Calibri"/>
          <w:bCs/>
          <w:lang w:val="en"/>
        </w:rPr>
        <w:t xml:space="preserve">100 ng to 1 mg </w:t>
      </w:r>
      <w:r>
        <w:rPr>
          <w:rFonts w:cs="Calibri"/>
          <w:bCs/>
          <w:lang w:val="en"/>
        </w:rPr>
        <w:t>per sample)</w:t>
      </w:r>
      <w:r w:rsidRPr="00EB672E">
        <w:rPr>
          <w:rFonts w:cs="Calibri"/>
          <w:bCs/>
          <w:lang w:val="en"/>
        </w:rPr>
        <w:t xml:space="preserve">. </w:t>
      </w:r>
      <w:r w:rsidRPr="00EB672E">
        <w:rPr>
          <w:rFonts w:cs="Calibri"/>
          <w:bCs/>
          <w:lang w:val="en"/>
        </w:rPr>
        <w:lastRenderedPageBreak/>
        <w:t xml:space="preserve">Quantitative PCR was performed using SYBR Green (SIGMA) in a </w:t>
      </w:r>
      <w:proofErr w:type="spellStart"/>
      <w:r w:rsidRPr="00EB672E">
        <w:rPr>
          <w:rFonts w:cs="Calibri"/>
          <w:bCs/>
          <w:lang w:val="en"/>
        </w:rPr>
        <w:t>LightCycler</w:t>
      </w:r>
      <w:proofErr w:type="spellEnd"/>
      <w:r w:rsidRPr="00EB672E">
        <w:rPr>
          <w:rFonts w:cs="Calibri"/>
          <w:bCs/>
          <w:lang w:val="en"/>
        </w:rPr>
        <w:t>® Instrument (R</w:t>
      </w:r>
      <w:r>
        <w:rPr>
          <w:rFonts w:cs="Calibri"/>
          <w:bCs/>
          <w:lang w:val="en"/>
        </w:rPr>
        <w:t xml:space="preserve">oche, Switzerland), as </w:t>
      </w:r>
      <w:proofErr w:type="gramStart"/>
      <w:r>
        <w:rPr>
          <w:rFonts w:cs="Calibri"/>
          <w:bCs/>
          <w:lang w:val="en"/>
        </w:rPr>
        <w:t xml:space="preserve">described </w:t>
      </w:r>
      <w:proofErr w:type="gramEnd"/>
      <w:r w:rsidR="006810DA">
        <w:rPr>
          <w:rFonts w:cs="Calibri"/>
          <w:bCs/>
          <w:lang w:val="en"/>
        </w:rPr>
        <w:fldChar w:fldCharType="begin"/>
      </w:r>
      <w:r w:rsidR="006810DA">
        <w:rPr>
          <w:rFonts w:cs="Calibri"/>
          <w:bCs/>
          <w:lang w:val="en"/>
        </w:rPr>
        <w:instrText xml:space="preserve"> HYPERLINK \l "_ENREF_11" \o "Benegiamo, 2012 #10" </w:instrText>
      </w:r>
      <w:r w:rsidR="006810DA">
        <w:rPr>
          <w:rFonts w:cs="Calibri"/>
          <w:bCs/>
          <w:lang w:val="en"/>
        </w:rPr>
        <w:fldChar w:fldCharType="separate"/>
      </w:r>
      <w:r w:rsidR="006810DA">
        <w:rPr>
          <w:rFonts w:cs="Calibri"/>
          <w:bCs/>
          <w:lang w:val="en"/>
        </w:rPr>
        <w:fldChar w:fldCharType="begin">
          <w:fldData xml:space="preserve">PEVuZE5vdGU+PENpdGU+PEF1dGhvcj5CZW5lZ2lhbW88L0F1dGhvcj48WWVhcj4yMDEyPC9ZZWFy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c2NpZW5jZXM8L2FiYnItMT48L2FsdC1wZXJpb2RpY2FsPjxwYWdlcz4xNTk4LTYwMzwvcGFnZXM+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</w:fldData>
        </w:fldChar>
      </w:r>
      <w:r w:rsidR="006810DA">
        <w:rPr>
          <w:rFonts w:cs="Calibri"/>
          <w:bCs/>
          <w:lang w:val="en"/>
        </w:rPr>
        <w:instrText xml:space="preserve"> ADDIN EN.CITE </w:instrText>
      </w:r>
      <w:r w:rsidR="006810DA">
        <w:rPr>
          <w:rFonts w:cs="Calibri"/>
          <w:bCs/>
          <w:lang w:val="en"/>
        </w:rPr>
        <w:fldChar w:fldCharType="begin">
          <w:fldData xml:space="preserve">PEVuZE5vdGU+PENpdGU+PEF1dGhvcj5CZW5lZ2lhbW88L0F1dGhvcj48WWVhcj4yMDEyPC9ZZWFy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c2NpZW5jZXM8L2FiYnItMT48L2FsdC1wZXJpb2RpY2FsPjxwYWdlcz4xNTk4LTYwMzwvcGFnZXM+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</w:fldData>
        </w:fldChar>
      </w:r>
      <w:r w:rsidR="006810DA">
        <w:rPr>
          <w:rFonts w:cs="Calibri"/>
          <w:bCs/>
          <w:lang w:val="en"/>
        </w:rPr>
        <w:instrText xml:space="preserve"> ADDIN EN.CITE.DATA </w:instrText>
      </w:r>
      <w:r w:rsidR="006810DA">
        <w:rPr>
          <w:rFonts w:cs="Calibri"/>
          <w:bCs/>
          <w:lang w:val="en"/>
        </w:rPr>
      </w:r>
      <w:r w:rsidR="006810DA">
        <w:rPr>
          <w:rFonts w:cs="Calibri"/>
          <w:bCs/>
          <w:lang w:val="en"/>
        </w:rPr>
        <w:fldChar w:fldCharType="end"/>
      </w:r>
      <w:r w:rsidR="006810DA">
        <w:rPr>
          <w:rFonts w:cs="Calibri"/>
          <w:bCs/>
          <w:lang w:val="en"/>
        </w:rPr>
      </w:r>
      <w:r w:rsidR="006810DA">
        <w:rPr>
          <w:rFonts w:cs="Calibri"/>
          <w:bCs/>
          <w:lang w:val="en"/>
        </w:rPr>
        <w:fldChar w:fldCharType="separate"/>
      </w:r>
      <w:r w:rsidR="006810DA" w:rsidRPr="009106D8">
        <w:rPr>
          <w:rFonts w:cs="Calibri"/>
          <w:bCs/>
          <w:noProof/>
          <w:vertAlign w:val="superscript"/>
          <w:lang w:val="en"/>
        </w:rPr>
        <w:t>11</w:t>
      </w:r>
      <w:r w:rsidR="006810DA">
        <w:rPr>
          <w:rFonts w:cs="Calibri"/>
          <w:bCs/>
          <w:lang w:val="en"/>
        </w:rPr>
        <w:fldChar w:fldCharType="end"/>
      </w:r>
      <w:r w:rsidR="006810DA">
        <w:rPr>
          <w:rFonts w:cs="Calibri"/>
          <w:bCs/>
          <w:lang w:val="en"/>
        </w:rPr>
        <w:fldChar w:fldCharType="end"/>
      </w:r>
      <w:r w:rsidRPr="00EB672E">
        <w:rPr>
          <w:rFonts w:cs="Calibri"/>
          <w:bCs/>
          <w:lang w:val="en"/>
        </w:rPr>
        <w:t xml:space="preserve">. </w:t>
      </w:r>
      <w:r>
        <w:rPr>
          <w:rFonts w:cs="Calibri"/>
          <w:bCs/>
          <w:lang w:val="en"/>
        </w:rPr>
        <w:t>GAPDH transcript</w:t>
      </w:r>
      <w:r w:rsidRPr="00EB672E">
        <w:rPr>
          <w:rFonts w:cs="Calibri"/>
          <w:bCs/>
          <w:lang w:val="en"/>
        </w:rPr>
        <w:t xml:space="preserve"> </w:t>
      </w:r>
      <w:r>
        <w:rPr>
          <w:rFonts w:cs="Calibri"/>
          <w:bCs/>
          <w:lang w:val="en"/>
        </w:rPr>
        <w:t>was</w:t>
      </w:r>
      <w:r w:rsidRPr="00EB672E">
        <w:rPr>
          <w:rFonts w:cs="Calibri"/>
          <w:bCs/>
          <w:lang w:val="en"/>
        </w:rPr>
        <w:t xml:space="preserve"> used as inter</w:t>
      </w:r>
      <w:r>
        <w:rPr>
          <w:rFonts w:cs="Calibri"/>
          <w:bCs/>
          <w:lang w:val="en"/>
        </w:rPr>
        <w:t xml:space="preserve">nal control for normalization in all experiments. </w:t>
      </w:r>
      <w:r w:rsidR="002413BD">
        <w:rPr>
          <w:rFonts w:cs="Calibri"/>
          <w:bCs/>
          <w:lang w:val="en"/>
        </w:rPr>
        <w:t>Mouse p</w:t>
      </w:r>
      <w:r w:rsidR="002413BD" w:rsidRPr="00EB672E">
        <w:rPr>
          <w:rFonts w:cs="Calibri"/>
          <w:bCs/>
          <w:lang w:val="en"/>
        </w:rPr>
        <w:t xml:space="preserve">rimer sequences were as </w:t>
      </w:r>
      <w:r w:rsidR="002413BD" w:rsidRPr="00A26CEE">
        <w:rPr>
          <w:rFonts w:cs="Calibri"/>
          <w:bCs/>
          <w:color w:val="000000"/>
          <w:lang w:val="en"/>
        </w:rPr>
        <w:t xml:space="preserve">follows: </w:t>
      </w:r>
      <w:r w:rsidR="002413BD" w:rsidRPr="002413BD">
        <w:rPr>
          <w:rFonts w:cs="Calibri"/>
          <w:bCs/>
          <w:color w:val="FF0000"/>
          <w:lang w:val="en"/>
        </w:rPr>
        <w:t>GAPDH, Forward 5’-CATCACTGCCACCCAGAAGACTG-3’, Reverse 5’-ATGCCAGTGAGCTTCCCGTTCAG-3’; macroH2A1.1, Forward 5’-</w:t>
      </w:r>
      <w:r w:rsidR="002413BD" w:rsidRPr="002413BD">
        <w:rPr>
          <w:color w:val="FF0000"/>
        </w:rPr>
        <w:t xml:space="preserve"> </w:t>
      </w:r>
      <w:r w:rsidR="002413BD" w:rsidRPr="002413BD">
        <w:rPr>
          <w:rFonts w:cs="Calibri"/>
          <w:bCs/>
          <w:color w:val="FF0000"/>
          <w:lang w:val="en"/>
        </w:rPr>
        <w:t>ACCCGACAAACACTGACTTC-3’, Reverse 5’-</w:t>
      </w:r>
      <w:r w:rsidR="002413BD" w:rsidRPr="002413BD">
        <w:rPr>
          <w:color w:val="FF0000"/>
        </w:rPr>
        <w:t xml:space="preserve"> </w:t>
      </w:r>
      <w:r w:rsidR="002413BD" w:rsidRPr="002413BD">
        <w:rPr>
          <w:rFonts w:cs="Calibri"/>
          <w:bCs/>
          <w:color w:val="FF0000"/>
          <w:lang w:val="en"/>
        </w:rPr>
        <w:t xml:space="preserve">CAGCTCCAGCTACCTCCAAG -3’; macroH2A1.2, Forward 5’-CCAGAAGCTGAACCTTATTCA-3’, Reverse 5’-CCTAGGTCATCTTTAAGGTC-3’; </w:t>
      </w:r>
      <w:r w:rsidR="002413BD">
        <w:rPr>
          <w:rFonts w:cs="Calibri"/>
          <w:bCs/>
          <w:color w:val="FF0000"/>
          <w:lang w:val="en"/>
        </w:rPr>
        <w:t>mouse</w:t>
      </w:r>
      <w:r w:rsidR="00EE675F">
        <w:rPr>
          <w:rFonts w:cs="Calibri"/>
          <w:bCs/>
          <w:color w:val="FF0000"/>
          <w:lang w:val="en"/>
        </w:rPr>
        <w:t xml:space="preserve"> rDNA, Forward 5’–</w:t>
      </w:r>
      <w:r w:rsidR="00EE675F" w:rsidRPr="00EE675F">
        <w:rPr>
          <w:rFonts w:cs="Calibri"/>
          <w:bCs/>
          <w:color w:val="FF0000"/>
          <w:lang w:val="en"/>
        </w:rPr>
        <w:t xml:space="preserve">TGTCTTGCCCCGCGTGTAAG </w:t>
      </w:r>
      <w:r w:rsidR="002413BD" w:rsidRPr="00E35353">
        <w:rPr>
          <w:rFonts w:cs="Calibri"/>
          <w:bCs/>
          <w:color w:val="FF0000"/>
          <w:lang w:val="en"/>
        </w:rPr>
        <w:t>-3’</w:t>
      </w:r>
      <w:r w:rsidR="00EE675F">
        <w:rPr>
          <w:rFonts w:cs="Calibri"/>
          <w:bCs/>
          <w:color w:val="FF0000"/>
          <w:lang w:val="en"/>
        </w:rPr>
        <w:t>, Reverse 5</w:t>
      </w:r>
      <w:r w:rsidR="002413BD" w:rsidRPr="00E35353">
        <w:rPr>
          <w:rFonts w:cs="Calibri"/>
          <w:bCs/>
          <w:color w:val="FF0000"/>
          <w:lang w:val="en"/>
        </w:rPr>
        <w:t>-</w:t>
      </w:r>
      <w:r w:rsidR="00EE675F" w:rsidRPr="00EE675F">
        <w:rPr>
          <w:rFonts w:cs="Calibri"/>
          <w:bCs/>
          <w:color w:val="FF0000"/>
          <w:lang w:val="en"/>
        </w:rPr>
        <w:t>CGCTTACAAGAAACAGCGCG</w:t>
      </w:r>
      <w:r w:rsidR="002413BD" w:rsidRPr="00E35353">
        <w:rPr>
          <w:rFonts w:cs="Calibri"/>
          <w:bCs/>
          <w:color w:val="FF0000"/>
          <w:lang w:val="en"/>
        </w:rPr>
        <w:t>-3’.</w:t>
      </w:r>
    </w:p>
    <w:p w14:paraId="31A02555" w14:textId="424DE474" w:rsidR="00E35353" w:rsidRPr="00E35353" w:rsidRDefault="009074D2" w:rsidP="00E35353">
      <w:pPr>
        <w:widowControl w:val="0"/>
        <w:autoSpaceDE w:val="0"/>
        <w:autoSpaceDN w:val="0"/>
        <w:adjustRightInd w:val="0"/>
        <w:spacing w:line="480" w:lineRule="auto"/>
        <w:ind w:right="-346"/>
        <w:jc w:val="both"/>
        <w:rPr>
          <w:rFonts w:cs="Calibri"/>
          <w:bCs/>
          <w:color w:val="000000" w:themeColor="text1"/>
          <w:lang w:val="en"/>
        </w:rPr>
      </w:pPr>
      <w:r>
        <w:rPr>
          <w:rFonts w:cs="Calibri"/>
          <w:bCs/>
          <w:lang w:val="en"/>
        </w:rPr>
        <w:t>Human p</w:t>
      </w:r>
      <w:r w:rsidRPr="00EB672E">
        <w:rPr>
          <w:rFonts w:cs="Calibri"/>
          <w:bCs/>
          <w:lang w:val="en"/>
        </w:rPr>
        <w:t xml:space="preserve">rimer sequences were as </w:t>
      </w:r>
      <w:r w:rsidRPr="00A26CEE">
        <w:rPr>
          <w:rFonts w:cs="Calibri"/>
          <w:bCs/>
          <w:color w:val="000000"/>
          <w:lang w:val="en"/>
        </w:rPr>
        <w:t xml:space="preserve">follows: </w:t>
      </w:r>
      <w:r>
        <w:rPr>
          <w:rFonts w:cs="Calibri"/>
          <w:bCs/>
          <w:color w:val="000000"/>
          <w:lang w:val="en"/>
        </w:rPr>
        <w:t>GAPDH, Forward 5’-</w:t>
      </w:r>
      <w:r w:rsidRPr="00DE2055">
        <w:rPr>
          <w:rFonts w:cs="Calibri"/>
          <w:bCs/>
          <w:color w:val="000000"/>
          <w:lang w:val="en"/>
        </w:rPr>
        <w:t>GGATTTGGTCGTATTGGG-3’, Reverse 5’-</w:t>
      </w:r>
      <w:r w:rsidRPr="00DE2055">
        <w:rPr>
          <w:rFonts w:cs="Calibri"/>
          <w:bCs/>
          <w:color w:val="000000" w:themeColor="text1"/>
          <w:lang w:val="en"/>
        </w:rPr>
        <w:t xml:space="preserve">GGAAGATGGTGATGGGATT-3’; macroH2A1.1, Forward 5’-GTTCACCCGACAAACACTGA-3’, Reverse 5’-AGCAGCTCCAGCTACTTCCA-3’; macroH2A1.2, Forward 5’-GGTCCTCAGTGTAGCCCAAG-3’, Reverse 5’-AATGTGTCCGTCGTGGATCT-3’; </w:t>
      </w:r>
      <w:r w:rsidR="00DE2055" w:rsidRPr="00DE2055">
        <w:rPr>
          <w:rFonts w:cs="Calibri"/>
          <w:bCs/>
          <w:color w:val="000000" w:themeColor="text1"/>
          <w:lang w:val="en"/>
        </w:rPr>
        <w:t>RPL19</w:t>
      </w:r>
      <w:r w:rsidRPr="00DE2055">
        <w:rPr>
          <w:rFonts w:cs="Calibri"/>
          <w:bCs/>
          <w:color w:val="000000" w:themeColor="text1"/>
          <w:lang w:val="en"/>
        </w:rPr>
        <w:t>, Forward 5’-</w:t>
      </w:r>
      <w:r w:rsidR="00DE2055" w:rsidRPr="00DE2055">
        <w:t xml:space="preserve"> </w:t>
      </w:r>
      <w:r w:rsidR="00DE2055" w:rsidRPr="00DE2055">
        <w:rPr>
          <w:rFonts w:cs="Calibri"/>
          <w:bCs/>
          <w:color w:val="000000" w:themeColor="text1"/>
          <w:lang w:val="en"/>
        </w:rPr>
        <w:t>GCCACATGTATCACAGCCTG</w:t>
      </w:r>
      <w:r w:rsidRPr="00DE2055">
        <w:rPr>
          <w:rFonts w:cs="Calibri"/>
          <w:bCs/>
          <w:color w:val="000000" w:themeColor="text1"/>
          <w:lang w:val="en"/>
        </w:rPr>
        <w:t>-3’, Reverse 5</w:t>
      </w:r>
      <w:r w:rsidR="00DE2055" w:rsidRPr="00DE2055">
        <w:rPr>
          <w:rFonts w:cs="Calibri"/>
          <w:bCs/>
          <w:color w:val="000000" w:themeColor="text1"/>
          <w:lang w:val="en"/>
        </w:rPr>
        <w:t>’-</w:t>
      </w:r>
      <w:r w:rsidR="00DE2055" w:rsidRPr="00DE2055">
        <w:t xml:space="preserve"> </w:t>
      </w:r>
      <w:r w:rsidR="00DE2055" w:rsidRPr="00DE2055">
        <w:rPr>
          <w:rFonts w:cs="Calibri"/>
          <w:bCs/>
          <w:color w:val="000000" w:themeColor="text1"/>
          <w:lang w:val="en"/>
        </w:rPr>
        <w:t>GCGTGCTTCCTTGGTCTTAG-3’; RPL29</w:t>
      </w:r>
      <w:r w:rsidRPr="00DE2055">
        <w:rPr>
          <w:rFonts w:cs="Calibri"/>
          <w:bCs/>
          <w:color w:val="000000" w:themeColor="text1"/>
          <w:lang w:val="en"/>
        </w:rPr>
        <w:t>, Forward 5’-</w:t>
      </w:r>
      <w:r w:rsidR="00DE2055" w:rsidRPr="00DE2055">
        <w:rPr>
          <w:color w:val="000000"/>
        </w:rPr>
        <w:t xml:space="preserve"> GACTTGCCTACATTGCCCAC</w:t>
      </w:r>
      <w:r w:rsidR="00DE2055" w:rsidRPr="00DE2055">
        <w:rPr>
          <w:rFonts w:cs="Calibri"/>
          <w:bCs/>
          <w:color w:val="000000" w:themeColor="text1"/>
          <w:lang w:val="en"/>
        </w:rPr>
        <w:t xml:space="preserve"> </w:t>
      </w:r>
      <w:r w:rsidRPr="00DE2055">
        <w:rPr>
          <w:rFonts w:cs="Calibri"/>
          <w:bCs/>
          <w:color w:val="000000" w:themeColor="text1"/>
          <w:lang w:val="en"/>
        </w:rPr>
        <w:t>-3’, Reverse 5</w:t>
      </w:r>
      <w:r w:rsidR="00DE2055" w:rsidRPr="00DE2055">
        <w:rPr>
          <w:rFonts w:cs="Calibri"/>
          <w:bCs/>
          <w:color w:val="000000" w:themeColor="text1"/>
          <w:lang w:val="en"/>
        </w:rPr>
        <w:t>’-</w:t>
      </w:r>
      <w:r w:rsidR="00DE2055" w:rsidRPr="00DE2055">
        <w:rPr>
          <w:color w:val="000000"/>
        </w:rPr>
        <w:t xml:space="preserve"> CCTTCTGTCCTCATGTTGGC</w:t>
      </w:r>
      <w:r w:rsidR="00DE2055" w:rsidRPr="00DE2055">
        <w:rPr>
          <w:rFonts w:cs="Calibri"/>
          <w:bCs/>
          <w:color w:val="000000" w:themeColor="text1"/>
          <w:lang w:val="en"/>
        </w:rPr>
        <w:t>-3’; RPL38</w:t>
      </w:r>
      <w:r w:rsidRPr="00DE2055">
        <w:rPr>
          <w:rFonts w:cs="Calibri"/>
          <w:bCs/>
          <w:color w:val="000000" w:themeColor="text1"/>
          <w:lang w:val="en"/>
        </w:rPr>
        <w:t>, Forward 5’-</w:t>
      </w:r>
      <w:r w:rsidR="00DE2055" w:rsidRPr="00DE2055">
        <w:rPr>
          <w:color w:val="000000"/>
        </w:rPr>
        <w:t xml:space="preserve"> TTTCGTCCTTTTCCCCGGTT</w:t>
      </w:r>
      <w:r w:rsidRPr="00DE2055">
        <w:rPr>
          <w:rFonts w:cs="Calibri"/>
          <w:bCs/>
          <w:color w:val="000000" w:themeColor="text1"/>
          <w:lang w:val="en"/>
        </w:rPr>
        <w:t>-3’, Reverse 5</w:t>
      </w:r>
      <w:r w:rsidR="00DE2055" w:rsidRPr="00DE2055">
        <w:rPr>
          <w:rFonts w:cs="Calibri"/>
          <w:bCs/>
          <w:color w:val="000000" w:themeColor="text1"/>
          <w:lang w:val="en"/>
        </w:rPr>
        <w:t>’-</w:t>
      </w:r>
      <w:r w:rsidR="00DE2055" w:rsidRPr="00DE2055">
        <w:rPr>
          <w:color w:val="000000"/>
        </w:rPr>
        <w:t xml:space="preserve"> GGTATCTGCTGCATCGAACT</w:t>
      </w:r>
      <w:r w:rsidR="00DE2055" w:rsidRPr="00DE2055">
        <w:rPr>
          <w:rFonts w:cs="Calibri"/>
          <w:bCs/>
          <w:color w:val="000000" w:themeColor="text1"/>
          <w:lang w:val="en"/>
        </w:rPr>
        <w:t>-3’; RPS15a</w:t>
      </w:r>
      <w:r w:rsidRPr="00DE2055">
        <w:rPr>
          <w:rFonts w:cs="Calibri"/>
          <w:bCs/>
          <w:color w:val="000000" w:themeColor="text1"/>
          <w:lang w:val="en"/>
        </w:rPr>
        <w:t>, Forward 5’-</w:t>
      </w:r>
      <w:r w:rsidR="00DE2055" w:rsidRPr="00DE2055">
        <w:rPr>
          <w:color w:val="000000"/>
        </w:rPr>
        <w:t xml:space="preserve"> GGCTAAACAAGTGTGGGGTG</w:t>
      </w:r>
      <w:r w:rsidRPr="00DE2055">
        <w:rPr>
          <w:rFonts w:cs="Calibri"/>
          <w:bCs/>
          <w:color w:val="000000" w:themeColor="text1"/>
          <w:lang w:val="en"/>
        </w:rPr>
        <w:t xml:space="preserve">-3’, Reverse </w:t>
      </w:r>
      <w:r w:rsidR="00DE2055" w:rsidRPr="00DE2055">
        <w:rPr>
          <w:color w:val="000000"/>
        </w:rPr>
        <w:t xml:space="preserve">TCCCTCCTGTGTGTTTTCGT </w:t>
      </w:r>
      <w:r w:rsidR="00DE2055" w:rsidRPr="00DE2055">
        <w:rPr>
          <w:rFonts w:cs="Calibri"/>
          <w:bCs/>
          <w:color w:val="000000" w:themeColor="text1"/>
          <w:lang w:val="en"/>
        </w:rPr>
        <w:t>-3’; RPS21</w:t>
      </w:r>
      <w:r w:rsidRPr="00DE2055">
        <w:rPr>
          <w:rFonts w:cs="Calibri"/>
          <w:bCs/>
          <w:color w:val="000000" w:themeColor="text1"/>
          <w:lang w:val="en"/>
        </w:rPr>
        <w:t>, Forward 5’-</w:t>
      </w:r>
      <w:r w:rsidR="00DE2055" w:rsidRPr="00DE2055">
        <w:rPr>
          <w:rFonts w:eastAsia="Times New Roman" w:cs="Arial"/>
          <w:color w:val="222222"/>
          <w:shd w:val="clear" w:color="auto" w:fill="FFFFFF"/>
        </w:rPr>
        <w:t xml:space="preserve"> </w:t>
      </w:r>
      <w:r w:rsidR="00DE2055" w:rsidRPr="00DE2055">
        <w:rPr>
          <w:rFonts w:eastAsia="Times New Roman" w:cs="Arial"/>
          <w:color w:val="222222"/>
          <w:shd w:val="clear" w:color="auto" w:fill="FFFFFF"/>
          <w:lang w:val="en-GB"/>
        </w:rPr>
        <w:t>TCCGCTAGCAATCGCATCAT</w:t>
      </w:r>
      <w:r w:rsidR="00DE2055" w:rsidRPr="00DE2055">
        <w:rPr>
          <w:rFonts w:eastAsia="Times New Roman" w:cs="Arial"/>
          <w:color w:val="222222"/>
          <w:shd w:val="clear" w:color="auto" w:fill="FFFFFF"/>
        </w:rPr>
        <w:t xml:space="preserve"> </w:t>
      </w:r>
      <w:r w:rsidRPr="00DE2055">
        <w:rPr>
          <w:rFonts w:cs="Calibri"/>
          <w:bCs/>
          <w:color w:val="000000" w:themeColor="text1"/>
          <w:lang w:val="en"/>
        </w:rPr>
        <w:t>-3’, Reve</w:t>
      </w:r>
      <w:r w:rsidR="00DE2055" w:rsidRPr="00DE2055">
        <w:rPr>
          <w:rFonts w:cs="Calibri"/>
          <w:bCs/>
          <w:color w:val="000000" w:themeColor="text1"/>
          <w:lang w:val="en"/>
        </w:rPr>
        <w:t>rse 5’-</w:t>
      </w:r>
      <w:r w:rsidR="00DE2055" w:rsidRPr="00DE2055">
        <w:rPr>
          <w:rFonts w:eastAsia="Times New Roman" w:cs="Arial"/>
          <w:color w:val="222222"/>
          <w:shd w:val="clear" w:color="auto" w:fill="FFFFFF"/>
        </w:rPr>
        <w:t xml:space="preserve"> </w:t>
      </w:r>
      <w:r w:rsidR="00DE2055" w:rsidRPr="00DE2055">
        <w:rPr>
          <w:rFonts w:eastAsia="Times New Roman" w:cs="Arial"/>
          <w:color w:val="222222"/>
          <w:shd w:val="clear" w:color="auto" w:fill="FFFFFF"/>
          <w:lang w:val="en-GB"/>
        </w:rPr>
        <w:t>CATCTGACTCACCCATCCTACG</w:t>
      </w:r>
      <w:r w:rsidR="00E35353">
        <w:rPr>
          <w:rFonts w:cs="Calibri"/>
          <w:bCs/>
          <w:color w:val="000000" w:themeColor="text1"/>
          <w:lang w:val="en"/>
        </w:rPr>
        <w:t xml:space="preserve">-3’; </w:t>
      </w:r>
      <w:r w:rsidR="00EE675F">
        <w:rPr>
          <w:rFonts w:cs="Calibri"/>
          <w:bCs/>
          <w:color w:val="FF0000"/>
          <w:lang w:val="en"/>
        </w:rPr>
        <w:t>human rDNA, Forward 5’–</w:t>
      </w:r>
      <w:r w:rsidR="00E35353" w:rsidRPr="00E35353">
        <w:rPr>
          <w:rFonts w:cs="Calibri"/>
          <w:bCs/>
          <w:color w:val="FF0000"/>
          <w:lang w:val="en"/>
        </w:rPr>
        <w:t>CCTGCTGTTCTCTCGCGCGTCCGAG-3’, Reverse 5’-</w:t>
      </w:r>
      <w:r w:rsidR="00E35353" w:rsidRPr="00E35353">
        <w:rPr>
          <w:color w:val="FF0000"/>
        </w:rPr>
        <w:t xml:space="preserve"> </w:t>
      </w:r>
      <w:r w:rsidR="00EE675F">
        <w:rPr>
          <w:rFonts w:cs="Calibri"/>
          <w:bCs/>
          <w:color w:val="FF0000"/>
          <w:lang w:val="en"/>
        </w:rPr>
        <w:t>AACGCCTGACACGCACGGCACGGAG-3’</w:t>
      </w:r>
      <w:bookmarkStart w:id="1" w:name="_GoBack"/>
      <w:bookmarkEnd w:id="1"/>
      <w:r w:rsidR="00E35353" w:rsidRPr="00E35353">
        <w:rPr>
          <w:rFonts w:cs="Calibri"/>
          <w:bCs/>
          <w:color w:val="FF0000"/>
          <w:lang w:val="en"/>
        </w:rPr>
        <w:t>.</w:t>
      </w:r>
    </w:p>
    <w:p w14:paraId="579A4E7B" w14:textId="77777777" w:rsidR="00456AAE" w:rsidRDefault="00456AAE" w:rsidP="00B472FF">
      <w:pPr>
        <w:spacing w:line="480" w:lineRule="auto"/>
        <w:jc w:val="both"/>
        <w:rPr>
          <w:rFonts w:cs="Calibri"/>
          <w:bCs/>
          <w:lang w:val="en"/>
        </w:rPr>
      </w:pPr>
    </w:p>
    <w:p w14:paraId="55C19BF9" w14:textId="77777777" w:rsidR="00BD7804" w:rsidRDefault="00BD7804" w:rsidP="00BD7804">
      <w:pPr>
        <w:widowControl w:val="0"/>
        <w:autoSpaceDE w:val="0"/>
        <w:autoSpaceDN w:val="0"/>
        <w:adjustRightInd w:val="0"/>
        <w:spacing w:line="480" w:lineRule="auto"/>
        <w:ind w:right="-346"/>
        <w:jc w:val="both"/>
        <w:rPr>
          <w:rFonts w:cs="Calibri"/>
          <w:bCs/>
          <w:i/>
          <w:lang w:val="en"/>
        </w:rPr>
      </w:pPr>
      <w:r>
        <w:rPr>
          <w:rFonts w:cs="Calibri"/>
          <w:bCs/>
          <w:i/>
          <w:lang w:val="en"/>
        </w:rPr>
        <w:t>RNA-</w:t>
      </w:r>
      <w:proofErr w:type="spellStart"/>
      <w:r>
        <w:rPr>
          <w:rFonts w:cs="Calibri"/>
          <w:bCs/>
          <w:i/>
          <w:lang w:val="en"/>
        </w:rPr>
        <w:t>Seq</w:t>
      </w:r>
      <w:proofErr w:type="spellEnd"/>
      <w:r>
        <w:rPr>
          <w:rFonts w:cs="Calibri"/>
          <w:bCs/>
          <w:i/>
          <w:lang w:val="en"/>
        </w:rPr>
        <w:t xml:space="preserve"> and </w:t>
      </w:r>
      <w:proofErr w:type="spellStart"/>
      <w:r>
        <w:rPr>
          <w:rFonts w:cs="Calibri"/>
          <w:bCs/>
          <w:i/>
          <w:lang w:val="en"/>
        </w:rPr>
        <w:t>bioinformatic</w:t>
      </w:r>
      <w:proofErr w:type="spellEnd"/>
      <w:r>
        <w:rPr>
          <w:rFonts w:cs="Calibri"/>
          <w:bCs/>
          <w:i/>
          <w:lang w:val="en"/>
        </w:rPr>
        <w:t xml:space="preserve"> analyses</w:t>
      </w:r>
    </w:p>
    <w:p w14:paraId="19BECEDF" w14:textId="75A5435E" w:rsidR="006A0620" w:rsidRDefault="006A0620" w:rsidP="006A0620">
      <w:pPr>
        <w:widowControl w:val="0"/>
        <w:autoSpaceDE w:val="0"/>
        <w:autoSpaceDN w:val="0"/>
        <w:adjustRightInd w:val="0"/>
        <w:spacing w:line="480" w:lineRule="auto"/>
        <w:ind w:right="-346"/>
        <w:jc w:val="both"/>
        <w:rPr>
          <w:rFonts w:cs="Calibri"/>
          <w:bCs/>
          <w:lang w:val="en"/>
        </w:rPr>
      </w:pPr>
      <w:r w:rsidRPr="00E354A0">
        <w:rPr>
          <w:rFonts w:cs="Calibri"/>
          <w:bCs/>
          <w:lang w:val="en"/>
        </w:rPr>
        <w:t>For RNA-</w:t>
      </w:r>
      <w:proofErr w:type="spellStart"/>
      <w:r w:rsidRPr="00E354A0">
        <w:rPr>
          <w:rFonts w:cs="Calibri"/>
          <w:bCs/>
          <w:lang w:val="en"/>
        </w:rPr>
        <w:t>Seq</w:t>
      </w:r>
      <w:proofErr w:type="spellEnd"/>
      <w:r w:rsidRPr="00E354A0">
        <w:rPr>
          <w:rFonts w:cs="Calibri"/>
          <w:bCs/>
          <w:lang w:val="en"/>
        </w:rPr>
        <w:t xml:space="preserve">, total RNA was extracted from </w:t>
      </w:r>
      <w:r>
        <w:rPr>
          <w:rFonts w:cs="Calibri"/>
          <w:bCs/>
          <w:lang w:val="en"/>
        </w:rPr>
        <w:t>progenitor cells</w:t>
      </w:r>
      <w:r w:rsidRPr="00E354A0">
        <w:rPr>
          <w:rFonts w:cs="Calibri"/>
          <w:bCs/>
          <w:lang w:val="en"/>
        </w:rPr>
        <w:t xml:space="preserve"> </w:t>
      </w:r>
      <w:r>
        <w:rPr>
          <w:rFonts w:cs="Calibri"/>
          <w:bCs/>
          <w:lang w:val="en"/>
        </w:rPr>
        <w:t xml:space="preserve">isolated from wild type and macroH2A1.1 KO mice (n=3 per group) </w:t>
      </w:r>
      <w:r w:rsidRPr="00E354A0">
        <w:rPr>
          <w:rFonts w:cs="Calibri"/>
          <w:bCs/>
          <w:lang w:val="en"/>
        </w:rPr>
        <w:t xml:space="preserve">with </w:t>
      </w:r>
      <w:proofErr w:type="spellStart"/>
      <w:r w:rsidRPr="00E354A0">
        <w:rPr>
          <w:rFonts w:cs="Calibri"/>
          <w:bCs/>
          <w:lang w:val="en"/>
        </w:rPr>
        <w:t>TRIzol</w:t>
      </w:r>
      <w:proofErr w:type="spellEnd"/>
      <w:r w:rsidRPr="00E354A0">
        <w:rPr>
          <w:rFonts w:cs="Calibri"/>
          <w:bCs/>
          <w:lang w:val="en"/>
        </w:rPr>
        <w:t xml:space="preserve"> Reagent (Invitrogen</w:t>
      </w:r>
      <w:r>
        <w:rPr>
          <w:rFonts w:cs="Calibri"/>
          <w:bCs/>
          <w:lang w:val="en"/>
        </w:rPr>
        <w:t>, Czech Republic</w:t>
      </w:r>
      <w:r w:rsidRPr="00E354A0">
        <w:rPr>
          <w:rFonts w:cs="Calibri"/>
          <w:bCs/>
          <w:lang w:val="en"/>
        </w:rPr>
        <w:t>). Indexed libraries</w:t>
      </w:r>
      <w:r>
        <w:rPr>
          <w:rFonts w:cs="Calibri"/>
          <w:bCs/>
          <w:lang w:val="en"/>
        </w:rPr>
        <w:t xml:space="preserve"> </w:t>
      </w:r>
      <w:r w:rsidRPr="00E354A0">
        <w:rPr>
          <w:rFonts w:cs="Calibri"/>
          <w:bCs/>
          <w:lang w:val="en"/>
        </w:rPr>
        <w:t>were prepared from 2 mg/</w:t>
      </w:r>
      <w:proofErr w:type="spellStart"/>
      <w:r w:rsidRPr="00E354A0">
        <w:rPr>
          <w:rFonts w:cs="Calibri"/>
          <w:bCs/>
          <w:lang w:val="en"/>
        </w:rPr>
        <w:t>ea</w:t>
      </w:r>
      <w:proofErr w:type="spellEnd"/>
      <w:r w:rsidRPr="00E354A0">
        <w:rPr>
          <w:rFonts w:cs="Calibri"/>
          <w:bCs/>
          <w:lang w:val="en"/>
        </w:rPr>
        <w:t xml:space="preserve"> purified RNA with the </w:t>
      </w:r>
      <w:proofErr w:type="spellStart"/>
      <w:r w:rsidRPr="00E354A0">
        <w:rPr>
          <w:rFonts w:cs="Calibri"/>
          <w:bCs/>
          <w:lang w:val="en"/>
        </w:rPr>
        <w:t>TruSeq</w:t>
      </w:r>
      <w:proofErr w:type="spellEnd"/>
      <w:r w:rsidRPr="00E354A0">
        <w:rPr>
          <w:rFonts w:cs="Calibri"/>
          <w:bCs/>
          <w:lang w:val="en"/>
        </w:rPr>
        <w:t xml:space="preserve"> Total</w:t>
      </w:r>
      <w:r>
        <w:rPr>
          <w:rFonts w:cs="Calibri"/>
          <w:bCs/>
          <w:lang w:val="en"/>
        </w:rPr>
        <w:t xml:space="preserve"> </w:t>
      </w:r>
      <w:r w:rsidRPr="00E354A0">
        <w:rPr>
          <w:rFonts w:cs="Calibri"/>
          <w:bCs/>
          <w:lang w:val="en"/>
        </w:rPr>
        <w:t xml:space="preserve">Stranded RNA Sample </w:t>
      </w:r>
      <w:r w:rsidRPr="00E354A0">
        <w:rPr>
          <w:rFonts w:cs="Calibri"/>
          <w:bCs/>
          <w:lang w:val="en"/>
        </w:rPr>
        <w:lastRenderedPageBreak/>
        <w:t>Prep Kit (Illumina</w:t>
      </w:r>
      <w:r>
        <w:rPr>
          <w:rFonts w:cs="Calibri"/>
          <w:bCs/>
          <w:lang w:val="en"/>
        </w:rPr>
        <w:t>, Cambridge, UK</w:t>
      </w:r>
      <w:r w:rsidRPr="00E354A0">
        <w:rPr>
          <w:rFonts w:cs="Calibri"/>
          <w:bCs/>
          <w:lang w:val="en"/>
        </w:rPr>
        <w:t>) according to the</w:t>
      </w:r>
      <w:r>
        <w:rPr>
          <w:rFonts w:cs="Calibri"/>
          <w:bCs/>
          <w:lang w:val="en"/>
        </w:rPr>
        <w:t xml:space="preserve"> </w:t>
      </w:r>
      <w:r w:rsidRPr="00E354A0">
        <w:rPr>
          <w:rFonts w:cs="Calibri"/>
          <w:bCs/>
          <w:lang w:val="en"/>
        </w:rPr>
        <w:t>manufacturer's instructions. Libraries were quantified using the</w:t>
      </w:r>
      <w:r>
        <w:rPr>
          <w:rFonts w:cs="Calibri"/>
          <w:bCs/>
          <w:lang w:val="en"/>
        </w:rPr>
        <w:t xml:space="preserve"> </w:t>
      </w:r>
      <w:r w:rsidRPr="00E354A0">
        <w:rPr>
          <w:rFonts w:cs="Calibri"/>
          <w:bCs/>
          <w:lang w:val="en"/>
        </w:rPr>
        <w:t xml:space="preserve">Agilent 2100 </w:t>
      </w:r>
      <w:proofErr w:type="spellStart"/>
      <w:r w:rsidRPr="00E354A0">
        <w:rPr>
          <w:rFonts w:cs="Calibri"/>
          <w:bCs/>
          <w:lang w:val="en"/>
        </w:rPr>
        <w:t>Bioanalyzer</w:t>
      </w:r>
      <w:proofErr w:type="spellEnd"/>
      <w:r w:rsidRPr="00E354A0">
        <w:rPr>
          <w:rFonts w:cs="Calibri"/>
          <w:bCs/>
          <w:lang w:val="en"/>
        </w:rPr>
        <w:t xml:space="preserve"> (Agilent Technologies</w:t>
      </w:r>
      <w:r>
        <w:rPr>
          <w:rFonts w:cs="Calibri"/>
          <w:bCs/>
          <w:lang w:val="en"/>
        </w:rPr>
        <w:t>, Santa Clara, USA</w:t>
      </w:r>
      <w:r w:rsidRPr="00E354A0">
        <w:rPr>
          <w:rFonts w:cs="Calibri"/>
          <w:bCs/>
          <w:lang w:val="en"/>
        </w:rPr>
        <w:t>) and pooled so</w:t>
      </w:r>
      <w:r>
        <w:rPr>
          <w:rFonts w:cs="Calibri"/>
          <w:bCs/>
          <w:lang w:val="en"/>
        </w:rPr>
        <w:t xml:space="preserve"> </w:t>
      </w:r>
      <w:r w:rsidRPr="00E354A0">
        <w:rPr>
          <w:rFonts w:cs="Calibri"/>
          <w:bCs/>
          <w:lang w:val="en"/>
        </w:rPr>
        <w:t>that each index-tagged sample was present in equimolar</w:t>
      </w:r>
      <w:r>
        <w:rPr>
          <w:rFonts w:cs="Calibri"/>
          <w:bCs/>
          <w:lang w:val="en"/>
        </w:rPr>
        <w:t xml:space="preserve"> </w:t>
      </w:r>
      <w:r w:rsidRPr="00E354A0">
        <w:rPr>
          <w:rFonts w:cs="Calibri"/>
          <w:bCs/>
          <w:lang w:val="en"/>
        </w:rPr>
        <w:t>amounts; the final concentration of the pooled samples was</w:t>
      </w:r>
      <w:r>
        <w:rPr>
          <w:rFonts w:cs="Calibri"/>
          <w:bCs/>
          <w:lang w:val="en"/>
        </w:rPr>
        <w:t xml:space="preserve"> </w:t>
      </w:r>
      <w:r w:rsidRPr="00E354A0">
        <w:rPr>
          <w:rFonts w:cs="Calibri"/>
          <w:bCs/>
          <w:lang w:val="en"/>
        </w:rPr>
        <w:t xml:space="preserve">2 </w:t>
      </w:r>
      <w:proofErr w:type="spellStart"/>
      <w:r w:rsidRPr="00E354A0">
        <w:rPr>
          <w:rFonts w:cs="Calibri"/>
          <w:bCs/>
          <w:lang w:val="en"/>
        </w:rPr>
        <w:t>nmol</w:t>
      </w:r>
      <w:proofErr w:type="spellEnd"/>
      <w:r w:rsidRPr="00E354A0">
        <w:rPr>
          <w:rFonts w:cs="Calibri"/>
          <w:bCs/>
          <w:lang w:val="en"/>
        </w:rPr>
        <w:t>/L. Pooled samples were then subjected to cluster</w:t>
      </w:r>
      <w:r>
        <w:rPr>
          <w:rFonts w:cs="Calibri"/>
          <w:bCs/>
          <w:lang w:val="en"/>
        </w:rPr>
        <w:t xml:space="preserve"> </w:t>
      </w:r>
      <w:r w:rsidRPr="00E354A0">
        <w:rPr>
          <w:rFonts w:cs="Calibri"/>
          <w:bCs/>
          <w:lang w:val="en"/>
        </w:rPr>
        <w:t xml:space="preserve">generation and sequencing using an Illumina </w:t>
      </w:r>
      <w:proofErr w:type="spellStart"/>
      <w:r w:rsidRPr="00E354A0">
        <w:rPr>
          <w:rFonts w:cs="Calibri"/>
          <w:bCs/>
          <w:lang w:val="en"/>
        </w:rPr>
        <w:t>HiSeq</w:t>
      </w:r>
      <w:proofErr w:type="spellEnd"/>
      <w:r w:rsidRPr="00E354A0">
        <w:rPr>
          <w:rFonts w:cs="Calibri"/>
          <w:bCs/>
          <w:lang w:val="en"/>
        </w:rPr>
        <w:t xml:space="preserve"> 2500</w:t>
      </w:r>
      <w:r>
        <w:rPr>
          <w:rFonts w:cs="Calibri"/>
          <w:bCs/>
          <w:lang w:val="en"/>
        </w:rPr>
        <w:t xml:space="preserve"> System (Illumina, Cambridge, UK) in a 2 x </w:t>
      </w:r>
      <w:r w:rsidRPr="00E354A0">
        <w:rPr>
          <w:rFonts w:cs="Calibri"/>
          <w:bCs/>
          <w:lang w:val="en"/>
        </w:rPr>
        <w:t xml:space="preserve">100 paired-end format at a </w:t>
      </w:r>
      <w:r w:rsidRPr="006A0620">
        <w:rPr>
          <w:rFonts w:cs="Calibri"/>
          <w:bCs/>
          <w:lang w:val="en"/>
        </w:rPr>
        <w:t xml:space="preserve">final concentration of 8 </w:t>
      </w:r>
      <w:proofErr w:type="spellStart"/>
      <w:r w:rsidRPr="006A0620">
        <w:rPr>
          <w:rFonts w:cs="Calibri"/>
          <w:bCs/>
          <w:lang w:val="en"/>
        </w:rPr>
        <w:t>pmol</w:t>
      </w:r>
      <w:proofErr w:type="spellEnd"/>
      <w:r w:rsidRPr="006A0620">
        <w:rPr>
          <w:rFonts w:cs="Calibri"/>
          <w:bCs/>
          <w:lang w:val="en"/>
        </w:rPr>
        <w:t xml:space="preserve">/L. Short reads were aligned against the </w:t>
      </w:r>
      <w:r w:rsidRPr="006A0620">
        <w:rPr>
          <w:rFonts w:cs="Calibri"/>
          <w:bCs/>
          <w:color w:val="FF0000"/>
          <w:lang w:val="en"/>
        </w:rPr>
        <w:t xml:space="preserve">GRCm38 </w:t>
      </w:r>
      <w:r w:rsidRPr="006A0620">
        <w:rPr>
          <w:rFonts w:cs="Calibri"/>
          <w:bCs/>
          <w:lang w:val="en"/>
        </w:rPr>
        <w:t xml:space="preserve">genome assembly using STAR (ver. 2.5.1a). Piled up reads were counted with </w:t>
      </w:r>
      <w:proofErr w:type="spellStart"/>
      <w:r w:rsidRPr="006A0620">
        <w:rPr>
          <w:rFonts w:cs="Calibri"/>
          <w:bCs/>
          <w:i/>
          <w:lang w:val="en"/>
        </w:rPr>
        <w:t>htseq</w:t>
      </w:r>
      <w:proofErr w:type="spellEnd"/>
      <w:r w:rsidRPr="006A0620">
        <w:rPr>
          <w:rFonts w:cs="Calibri"/>
          <w:bCs/>
          <w:i/>
          <w:lang w:val="en"/>
        </w:rPr>
        <w:t xml:space="preserve">-count </w:t>
      </w:r>
      <w:hyperlink w:anchor="_ENREF_12" w:tooltip="Anders, 2015 #30" w:history="1">
        <w:r w:rsidR="006810DA" w:rsidRPr="006A0620">
          <w:rPr>
            <w:rFonts w:cs="Calibri"/>
            <w:bCs/>
            <w:lang w:val="en"/>
          </w:rPr>
          <w:fldChar w:fldCharType="begin"/>
        </w:r>
        <w:r w:rsidR="006810DA" w:rsidRPr="006A0620">
          <w:rPr>
            <w:rFonts w:cs="Calibri"/>
            <w:bCs/>
            <w:lang w:val="en"/>
          </w:rPr>
          <w:instrText xml:space="preserve"> ADDIN EN.CITE &lt;EndNote&gt;&lt;Cite&gt;&lt;Author&gt;Anders&lt;/Author&gt;&lt;Year&gt;2015&lt;/Year&gt;&lt;RecNum&gt;30&lt;/RecNum&gt;&lt;DisplayText&gt;&lt;style face="superscript"&gt;12&lt;/style&gt;&lt;/DisplayText&gt;&lt;record&gt;&lt;rec-number&gt;30&lt;/rec-number&gt;&lt;foreign-keys&gt;&lt;key app="EN" db-id="tr50xp0er9ztvyezat6xvpwpvt0re2rdpfpr" timestamp="1510925593"&gt;30&lt;/key&gt;&lt;/foreign-keys&gt;&lt;ref-type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titles&gt;&lt;periodical&gt;&lt;full-title&gt;Bioinformatics&lt;/full-title&gt;&lt;/periodical&gt;&lt;pages&gt;166-9&lt;/pages&gt;&lt;volume&gt;31&lt;/volume&gt;&lt;number&gt;2&lt;/number&gt;&lt;keywords&gt;&lt;keyword&gt;*Gene Expression Regulation&lt;/keyword&gt;&lt;keyword&gt;*Genome, Human&lt;/keyword&gt;&lt;keyword&gt;Genomics/*methods&lt;/keyword&gt;&lt;keyword&gt;High-Throughput Nucleotide Sequencing/*methods&lt;/keyword&gt;&lt;keyword&gt;Humans&lt;/keyword&gt;&lt;keyword&gt;*Software&lt;/keyword&gt;&lt;/keywords&gt;&lt;dates&gt;&lt;year&gt;2015&lt;/year&gt;&lt;pub-dates&gt;&lt;date&gt;Jan 15&lt;/date&gt;&lt;/pub-dates&gt;&lt;/dates&gt;&lt;isbn&gt;1367-4811 (Electronic)&amp;#xD;1367-4803 (Linking)&lt;/isbn&gt;&lt;accession-num&gt;25260700&lt;/accession-num&gt;&lt;urls&gt;&lt;related-urls&gt;&lt;url&gt;http://www.ncbi.nlm.nih.gov/pubmed/25260700&lt;/url&gt;&lt;/related-urls&gt;&lt;/urls&gt;&lt;custom2&gt;PMC4287950&lt;/custom2&gt;&lt;electronic-resource-num&gt;10.1093/bioinformatics/btu638&lt;/electronic-resource-num&gt;&lt;/record&gt;&lt;/Cite&gt;&lt;/EndNote&gt;</w:instrText>
        </w:r>
        <w:r w:rsidR="006810DA" w:rsidRPr="006A0620">
          <w:rPr>
            <w:rFonts w:cs="Calibri"/>
            <w:bCs/>
            <w:lang w:val="en"/>
          </w:rPr>
          <w:fldChar w:fldCharType="separate"/>
        </w:r>
        <w:r w:rsidR="006810DA" w:rsidRPr="006A0620">
          <w:rPr>
            <w:rFonts w:cs="Calibri"/>
            <w:bCs/>
            <w:noProof/>
            <w:vertAlign w:val="superscript"/>
            <w:lang w:val="en"/>
          </w:rPr>
          <w:t>12</w:t>
        </w:r>
        <w:r w:rsidR="006810DA" w:rsidRPr="006A0620">
          <w:rPr>
            <w:rFonts w:cs="Calibri"/>
            <w:bCs/>
            <w:lang w:val="en"/>
          </w:rPr>
          <w:fldChar w:fldCharType="end"/>
        </w:r>
      </w:hyperlink>
      <w:r w:rsidRPr="006A0620">
        <w:rPr>
          <w:rFonts w:cs="Calibri"/>
          <w:bCs/>
          <w:lang w:val="en"/>
        </w:rPr>
        <w:t xml:space="preserve">. Normalization of reads counts and their comparisons were performed using the </w:t>
      </w:r>
      <w:proofErr w:type="spellStart"/>
      <w:r w:rsidRPr="006A0620">
        <w:rPr>
          <w:rFonts w:cs="Calibri"/>
          <w:bCs/>
          <w:i/>
          <w:lang w:val="en"/>
        </w:rPr>
        <w:t>edgeR</w:t>
      </w:r>
      <w:proofErr w:type="spellEnd"/>
      <w:r w:rsidRPr="006A0620">
        <w:rPr>
          <w:rFonts w:cs="Calibri"/>
          <w:bCs/>
          <w:lang w:val="en"/>
        </w:rPr>
        <w:t xml:space="preserve"> R package. Genes were considered differentially expressed between groups if their expression values differed by more than </w:t>
      </w:r>
      <w:r w:rsidRPr="006A0620">
        <w:rPr>
          <w:rFonts w:cs="Calibri"/>
          <w:bCs/>
          <w:color w:val="FF0000"/>
          <w:lang w:val="en"/>
        </w:rPr>
        <w:t>1.5-folds</w:t>
      </w:r>
      <w:r w:rsidRPr="006A0620">
        <w:rPr>
          <w:rFonts w:cs="Calibri"/>
          <w:bCs/>
          <w:lang w:val="en"/>
        </w:rPr>
        <w:t xml:space="preserve">, significantly (p≤ 0.05). </w:t>
      </w:r>
      <w:r w:rsidRPr="006A0620">
        <w:rPr>
          <w:rFonts w:cs="Calibri"/>
          <w:bCs/>
          <w:color w:val="FF0000"/>
          <w:lang w:val="en"/>
        </w:rPr>
        <w:t xml:space="preserve">Pathway and Gene Ontology enrichment analyses were performed by using DAVID </w:t>
      </w:r>
      <w:r w:rsidRPr="006A0620">
        <w:rPr>
          <w:rFonts w:cs="Calibri"/>
          <w:bCs/>
          <w:lang w:val="en"/>
        </w:rPr>
        <w:t>(</w:t>
      </w:r>
      <w:hyperlink r:id="rId7" w:history="1">
        <w:r w:rsidRPr="006A0620">
          <w:rPr>
            <w:rStyle w:val="Hyperlink"/>
            <w:rFonts w:cs="Calibri"/>
            <w:bCs/>
            <w:lang w:val="en"/>
          </w:rPr>
          <w:t>https://david.ncifcrf.gov/</w:t>
        </w:r>
      </w:hyperlink>
      <w:r w:rsidRPr="006A0620">
        <w:rPr>
          <w:rFonts w:cs="Calibri"/>
          <w:bCs/>
          <w:lang w:val="en"/>
        </w:rPr>
        <w:t xml:space="preserve">). </w:t>
      </w:r>
      <w:r w:rsidRPr="006A0620">
        <w:rPr>
          <w:rFonts w:cs="Calibri"/>
          <w:bCs/>
          <w:color w:val="FF0000"/>
          <w:lang w:val="en"/>
        </w:rPr>
        <w:t xml:space="preserve">Protein-to-protein interaction network was built using STRING </w:t>
      </w:r>
      <w:r w:rsidRPr="006A0620">
        <w:rPr>
          <w:rFonts w:cs="Calibri"/>
          <w:bCs/>
          <w:lang w:val="en"/>
        </w:rPr>
        <w:t>(</w:t>
      </w:r>
      <w:hyperlink r:id="rId8" w:history="1">
        <w:r w:rsidRPr="006A0620">
          <w:rPr>
            <w:rStyle w:val="Hyperlink"/>
            <w:rFonts w:cs="Calibri"/>
            <w:bCs/>
            <w:lang w:val="en"/>
          </w:rPr>
          <w:t>https://string-db.org/</w:t>
        </w:r>
      </w:hyperlink>
      <w:r w:rsidRPr="006A0620">
        <w:rPr>
          <w:rFonts w:cs="Calibri"/>
          <w:bCs/>
          <w:lang w:val="en"/>
        </w:rPr>
        <w:t>). All computations were performed with R 3.4.1 (R Core Team 2017).</w:t>
      </w:r>
    </w:p>
    <w:p w14:paraId="484A6DF0" w14:textId="77777777" w:rsidR="00F101B9" w:rsidRDefault="00F101B9" w:rsidP="00456AAE">
      <w:pPr>
        <w:widowControl w:val="0"/>
        <w:autoSpaceDE w:val="0"/>
        <w:autoSpaceDN w:val="0"/>
        <w:adjustRightInd w:val="0"/>
        <w:spacing w:line="480" w:lineRule="auto"/>
        <w:ind w:right="-346"/>
        <w:jc w:val="both"/>
        <w:rPr>
          <w:rFonts w:cs="Calibri"/>
          <w:bCs/>
          <w:lang w:val="en-GB"/>
        </w:rPr>
      </w:pPr>
    </w:p>
    <w:p w14:paraId="2D82C71D" w14:textId="56CAC4FB" w:rsidR="00F101B9" w:rsidRPr="002C4F0C" w:rsidRDefault="00F101B9" w:rsidP="00F101B9">
      <w:pPr>
        <w:widowControl w:val="0"/>
        <w:autoSpaceDE w:val="0"/>
        <w:autoSpaceDN w:val="0"/>
        <w:adjustRightInd w:val="0"/>
        <w:spacing w:line="480" w:lineRule="auto"/>
        <w:ind w:right="-346"/>
        <w:jc w:val="both"/>
        <w:rPr>
          <w:rFonts w:cs="Calibri"/>
          <w:bCs/>
          <w:i/>
          <w:color w:val="FF0000"/>
          <w:lang w:val="en-GB"/>
        </w:rPr>
      </w:pPr>
      <w:r w:rsidRPr="002C4F0C">
        <w:rPr>
          <w:rFonts w:cs="Calibri"/>
          <w:bCs/>
          <w:i/>
          <w:color w:val="FF0000"/>
          <w:lang w:val="en-GB"/>
        </w:rPr>
        <w:t>Measuring protein synthesis inhibition by [3H]-leucine incorporation</w:t>
      </w:r>
    </w:p>
    <w:p w14:paraId="6A687EDB" w14:textId="7F281FF9" w:rsidR="00F101B9" w:rsidRPr="002C4F0C" w:rsidRDefault="00F101B9" w:rsidP="00F101B9">
      <w:pPr>
        <w:widowControl w:val="0"/>
        <w:autoSpaceDE w:val="0"/>
        <w:autoSpaceDN w:val="0"/>
        <w:adjustRightInd w:val="0"/>
        <w:spacing w:line="480" w:lineRule="auto"/>
        <w:ind w:right="-346"/>
        <w:jc w:val="both"/>
        <w:rPr>
          <w:rFonts w:cs="Calibri"/>
          <w:bCs/>
          <w:color w:val="FF0000"/>
          <w:lang w:val="en-GB"/>
        </w:rPr>
      </w:pPr>
      <w:r w:rsidRPr="002C4F0C">
        <w:rPr>
          <w:rFonts w:cs="Calibri"/>
          <w:bCs/>
          <w:color w:val="FF0000"/>
          <w:lang w:val="en-GB"/>
        </w:rPr>
        <w:t>HL-60 or THP-1 were seeded at 2 x 10</w:t>
      </w:r>
      <w:r w:rsidRPr="002C4F0C">
        <w:rPr>
          <w:rFonts w:cs="Calibri"/>
          <w:bCs/>
          <w:color w:val="FF0000"/>
          <w:vertAlign w:val="superscript"/>
          <w:lang w:val="en-GB"/>
        </w:rPr>
        <w:t xml:space="preserve">5 </w:t>
      </w:r>
      <w:r w:rsidRPr="002C4F0C">
        <w:rPr>
          <w:rFonts w:cs="Calibri"/>
          <w:bCs/>
          <w:color w:val="FF0000"/>
          <w:lang w:val="en-GB"/>
        </w:rPr>
        <w:t xml:space="preserve">cells per well in RPMI supplemented with 10% FBS and the plates were incubated overnight at 37°C to allow cells. Old media was removed </w:t>
      </w:r>
      <w:r w:rsidR="002C4F0C" w:rsidRPr="002C4F0C">
        <w:rPr>
          <w:rFonts w:cs="Calibri"/>
          <w:bCs/>
          <w:color w:val="FF0000"/>
          <w:lang w:val="en-GB"/>
        </w:rPr>
        <w:t xml:space="preserve">and replaced with 0, </w:t>
      </w:r>
      <w:r w:rsidR="00DE7A75">
        <w:rPr>
          <w:rFonts w:cs="Calibri"/>
          <w:bCs/>
          <w:color w:val="FF0000"/>
          <w:lang w:val="en-GB"/>
        </w:rPr>
        <w:t xml:space="preserve">0.5 or 2 </w:t>
      </w:r>
      <w:r w:rsidR="00DE7A75" w:rsidRPr="00DE7A75">
        <w:rPr>
          <w:rFonts w:ascii="Symbol" w:hAnsi="Symbol" w:cs="Calibri"/>
          <w:bCs/>
          <w:color w:val="FF0000"/>
          <w:lang w:val="en-GB"/>
        </w:rPr>
        <w:t></w:t>
      </w:r>
      <w:r w:rsidR="00DE7A75">
        <w:rPr>
          <w:rFonts w:cs="Calibri"/>
          <w:bCs/>
          <w:color w:val="FF0000"/>
          <w:lang w:val="en-GB"/>
        </w:rPr>
        <w:t>g/ml</w:t>
      </w:r>
      <w:r w:rsidRPr="002C4F0C">
        <w:rPr>
          <w:rFonts w:cs="Calibri"/>
          <w:bCs/>
          <w:color w:val="FF0000"/>
          <w:lang w:val="en-GB"/>
        </w:rPr>
        <w:t xml:space="preserve"> of </w:t>
      </w:r>
      <w:proofErr w:type="spellStart"/>
      <w:r w:rsidR="002C4F0C" w:rsidRPr="002C4F0C">
        <w:rPr>
          <w:rFonts w:cs="Calibri"/>
          <w:bCs/>
          <w:color w:val="FF0000"/>
          <w:lang w:val="en-GB"/>
        </w:rPr>
        <w:t>puromycin</w:t>
      </w:r>
      <w:proofErr w:type="spellEnd"/>
      <w:r w:rsidRPr="002C4F0C">
        <w:rPr>
          <w:rFonts w:cs="Calibri"/>
          <w:bCs/>
          <w:color w:val="FF0000"/>
          <w:lang w:val="en-GB"/>
        </w:rPr>
        <w:t xml:space="preserve"> dissolved in </w:t>
      </w:r>
      <w:r w:rsidR="002C4F0C" w:rsidRPr="002C4F0C">
        <w:rPr>
          <w:rFonts w:cs="Calibri"/>
          <w:bCs/>
          <w:color w:val="FF0000"/>
          <w:lang w:val="en-GB"/>
        </w:rPr>
        <w:t>RPMI</w:t>
      </w:r>
      <w:r w:rsidRPr="002C4F0C">
        <w:rPr>
          <w:rFonts w:cs="Calibri"/>
          <w:bCs/>
          <w:color w:val="FF0000"/>
          <w:lang w:val="en-GB"/>
        </w:rPr>
        <w:t xml:space="preserve"> with 10% FBS for 72 h in a 37°C humidifie</w:t>
      </w:r>
      <w:r w:rsidR="002C4F0C" w:rsidRPr="002C4F0C">
        <w:rPr>
          <w:rFonts w:cs="Calibri"/>
          <w:bCs/>
          <w:color w:val="FF0000"/>
          <w:lang w:val="en-GB"/>
        </w:rPr>
        <w:t xml:space="preserve">d incubator. In the last 2h of </w:t>
      </w:r>
      <w:r w:rsidRPr="002C4F0C">
        <w:rPr>
          <w:rFonts w:cs="Calibri"/>
          <w:bCs/>
          <w:color w:val="FF0000"/>
          <w:lang w:val="en-GB"/>
        </w:rPr>
        <w:t xml:space="preserve">incubation, cells were pulsed with 2 </w:t>
      </w:r>
      <w:r w:rsidR="002C4F0C" w:rsidRPr="002C4F0C">
        <w:rPr>
          <w:rFonts w:ascii="Symbol" w:hAnsi="Symbol" w:cs="Calibri"/>
          <w:bCs/>
          <w:color w:val="FF0000"/>
          <w:lang w:val="en-GB"/>
        </w:rPr>
        <w:t></w:t>
      </w:r>
      <w:r w:rsidR="002C4F0C" w:rsidRPr="002C4F0C">
        <w:rPr>
          <w:rFonts w:cs="Calibri"/>
          <w:bCs/>
          <w:color w:val="FF0000"/>
          <w:lang w:val="en-GB"/>
        </w:rPr>
        <w:t xml:space="preserve">Ci of [3H]-leucine </w:t>
      </w:r>
      <w:r w:rsidRPr="002C4F0C">
        <w:rPr>
          <w:rFonts w:cs="Calibri"/>
          <w:bCs/>
          <w:color w:val="FF0000"/>
          <w:lang w:val="en-GB"/>
        </w:rPr>
        <w:t xml:space="preserve">without removing </w:t>
      </w:r>
      <w:proofErr w:type="spellStart"/>
      <w:r w:rsidR="002C4F0C" w:rsidRPr="002C4F0C">
        <w:rPr>
          <w:rFonts w:cs="Calibri"/>
          <w:bCs/>
          <w:color w:val="FF0000"/>
          <w:lang w:val="en-GB"/>
        </w:rPr>
        <w:t>puromycin</w:t>
      </w:r>
      <w:proofErr w:type="spellEnd"/>
      <w:r w:rsidRPr="002C4F0C">
        <w:rPr>
          <w:rFonts w:cs="Calibri"/>
          <w:bCs/>
          <w:color w:val="FF0000"/>
          <w:lang w:val="en-GB"/>
        </w:rPr>
        <w:t xml:space="preserve">. </w:t>
      </w:r>
      <w:r w:rsidR="002C4F0C" w:rsidRPr="002C4F0C">
        <w:rPr>
          <w:rFonts w:cs="Calibri"/>
          <w:bCs/>
          <w:color w:val="FF0000"/>
          <w:lang w:val="en-GB"/>
        </w:rPr>
        <w:t xml:space="preserve">After 2 h and centrifugation of the cells in suspension, the media containing </w:t>
      </w:r>
      <w:r w:rsidRPr="002C4F0C">
        <w:rPr>
          <w:rFonts w:cs="Calibri"/>
          <w:bCs/>
          <w:color w:val="FF0000"/>
          <w:lang w:val="en-GB"/>
        </w:rPr>
        <w:t>[3H]-leucine was removed by aspiration and</w:t>
      </w:r>
      <w:r w:rsidR="002C4F0C" w:rsidRPr="002C4F0C">
        <w:rPr>
          <w:rFonts w:cs="Calibri"/>
          <w:bCs/>
          <w:color w:val="FF0000"/>
          <w:lang w:val="en-GB"/>
        </w:rPr>
        <w:t xml:space="preserve"> the </w:t>
      </w:r>
      <w:r w:rsidRPr="002C4F0C">
        <w:rPr>
          <w:rFonts w:cs="Calibri"/>
          <w:bCs/>
          <w:color w:val="FF0000"/>
          <w:lang w:val="en-GB"/>
        </w:rPr>
        <w:t>cells were washed with HBSS</w:t>
      </w:r>
      <w:r w:rsidR="002C4F0C" w:rsidRPr="002C4F0C">
        <w:rPr>
          <w:rFonts w:cs="Calibri"/>
          <w:bCs/>
          <w:color w:val="FF0000"/>
          <w:lang w:val="en-GB"/>
        </w:rPr>
        <w:t xml:space="preserve"> and transferred to scintillation vials. Radioactivity was determined </w:t>
      </w:r>
      <w:r w:rsidRPr="002C4F0C">
        <w:rPr>
          <w:rFonts w:cs="Calibri"/>
          <w:bCs/>
          <w:color w:val="FF0000"/>
          <w:lang w:val="en-GB"/>
        </w:rPr>
        <w:t xml:space="preserve">using </w:t>
      </w:r>
      <w:proofErr w:type="spellStart"/>
      <w:r w:rsidRPr="002C4F0C">
        <w:rPr>
          <w:rFonts w:cs="Calibri"/>
          <w:bCs/>
          <w:color w:val="FF0000"/>
          <w:lang w:val="en-GB"/>
        </w:rPr>
        <w:t>Quant</w:t>
      </w:r>
      <w:r w:rsidR="002C4F0C" w:rsidRPr="002C4F0C">
        <w:rPr>
          <w:rFonts w:cs="Calibri"/>
          <w:bCs/>
          <w:color w:val="FF0000"/>
          <w:lang w:val="en-GB"/>
        </w:rPr>
        <w:t>aSmartTM</w:t>
      </w:r>
      <w:proofErr w:type="spellEnd"/>
      <w:r w:rsidR="002C4F0C" w:rsidRPr="002C4F0C">
        <w:rPr>
          <w:rFonts w:cs="Calibri"/>
          <w:bCs/>
          <w:color w:val="FF0000"/>
          <w:lang w:val="en-GB"/>
        </w:rPr>
        <w:t xml:space="preserve"> software on a Tri-Carb </w:t>
      </w:r>
      <w:r w:rsidRPr="002C4F0C">
        <w:rPr>
          <w:rFonts w:cs="Calibri"/>
          <w:bCs/>
          <w:color w:val="FF0000"/>
          <w:lang w:val="en-GB"/>
        </w:rPr>
        <w:t>scintillation counter (Perkin-Elmer).</w:t>
      </w:r>
    </w:p>
    <w:p w14:paraId="77293CEF" w14:textId="77777777" w:rsidR="00BC7FD5" w:rsidRDefault="00BC7FD5" w:rsidP="00905816">
      <w:pPr>
        <w:widowControl w:val="0"/>
        <w:autoSpaceDE w:val="0"/>
        <w:autoSpaceDN w:val="0"/>
        <w:adjustRightInd w:val="0"/>
        <w:spacing w:line="480" w:lineRule="auto"/>
        <w:ind w:right="-346"/>
        <w:jc w:val="both"/>
        <w:rPr>
          <w:rFonts w:cs="Calibri"/>
          <w:b/>
          <w:bCs/>
          <w:lang w:val="en"/>
        </w:rPr>
      </w:pPr>
    </w:p>
    <w:p w14:paraId="1D36447B" w14:textId="09D25D14" w:rsidR="009106D8" w:rsidRPr="00905816" w:rsidRDefault="00B568C5" w:rsidP="00905816">
      <w:pPr>
        <w:widowControl w:val="0"/>
        <w:autoSpaceDE w:val="0"/>
        <w:autoSpaceDN w:val="0"/>
        <w:adjustRightInd w:val="0"/>
        <w:spacing w:line="480" w:lineRule="auto"/>
        <w:ind w:right="-346"/>
        <w:jc w:val="both"/>
        <w:rPr>
          <w:rFonts w:cs="Calibri"/>
          <w:b/>
          <w:bCs/>
          <w:lang w:val="en"/>
        </w:rPr>
      </w:pPr>
      <w:r>
        <w:rPr>
          <w:rFonts w:cs="Calibri"/>
          <w:b/>
          <w:bCs/>
          <w:lang w:val="en"/>
        </w:rPr>
        <w:lastRenderedPageBreak/>
        <w:t>Supplemental</w:t>
      </w:r>
      <w:r w:rsidR="009106D8" w:rsidRPr="009106D8">
        <w:rPr>
          <w:rFonts w:cs="Calibri"/>
          <w:b/>
          <w:bCs/>
          <w:lang w:val="en"/>
        </w:rPr>
        <w:t xml:space="preserve"> References</w:t>
      </w:r>
    </w:p>
    <w:p w14:paraId="45EDE419" w14:textId="77777777" w:rsidR="009106D8" w:rsidRDefault="009106D8"/>
    <w:p w14:paraId="7159E65E" w14:textId="77777777" w:rsidR="006810DA" w:rsidRPr="006810DA" w:rsidRDefault="009106D8" w:rsidP="006810DA">
      <w:pPr>
        <w:pStyle w:val="EndNoteBibliography"/>
      </w:pPr>
      <w:r>
        <w:fldChar w:fldCharType="begin"/>
      </w:r>
      <w:r>
        <w:instrText xml:space="preserve"> ADDIN EN.REFLIST </w:instrText>
      </w:r>
      <w:r>
        <w:fldChar w:fldCharType="separate"/>
      </w:r>
      <w:bookmarkStart w:id="2" w:name="_ENREF_1"/>
      <w:r w:rsidR="006810DA" w:rsidRPr="006810DA">
        <w:t>1.</w:t>
      </w:r>
      <w:r w:rsidR="006810DA" w:rsidRPr="006810DA">
        <w:tab/>
        <w:t xml:space="preserve">Borghesan M, Fusilli, C, Rappa, F, Panebianco, C, Rizzo, G, Oben, JA, Mazzoccoli, G, Faulkes, C, Pata, I, Agodi, A, Rezaee, F, Minogue, S, Warren, A, Peterson, A, Sedivy, JM, Douet, J, Buschbeck, M, Cappello, F, Mazza, T, Pazienza, V, Vinciguerra, M. DNA Hypomethylation and Histone Variant macroH2A1 Synergistically Attenuate Chemotherapy-Induced Senescence to Promote Hepatocellular Carcinoma Progression. </w:t>
      </w:r>
      <w:r w:rsidR="006810DA" w:rsidRPr="006810DA">
        <w:rPr>
          <w:i/>
        </w:rPr>
        <w:t>Cancer Res</w:t>
      </w:r>
      <w:r w:rsidR="006810DA" w:rsidRPr="006810DA">
        <w:t>. 2016;76(3):594-606. .</w:t>
      </w:r>
      <w:bookmarkEnd w:id="2"/>
    </w:p>
    <w:p w14:paraId="4476E7CD" w14:textId="77777777" w:rsidR="006810DA" w:rsidRPr="006810DA" w:rsidRDefault="006810DA" w:rsidP="006810DA">
      <w:pPr>
        <w:pStyle w:val="EndNoteBibliography"/>
      </w:pPr>
      <w:bookmarkStart w:id="3" w:name="_ENREF_2"/>
      <w:r w:rsidRPr="006810DA">
        <w:t>2.</w:t>
      </w:r>
      <w:r w:rsidRPr="006810DA">
        <w:tab/>
        <w:t xml:space="preserve">Lo Re O, Fusilli C, Rappa F, et al. Induction of cancer cell stemness by depletion of macrohistone H2A1 in hepatocellular carcinoma. </w:t>
      </w:r>
      <w:r w:rsidRPr="006810DA">
        <w:rPr>
          <w:i/>
        </w:rPr>
        <w:t>Hepatology</w:t>
      </w:r>
      <w:r w:rsidRPr="006810DA">
        <w:t>. 2017.</w:t>
      </w:r>
      <w:bookmarkEnd w:id="3"/>
    </w:p>
    <w:p w14:paraId="54A5D6C1" w14:textId="77777777" w:rsidR="006810DA" w:rsidRPr="006810DA" w:rsidRDefault="006810DA" w:rsidP="006810DA">
      <w:pPr>
        <w:pStyle w:val="EndNoteBibliography"/>
      </w:pPr>
      <w:bookmarkStart w:id="4" w:name="_ENREF_3"/>
      <w:r w:rsidRPr="006810DA">
        <w:t>3.</w:t>
      </w:r>
      <w:r w:rsidRPr="006810DA">
        <w:tab/>
        <w:t xml:space="preserve">Yip BH, Steeples V, Repapi E, et al. The U2AF1S34F mutation induces lineage-specific splicing alterations in myelodysplastic syndromes. </w:t>
      </w:r>
      <w:r w:rsidRPr="006810DA">
        <w:rPr>
          <w:i/>
        </w:rPr>
        <w:t>J Clin Invest</w:t>
      </w:r>
      <w:r w:rsidRPr="006810DA">
        <w:t>. 2017;127(9):3557.</w:t>
      </w:r>
      <w:bookmarkEnd w:id="4"/>
    </w:p>
    <w:p w14:paraId="3D86C587" w14:textId="77777777" w:rsidR="006810DA" w:rsidRPr="006810DA" w:rsidRDefault="006810DA" w:rsidP="006810DA">
      <w:pPr>
        <w:pStyle w:val="EndNoteBibliography"/>
      </w:pPr>
      <w:bookmarkStart w:id="5" w:name="_ENREF_4"/>
      <w:r w:rsidRPr="006810DA">
        <w:t>4.</w:t>
      </w:r>
      <w:r w:rsidRPr="006810DA">
        <w:tab/>
        <w:t xml:space="preserve">Chou SF, Chen HL, Lu SC. Up-regulation of human deoxyribonuclease II gene expression during myelomonocytic differentiation of HL-60 and THP-1 cells. </w:t>
      </w:r>
      <w:r w:rsidRPr="006810DA">
        <w:rPr>
          <w:i/>
        </w:rPr>
        <w:t>Biochem Biophys Res Commun</w:t>
      </w:r>
      <w:r w:rsidRPr="006810DA">
        <w:t>. 2002;296(1):48-53.</w:t>
      </w:r>
      <w:bookmarkEnd w:id="5"/>
    </w:p>
    <w:p w14:paraId="33AA5666" w14:textId="77777777" w:rsidR="006810DA" w:rsidRPr="006810DA" w:rsidRDefault="006810DA" w:rsidP="006810DA">
      <w:pPr>
        <w:pStyle w:val="EndNoteBibliography"/>
      </w:pPr>
      <w:bookmarkStart w:id="6" w:name="_ENREF_5"/>
      <w:r w:rsidRPr="006810DA">
        <w:t>5.</w:t>
      </w:r>
      <w:r w:rsidRPr="006810DA">
        <w:tab/>
        <w:t xml:space="preserve">Xu J. Preparation, culture, and immortalization of mouse embryonic fibroblasts. </w:t>
      </w:r>
      <w:r w:rsidRPr="006810DA">
        <w:rPr>
          <w:i/>
        </w:rPr>
        <w:t>Curr Protoc Mol Biol</w:t>
      </w:r>
      <w:r w:rsidRPr="006810DA">
        <w:t>. 2005;Chapter 28:Unit 28 21.</w:t>
      </w:r>
      <w:bookmarkEnd w:id="6"/>
    </w:p>
    <w:p w14:paraId="1CBAADDC" w14:textId="77777777" w:rsidR="006810DA" w:rsidRPr="006810DA" w:rsidRDefault="006810DA" w:rsidP="006810DA">
      <w:pPr>
        <w:pStyle w:val="EndNoteBibliography"/>
      </w:pPr>
      <w:bookmarkStart w:id="7" w:name="_ENREF_6"/>
      <w:r w:rsidRPr="006810DA">
        <w:t>6.</w:t>
      </w:r>
      <w:r w:rsidRPr="006810DA">
        <w:tab/>
        <w:t xml:space="preserve">Rappa F, Greco A, Podrini C, et al. Immunopositivity for histone macroH2A1 isoforms marks steatosis-associated hepatocellular carcinoma. </w:t>
      </w:r>
      <w:r w:rsidRPr="006810DA">
        <w:rPr>
          <w:i/>
        </w:rPr>
        <w:t>PLoS One</w:t>
      </w:r>
      <w:r w:rsidRPr="006810DA">
        <w:t>. 2013;8(1):e54458.</w:t>
      </w:r>
      <w:bookmarkEnd w:id="7"/>
    </w:p>
    <w:p w14:paraId="07E90A4B" w14:textId="77777777" w:rsidR="006810DA" w:rsidRPr="006810DA" w:rsidRDefault="006810DA" w:rsidP="006810DA">
      <w:pPr>
        <w:pStyle w:val="EndNoteBibliography"/>
      </w:pPr>
      <w:bookmarkStart w:id="8" w:name="_ENREF_7"/>
      <w:r w:rsidRPr="006810DA">
        <w:t>7.</w:t>
      </w:r>
      <w:r w:rsidRPr="006810DA">
        <w:tab/>
        <w:t xml:space="preserve">Pazienza V, Panebianco C, Rappa F, et al. Histone macroH2A1.2 promotes metabolic health and leanness by inhibiting adipogenesis. </w:t>
      </w:r>
      <w:r w:rsidRPr="006810DA">
        <w:rPr>
          <w:i/>
        </w:rPr>
        <w:t>Epigenetics Chromatin</w:t>
      </w:r>
      <w:r w:rsidRPr="006810DA">
        <w:t>. 2016;9:45.</w:t>
      </w:r>
      <w:bookmarkEnd w:id="8"/>
    </w:p>
    <w:p w14:paraId="11FF60BB" w14:textId="77777777" w:rsidR="006810DA" w:rsidRPr="006810DA" w:rsidRDefault="006810DA" w:rsidP="006810DA">
      <w:pPr>
        <w:pStyle w:val="EndNoteBibliography"/>
      </w:pPr>
      <w:bookmarkStart w:id="9" w:name="_ENREF_8"/>
      <w:r w:rsidRPr="006810DA">
        <w:t>8.</w:t>
      </w:r>
      <w:r w:rsidRPr="006810DA">
        <w:tab/>
        <w:t xml:space="preserve">Pindjakova J, Sartini C, Lo Re O, et al. Gut Dysbiosis and Adaptive Immune Response in Diet-induced Obesity vs. Systemic Inflammation. </w:t>
      </w:r>
      <w:r w:rsidRPr="006810DA">
        <w:rPr>
          <w:i/>
        </w:rPr>
        <w:t>Front Microbiol</w:t>
      </w:r>
      <w:r w:rsidRPr="006810DA">
        <w:t>. 2017;8:1157.</w:t>
      </w:r>
      <w:bookmarkEnd w:id="9"/>
    </w:p>
    <w:p w14:paraId="50AEB815" w14:textId="77777777" w:rsidR="006810DA" w:rsidRPr="006810DA" w:rsidRDefault="006810DA" w:rsidP="006810DA">
      <w:pPr>
        <w:pStyle w:val="EndNoteBibliography"/>
      </w:pPr>
      <w:bookmarkStart w:id="10" w:name="_ENREF_9"/>
      <w:r w:rsidRPr="006810DA">
        <w:t>9.</w:t>
      </w:r>
      <w:r w:rsidRPr="006810DA">
        <w:tab/>
        <w:t xml:space="preserve">Bereshchenko O, Mancini E, Luciani L, Gambardella A, Riccardi C, Nerlov C. Pontin is essential for murine hematopoietic stem cell survival. </w:t>
      </w:r>
      <w:r w:rsidRPr="006810DA">
        <w:rPr>
          <w:i/>
        </w:rPr>
        <w:t>Haematologica</w:t>
      </w:r>
      <w:r w:rsidRPr="006810DA">
        <w:t>. 2012;97(9):1291-1294.</w:t>
      </w:r>
      <w:bookmarkEnd w:id="10"/>
    </w:p>
    <w:p w14:paraId="6F39437A" w14:textId="77777777" w:rsidR="006810DA" w:rsidRPr="006810DA" w:rsidRDefault="006810DA" w:rsidP="006810DA">
      <w:pPr>
        <w:pStyle w:val="EndNoteBibliography"/>
      </w:pPr>
      <w:bookmarkStart w:id="11" w:name="_ENREF_10"/>
      <w:r w:rsidRPr="006810DA">
        <w:t>10.</w:t>
      </w:r>
      <w:r w:rsidRPr="006810DA">
        <w:tab/>
        <w:t xml:space="preserve">Bereshchenko O, Mancini E, Moore S, et al. Hematopoietic stem cell expansion precedes the generation of committed myeloid leukemia-initiating cells in C/EBPalpha mutant AML. </w:t>
      </w:r>
      <w:r w:rsidRPr="006810DA">
        <w:rPr>
          <w:i/>
        </w:rPr>
        <w:t>Cancer Cell</w:t>
      </w:r>
      <w:r w:rsidRPr="006810DA">
        <w:t>. 2009;16(5):390-400.</w:t>
      </w:r>
      <w:bookmarkEnd w:id="11"/>
    </w:p>
    <w:p w14:paraId="19526011" w14:textId="77777777" w:rsidR="006810DA" w:rsidRPr="006810DA" w:rsidRDefault="006810DA" w:rsidP="006810DA">
      <w:pPr>
        <w:pStyle w:val="EndNoteBibliography"/>
      </w:pPr>
      <w:bookmarkStart w:id="12" w:name="_ENREF_11"/>
      <w:r w:rsidRPr="006810DA">
        <w:t>11.</w:t>
      </w:r>
      <w:r w:rsidRPr="006810DA">
        <w:tab/>
        <w:t xml:space="preserve">Benegiamo G, Vinciguerra M, Mazzoccoli G, Piepoli A, Andriulli A, Pazienza V. DNA methyltransferases 1 and 3b expression in Huh-7 cells expressing HCV core protein of different genotypes. </w:t>
      </w:r>
      <w:r w:rsidRPr="006810DA">
        <w:rPr>
          <w:i/>
        </w:rPr>
        <w:t>Dig Dis Sci</w:t>
      </w:r>
      <w:r w:rsidRPr="006810DA">
        <w:t>. 2012;57(6):1598-1603.</w:t>
      </w:r>
      <w:bookmarkEnd w:id="12"/>
    </w:p>
    <w:p w14:paraId="3C2E8B94" w14:textId="77777777" w:rsidR="006810DA" w:rsidRPr="006810DA" w:rsidRDefault="006810DA" w:rsidP="006810DA">
      <w:pPr>
        <w:pStyle w:val="EndNoteBibliography"/>
      </w:pPr>
      <w:bookmarkStart w:id="13" w:name="_ENREF_12"/>
      <w:r w:rsidRPr="006810DA">
        <w:t>12.</w:t>
      </w:r>
      <w:r w:rsidRPr="006810DA">
        <w:tab/>
        <w:t xml:space="preserve">Anders S, Pyl PT, Huber W. HTSeq--a Python framework to work with high-throughput sequencing data. </w:t>
      </w:r>
      <w:r w:rsidRPr="006810DA">
        <w:rPr>
          <w:i/>
        </w:rPr>
        <w:t>Bioinformatics</w:t>
      </w:r>
      <w:r w:rsidRPr="006810DA">
        <w:t>. 2015;31(2):166-169.</w:t>
      </w:r>
      <w:bookmarkEnd w:id="13"/>
    </w:p>
    <w:p w14:paraId="55880668" w14:textId="77777777" w:rsidR="006810DA" w:rsidRPr="006810DA" w:rsidRDefault="006810DA" w:rsidP="006810DA">
      <w:pPr>
        <w:pStyle w:val="EndNoteBibliography"/>
      </w:pPr>
      <w:bookmarkStart w:id="14" w:name="_ENREF_13"/>
      <w:r w:rsidRPr="006810DA">
        <w:t>13.</w:t>
      </w:r>
      <w:r w:rsidRPr="006810DA">
        <w:tab/>
        <w:t xml:space="preserve">Strupp C, Nachtkamp K, Hildebrandt B, et al. New proposals of the WHO working group (2016) for the diagnosis of myelodysplastic syndromes (MDS): Characteristics of refined MDS types. </w:t>
      </w:r>
      <w:r w:rsidRPr="006810DA">
        <w:rPr>
          <w:i/>
        </w:rPr>
        <w:t>Leuk Res</w:t>
      </w:r>
      <w:r w:rsidRPr="006810DA">
        <w:t>. 2017;57:78-84.</w:t>
      </w:r>
      <w:bookmarkEnd w:id="14"/>
    </w:p>
    <w:p w14:paraId="4AE12075" w14:textId="78E71E72" w:rsidR="00052563" w:rsidRDefault="009106D8">
      <w:r>
        <w:fldChar w:fldCharType="end"/>
      </w:r>
    </w:p>
    <w:p w14:paraId="4D22B945" w14:textId="77777777" w:rsidR="00963A08" w:rsidRDefault="00963A08"/>
    <w:p w14:paraId="43C11DFE" w14:textId="77777777" w:rsidR="0073359F" w:rsidRDefault="0073359F"/>
    <w:p w14:paraId="62A86A7E" w14:textId="77777777" w:rsidR="0073359F" w:rsidRDefault="0073359F"/>
    <w:p w14:paraId="720A6014" w14:textId="77777777" w:rsidR="0073359F" w:rsidRDefault="0073359F"/>
    <w:p w14:paraId="1314C638" w14:textId="77777777" w:rsidR="0073359F" w:rsidRDefault="0073359F"/>
    <w:p w14:paraId="1F051C00" w14:textId="77777777" w:rsidR="0073359F" w:rsidRDefault="0073359F"/>
    <w:p w14:paraId="220FF4AF" w14:textId="77777777" w:rsidR="0073359F" w:rsidRDefault="0073359F"/>
    <w:p w14:paraId="592A9864" w14:textId="77777777" w:rsidR="0073359F" w:rsidRDefault="0073359F"/>
    <w:p w14:paraId="522524B8" w14:textId="77777777" w:rsidR="0073359F" w:rsidRDefault="0073359F"/>
    <w:p w14:paraId="75FE925D" w14:textId="77777777" w:rsidR="0073359F" w:rsidRDefault="0073359F"/>
    <w:p w14:paraId="4241ECBA" w14:textId="77777777" w:rsidR="0073359F" w:rsidRDefault="0073359F"/>
    <w:p w14:paraId="7623679F" w14:textId="77777777" w:rsidR="0073359F" w:rsidRDefault="0073359F"/>
    <w:p w14:paraId="474B269D" w14:textId="77777777" w:rsidR="0073359F" w:rsidRDefault="0073359F"/>
    <w:p w14:paraId="29152596" w14:textId="77777777" w:rsidR="0073359F" w:rsidRDefault="0073359F"/>
    <w:p w14:paraId="2B4FA916" w14:textId="77777777" w:rsidR="0073359F" w:rsidRDefault="0073359F"/>
    <w:p w14:paraId="2A16704F" w14:textId="77777777" w:rsidR="0073359F" w:rsidRDefault="0073359F"/>
    <w:p w14:paraId="39DF4CD5" w14:textId="77777777" w:rsidR="0073359F" w:rsidRDefault="0073359F"/>
    <w:p w14:paraId="469361D1" w14:textId="77777777" w:rsidR="0073359F" w:rsidRDefault="0073359F"/>
    <w:p w14:paraId="1F1C71FC" w14:textId="77777777" w:rsidR="0073359F" w:rsidRDefault="0073359F"/>
    <w:p w14:paraId="214D88F8" w14:textId="77777777" w:rsidR="0073359F" w:rsidRDefault="0073359F"/>
    <w:p w14:paraId="368C6351" w14:textId="77777777" w:rsidR="0073359F" w:rsidRDefault="0073359F"/>
    <w:p w14:paraId="42CAF05E" w14:textId="77777777" w:rsidR="0073359F" w:rsidRDefault="0073359F"/>
    <w:p w14:paraId="7E742D19" w14:textId="77777777" w:rsidR="0073359F" w:rsidRDefault="0073359F"/>
    <w:p w14:paraId="49F307F3" w14:textId="77777777" w:rsidR="0073359F" w:rsidRDefault="0073359F"/>
    <w:p w14:paraId="0B84D676" w14:textId="77777777" w:rsidR="0073359F" w:rsidRDefault="0073359F"/>
    <w:p w14:paraId="022436E7" w14:textId="77777777" w:rsidR="0073359F" w:rsidRDefault="0073359F"/>
    <w:p w14:paraId="425ADAB7" w14:textId="77777777" w:rsidR="0073359F" w:rsidRDefault="0073359F"/>
    <w:p w14:paraId="32856B10" w14:textId="77777777" w:rsidR="0073359F" w:rsidRDefault="0073359F"/>
    <w:p w14:paraId="4369015B" w14:textId="77777777" w:rsidR="0073359F" w:rsidRDefault="0073359F"/>
    <w:p w14:paraId="04139DC8" w14:textId="77777777" w:rsidR="00BC7FD5" w:rsidRDefault="00BC7FD5"/>
    <w:p w14:paraId="7F98A5FE" w14:textId="77777777" w:rsidR="00BC7FD5" w:rsidRDefault="00BC7FD5"/>
    <w:p w14:paraId="1E250526" w14:textId="77777777" w:rsidR="00BC7FD5" w:rsidRDefault="00BC7FD5"/>
    <w:p w14:paraId="0D4350A9" w14:textId="77777777" w:rsidR="00BC7FD5" w:rsidRDefault="00BC7FD5"/>
    <w:p w14:paraId="6A7A0C4E" w14:textId="77777777" w:rsidR="00BC7FD5" w:rsidRDefault="00BC7FD5"/>
    <w:p w14:paraId="6736ECEB" w14:textId="77777777" w:rsidR="00BC7FD5" w:rsidRDefault="00BC7FD5"/>
    <w:p w14:paraId="412BD261" w14:textId="77777777" w:rsidR="00BC7FD5" w:rsidRDefault="00BC7FD5"/>
    <w:p w14:paraId="4932B95E" w14:textId="77777777" w:rsidR="00BC7FD5" w:rsidRDefault="00BC7FD5"/>
    <w:p w14:paraId="39FE14BB" w14:textId="77777777" w:rsidR="00BC7FD5" w:rsidRDefault="00BC7FD5"/>
    <w:p w14:paraId="636E0BA5" w14:textId="77777777" w:rsidR="00BC7FD5" w:rsidRDefault="00BC7FD5"/>
    <w:p w14:paraId="0FC19E3F" w14:textId="77777777" w:rsidR="00BC7FD5" w:rsidRDefault="00BC7FD5"/>
    <w:p w14:paraId="11E0A08B" w14:textId="77777777" w:rsidR="00BC7FD5" w:rsidRDefault="00BC7FD5"/>
    <w:p w14:paraId="717BBD2D" w14:textId="77777777" w:rsidR="00BC7FD5" w:rsidRDefault="00BC7FD5"/>
    <w:p w14:paraId="33154888" w14:textId="77777777" w:rsidR="00BC7FD5" w:rsidRDefault="00BC7FD5"/>
    <w:p w14:paraId="528C5382" w14:textId="77777777" w:rsidR="00BC7FD5" w:rsidRDefault="00BC7FD5"/>
    <w:p w14:paraId="6C6C94B7" w14:textId="77777777" w:rsidR="00BC7FD5" w:rsidRDefault="00BC7FD5"/>
    <w:p w14:paraId="1C921F4D" w14:textId="77777777" w:rsidR="00BC7FD5" w:rsidRDefault="00BC7FD5"/>
    <w:p w14:paraId="2E65D0E8" w14:textId="77777777" w:rsidR="0073359F" w:rsidRDefault="0073359F"/>
    <w:p w14:paraId="130C2DC0" w14:textId="77777777" w:rsidR="0073359F" w:rsidRDefault="0073359F"/>
    <w:p w14:paraId="5543CD94" w14:textId="77777777" w:rsidR="0073359F" w:rsidRDefault="0073359F"/>
    <w:p w14:paraId="253294C3" w14:textId="77777777" w:rsidR="0073359F" w:rsidRDefault="0073359F"/>
    <w:p w14:paraId="2081C932" w14:textId="77777777" w:rsidR="0073359F" w:rsidRDefault="0073359F"/>
    <w:p w14:paraId="20944C4F" w14:textId="77777777" w:rsidR="00A62AA1" w:rsidRDefault="00A62AA1"/>
    <w:p w14:paraId="74403ADA" w14:textId="77777777" w:rsidR="00A62AA1" w:rsidRDefault="00A62AA1"/>
    <w:p w14:paraId="5F1EBA53" w14:textId="77777777" w:rsidR="00A62AA1" w:rsidRDefault="00A62AA1"/>
    <w:p w14:paraId="38DEE92E" w14:textId="77777777" w:rsidR="00A62AA1" w:rsidRDefault="00A62AA1"/>
    <w:p w14:paraId="5AA45A2F" w14:textId="77777777" w:rsidR="00A62AA1" w:rsidRDefault="00A62AA1"/>
    <w:p w14:paraId="2E103A2A" w14:textId="77777777" w:rsidR="0073359F" w:rsidRDefault="0073359F"/>
    <w:p w14:paraId="3F941D2C" w14:textId="77777777" w:rsidR="0073359F" w:rsidRDefault="0073359F"/>
    <w:p w14:paraId="482A7232" w14:textId="77777777" w:rsidR="00963A08" w:rsidRDefault="00963A08"/>
    <w:p w14:paraId="75BF3967" w14:textId="77777777" w:rsidR="006561C1" w:rsidRDefault="006561C1"/>
    <w:p w14:paraId="440A0CDE" w14:textId="2B5C625D" w:rsidR="006561C1" w:rsidRPr="006561C1" w:rsidRDefault="00B568C5">
      <w:pPr>
        <w:rPr>
          <w:b/>
        </w:rPr>
      </w:pPr>
      <w:r>
        <w:rPr>
          <w:b/>
        </w:rPr>
        <w:t>Supplemental</w:t>
      </w:r>
      <w:r w:rsidR="006561C1">
        <w:rPr>
          <w:b/>
        </w:rPr>
        <w:t xml:space="preserve"> </w:t>
      </w:r>
      <w:r w:rsidR="006561C1" w:rsidRPr="006561C1">
        <w:rPr>
          <w:b/>
        </w:rPr>
        <w:t xml:space="preserve">Figure </w:t>
      </w:r>
      <w:r w:rsidR="006561C1">
        <w:rPr>
          <w:b/>
        </w:rPr>
        <w:t>and Tables</w:t>
      </w:r>
    </w:p>
    <w:p w14:paraId="7AC2FCB8" w14:textId="77777777" w:rsidR="006561C1" w:rsidRDefault="006561C1"/>
    <w:p w14:paraId="71476C16" w14:textId="46EA18BA" w:rsidR="006561C1" w:rsidRPr="006561C1" w:rsidRDefault="00963A08" w:rsidP="006561C1">
      <w:pPr>
        <w:spacing w:line="480" w:lineRule="auto"/>
        <w:jc w:val="both"/>
        <w:rPr>
          <w:rFonts w:cs="Calibri"/>
          <w:bCs/>
          <w:color w:val="000000" w:themeColor="text1"/>
          <w:lang w:val="en"/>
        </w:rPr>
      </w:pPr>
      <w:r>
        <w:rPr>
          <w:b/>
          <w:noProof/>
          <w:color w:val="000000" w:themeColor="text1"/>
          <w:lang w:val="cs-CZ" w:eastAsia="cs-CZ"/>
        </w:rPr>
        <w:drawing>
          <wp:inline distT="0" distB="0" distL="0" distR="0" wp14:anchorId="28BEAAC9" wp14:editId="3077C133">
            <wp:extent cx="5760427" cy="4218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 Figure 1.tif"/>
                    <pic:cNvPicPr/>
                  </pic:nvPicPr>
                  <pic:blipFill rotWithShape="1">
                    <a:blip r:embed="rId9">
                      <a:extLst>
                        <a:ext uri="{28A0092B-C50C-407E-A947-70E740481C1C}">
                          <a14:useLocalDpi xmlns:a14="http://schemas.microsoft.com/office/drawing/2010/main" val="0"/>
                        </a:ext>
                      </a:extLst>
                    </a:blip>
                    <a:srcRect t="17183" b="27895"/>
                    <a:stretch/>
                  </pic:blipFill>
                  <pic:spPr bwMode="auto">
                    <a:xfrm>
                      <a:off x="0" y="0"/>
                      <a:ext cx="5760720" cy="421853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B568C5">
        <w:rPr>
          <w:b/>
          <w:color w:val="000000" w:themeColor="text1"/>
        </w:rPr>
        <w:t>Supplemental</w:t>
      </w:r>
      <w:r w:rsidR="006561C1" w:rsidRPr="006561C1">
        <w:rPr>
          <w:b/>
          <w:color w:val="000000" w:themeColor="text1"/>
        </w:rPr>
        <w:t xml:space="preserve"> Figure 1.</w:t>
      </w:r>
      <w:r w:rsidR="006561C1" w:rsidRPr="006561C1">
        <w:rPr>
          <w:color w:val="000000" w:themeColor="text1"/>
        </w:rPr>
        <w:t xml:space="preserve"> Conditional KO of macroH2A1.1 in mice. A. Upper panel. </w:t>
      </w:r>
      <w:r w:rsidR="006561C1" w:rsidRPr="006561C1">
        <w:rPr>
          <w:rFonts w:cs="Calibri"/>
          <w:bCs/>
          <w:color w:val="000000" w:themeColor="text1"/>
          <w:lang w:val="en"/>
        </w:rPr>
        <w:t xml:space="preserve">Targeting construct containing the sequence encoding mouse macroH2A1 (H2AFY), a </w:t>
      </w:r>
      <w:proofErr w:type="spellStart"/>
      <w:r w:rsidR="006561C1" w:rsidRPr="006561C1">
        <w:rPr>
          <w:rFonts w:cs="Calibri"/>
          <w:bCs/>
          <w:color w:val="000000" w:themeColor="text1"/>
          <w:lang w:val="en"/>
        </w:rPr>
        <w:t>loxP</w:t>
      </w:r>
      <w:proofErr w:type="spellEnd"/>
      <w:r w:rsidR="006561C1" w:rsidRPr="006561C1">
        <w:rPr>
          <w:rFonts w:cs="Calibri"/>
          <w:bCs/>
          <w:color w:val="000000" w:themeColor="text1"/>
          <w:lang w:val="en"/>
        </w:rPr>
        <w:t xml:space="preserve">-flanked neomycin (neo) cassette 3′ of exon 6b (included in macroH2A1.2), and a </w:t>
      </w:r>
      <w:proofErr w:type="spellStart"/>
      <w:r w:rsidR="006561C1" w:rsidRPr="006561C1">
        <w:rPr>
          <w:rFonts w:cs="Calibri"/>
          <w:bCs/>
          <w:color w:val="000000" w:themeColor="text1"/>
          <w:lang w:val="en"/>
        </w:rPr>
        <w:t>rox</w:t>
      </w:r>
      <w:proofErr w:type="spellEnd"/>
      <w:r w:rsidR="006561C1" w:rsidRPr="006561C1">
        <w:rPr>
          <w:rFonts w:cs="Calibri"/>
          <w:bCs/>
          <w:color w:val="000000" w:themeColor="text1"/>
          <w:lang w:val="en"/>
        </w:rPr>
        <w:t xml:space="preserve">-flanked cassette 3’of exon 6a (included in macroH2A1.1). Lower panel. Target construct upon </w:t>
      </w:r>
      <w:proofErr w:type="spellStart"/>
      <w:r w:rsidR="006561C1" w:rsidRPr="006561C1">
        <w:rPr>
          <w:rFonts w:cs="Calibri"/>
          <w:bCs/>
          <w:color w:val="000000" w:themeColor="text1"/>
          <w:lang w:val="en"/>
        </w:rPr>
        <w:t>Cre</w:t>
      </w:r>
      <w:proofErr w:type="spellEnd"/>
      <w:r w:rsidR="006561C1" w:rsidRPr="006561C1">
        <w:rPr>
          <w:rFonts w:cs="Calibri"/>
          <w:bCs/>
          <w:color w:val="000000" w:themeColor="text1"/>
          <w:lang w:val="en"/>
        </w:rPr>
        <w:t xml:space="preserve">-mediated excision. </w:t>
      </w:r>
      <w:r w:rsidR="006561C1" w:rsidRPr="006561C1">
        <w:rPr>
          <w:color w:val="000000" w:themeColor="text1"/>
        </w:rPr>
        <w:t xml:space="preserve">B. Southern Blot strategy to screen for positive clones. </w:t>
      </w:r>
      <w:r w:rsidR="006561C1" w:rsidRPr="006561C1">
        <w:rPr>
          <w:rFonts w:cs="Calibri"/>
          <w:bCs/>
          <w:color w:val="000000" w:themeColor="text1"/>
          <w:lang w:val="en"/>
        </w:rPr>
        <w:t xml:space="preserve">Southern blotting of genomic </w:t>
      </w:r>
      <w:proofErr w:type="spellStart"/>
      <w:r w:rsidR="006561C1" w:rsidRPr="006561C1">
        <w:rPr>
          <w:rFonts w:cs="Calibri"/>
          <w:bCs/>
          <w:color w:val="000000" w:themeColor="text1"/>
          <w:lang w:val="en"/>
        </w:rPr>
        <w:t>NheI</w:t>
      </w:r>
      <w:proofErr w:type="spellEnd"/>
      <w:r w:rsidR="006561C1" w:rsidRPr="006561C1">
        <w:rPr>
          <w:rFonts w:cs="Calibri"/>
          <w:bCs/>
          <w:color w:val="000000" w:themeColor="text1"/>
          <w:lang w:val="en"/>
        </w:rPr>
        <w:t xml:space="preserve">-digested DNA from individual ES-cell-derived clones with a 3′ probe was used to identify homologous recombinants. A 12.3-kb DNA fragment corresponds to the wild-type macroH2A1.1 locus; integration of the </w:t>
      </w:r>
      <w:proofErr w:type="spellStart"/>
      <w:r w:rsidR="006561C1" w:rsidRPr="006561C1">
        <w:rPr>
          <w:rFonts w:cs="Calibri"/>
          <w:bCs/>
          <w:color w:val="000000" w:themeColor="text1"/>
          <w:lang w:val="en"/>
        </w:rPr>
        <w:t>loxP</w:t>
      </w:r>
      <w:proofErr w:type="spellEnd"/>
      <w:r w:rsidR="006561C1" w:rsidRPr="006561C1">
        <w:rPr>
          <w:rFonts w:cs="Calibri"/>
          <w:bCs/>
          <w:color w:val="000000" w:themeColor="text1"/>
          <w:lang w:val="en"/>
        </w:rPr>
        <w:t xml:space="preserve">-flanked neomycin cassette 3′ of exon 6b </w:t>
      </w:r>
      <w:r w:rsidR="006561C1" w:rsidRPr="006561C1">
        <w:rPr>
          <w:rFonts w:cs="Calibri"/>
          <w:bCs/>
          <w:color w:val="000000" w:themeColor="text1"/>
          <w:lang w:val="en"/>
        </w:rPr>
        <w:lastRenderedPageBreak/>
        <w:t xml:space="preserve">introduced an additional </w:t>
      </w:r>
      <w:proofErr w:type="spellStart"/>
      <w:r w:rsidR="006561C1" w:rsidRPr="006561C1">
        <w:rPr>
          <w:rFonts w:cs="Calibri"/>
          <w:bCs/>
          <w:color w:val="000000" w:themeColor="text1"/>
          <w:lang w:val="en"/>
        </w:rPr>
        <w:t>NheI</w:t>
      </w:r>
      <w:proofErr w:type="spellEnd"/>
      <w:r w:rsidR="006561C1" w:rsidRPr="006561C1">
        <w:rPr>
          <w:rFonts w:cs="Calibri"/>
          <w:bCs/>
          <w:color w:val="000000" w:themeColor="text1"/>
          <w:lang w:val="en"/>
        </w:rPr>
        <w:t xml:space="preserve"> site, thus increasing the size of the </w:t>
      </w:r>
      <w:proofErr w:type="spellStart"/>
      <w:r w:rsidR="006561C1" w:rsidRPr="006561C1">
        <w:rPr>
          <w:rFonts w:cs="Calibri"/>
          <w:bCs/>
          <w:color w:val="000000" w:themeColor="text1"/>
          <w:lang w:val="en"/>
        </w:rPr>
        <w:t>NheI</w:t>
      </w:r>
      <w:proofErr w:type="spellEnd"/>
      <w:r w:rsidR="006561C1" w:rsidRPr="006561C1">
        <w:rPr>
          <w:rFonts w:cs="Calibri"/>
          <w:bCs/>
          <w:color w:val="000000" w:themeColor="text1"/>
          <w:lang w:val="en"/>
        </w:rPr>
        <w:t xml:space="preserve"> DNA fragment to 16.2-kb in the targeted allele.</w:t>
      </w:r>
    </w:p>
    <w:p w14:paraId="5C0A6B6C" w14:textId="77777777" w:rsidR="006561C1" w:rsidRPr="006561C1" w:rsidRDefault="006561C1" w:rsidP="006561C1">
      <w:pPr>
        <w:spacing w:line="480" w:lineRule="auto"/>
        <w:jc w:val="both"/>
        <w:rPr>
          <w:rFonts w:cs="Calibri"/>
          <w:bCs/>
          <w:color w:val="000000" w:themeColor="text1"/>
          <w:lang w:val="en"/>
        </w:rPr>
      </w:pPr>
    </w:p>
    <w:p w14:paraId="26961E39" w14:textId="1F2F13AA" w:rsidR="00354B23" w:rsidRPr="003A570F" w:rsidRDefault="00963A08" w:rsidP="006561C1">
      <w:pPr>
        <w:spacing w:line="480" w:lineRule="auto"/>
        <w:contextualSpacing/>
        <w:jc w:val="both"/>
        <w:rPr>
          <w:color w:val="000000" w:themeColor="text1"/>
        </w:rPr>
      </w:pPr>
      <w:r>
        <w:rPr>
          <w:b/>
          <w:noProof/>
          <w:color w:val="000000" w:themeColor="text1"/>
          <w:lang w:val="cs-CZ" w:eastAsia="cs-CZ"/>
        </w:rPr>
        <w:lastRenderedPageBreak/>
        <w:drawing>
          <wp:inline distT="0" distB="0" distL="0" distR="0" wp14:anchorId="457535B2" wp14:editId="69487381">
            <wp:extent cx="5760656" cy="75048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 Figure 2.tif"/>
                    <pic:cNvPicPr/>
                  </pic:nvPicPr>
                  <pic:blipFill rotWithShape="1">
                    <a:blip r:embed="rId10">
                      <a:extLst>
                        <a:ext uri="{28A0092B-C50C-407E-A947-70E740481C1C}">
                          <a14:useLocalDpi xmlns:a14="http://schemas.microsoft.com/office/drawing/2010/main" val="0"/>
                        </a:ext>
                      </a:extLst>
                    </a:blip>
                    <a:srcRect t="1012" b="1125"/>
                    <a:stretch/>
                  </pic:blipFill>
                  <pic:spPr bwMode="auto">
                    <a:xfrm>
                      <a:off x="0" y="0"/>
                      <a:ext cx="5760720" cy="75049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B568C5">
        <w:rPr>
          <w:b/>
          <w:color w:val="000000" w:themeColor="text1"/>
        </w:rPr>
        <w:t>Supplemental</w:t>
      </w:r>
      <w:r w:rsidR="006561C1" w:rsidRPr="006561C1">
        <w:rPr>
          <w:b/>
          <w:color w:val="000000" w:themeColor="text1"/>
        </w:rPr>
        <w:t xml:space="preserve"> Figure 2. </w:t>
      </w:r>
      <w:r w:rsidR="006561C1" w:rsidRPr="006561C1">
        <w:rPr>
          <w:color w:val="000000" w:themeColor="text1"/>
        </w:rPr>
        <w:t xml:space="preserve">Peripheral blood counts and biochemical parameters in macroH2A1.1 </w:t>
      </w:r>
      <w:proofErr w:type="spellStart"/>
      <w:r w:rsidR="006561C1" w:rsidRPr="006561C1">
        <w:rPr>
          <w:color w:val="000000" w:themeColor="text1"/>
        </w:rPr>
        <w:t>Fl</w:t>
      </w:r>
      <w:proofErr w:type="spellEnd"/>
      <w:r w:rsidR="006561C1" w:rsidRPr="006561C1">
        <w:rPr>
          <w:color w:val="000000" w:themeColor="text1"/>
        </w:rPr>
        <w:t xml:space="preserve">/- and macroH2A1.1 KO mice. Blood samples were collected into heparinized containers from wild type (WT), macroH2A1.1 </w:t>
      </w:r>
      <w:proofErr w:type="spellStart"/>
      <w:r w:rsidR="006561C1" w:rsidRPr="006561C1">
        <w:rPr>
          <w:color w:val="000000" w:themeColor="text1"/>
        </w:rPr>
        <w:t>Fl</w:t>
      </w:r>
      <w:proofErr w:type="spellEnd"/>
      <w:r w:rsidR="006561C1" w:rsidRPr="006561C1">
        <w:rPr>
          <w:color w:val="000000" w:themeColor="text1"/>
        </w:rPr>
        <w:t>/</w:t>
      </w:r>
      <w:proofErr w:type="spellStart"/>
      <w:r w:rsidR="006561C1" w:rsidRPr="006561C1">
        <w:rPr>
          <w:color w:val="000000" w:themeColor="text1"/>
        </w:rPr>
        <w:t>Fl</w:t>
      </w:r>
      <w:proofErr w:type="spellEnd"/>
      <w:r w:rsidR="006561C1" w:rsidRPr="006561C1">
        <w:rPr>
          <w:color w:val="000000" w:themeColor="text1"/>
        </w:rPr>
        <w:t xml:space="preserve">, macroH2A1.1 </w:t>
      </w:r>
      <w:proofErr w:type="spellStart"/>
      <w:r w:rsidR="006561C1" w:rsidRPr="006561C1">
        <w:rPr>
          <w:color w:val="000000" w:themeColor="text1"/>
        </w:rPr>
        <w:t>Fl</w:t>
      </w:r>
      <w:proofErr w:type="spellEnd"/>
      <w:r w:rsidR="006561C1" w:rsidRPr="006561C1">
        <w:rPr>
          <w:color w:val="000000" w:themeColor="text1"/>
        </w:rPr>
        <w:t xml:space="preserve">/- and KO mice via tail vein. Data are </w:t>
      </w:r>
      <w:r w:rsidR="006561C1" w:rsidRPr="006561C1">
        <w:rPr>
          <w:color w:val="000000" w:themeColor="text1"/>
        </w:rPr>
        <w:lastRenderedPageBreak/>
        <w:t xml:space="preserve">expressed as mean ± SEM. * p &lt; 0.05; **p&lt;0.01; ***p&lt;0.001 as compared to macroH2A1.1 </w:t>
      </w:r>
      <w:proofErr w:type="spellStart"/>
      <w:r w:rsidR="006561C1" w:rsidRPr="006561C1">
        <w:rPr>
          <w:color w:val="000000" w:themeColor="text1"/>
        </w:rPr>
        <w:t>Fl</w:t>
      </w:r>
      <w:proofErr w:type="spellEnd"/>
      <w:r w:rsidR="006561C1" w:rsidRPr="006561C1">
        <w:rPr>
          <w:color w:val="000000" w:themeColor="text1"/>
        </w:rPr>
        <w:t>/</w:t>
      </w:r>
      <w:proofErr w:type="spellStart"/>
      <w:r w:rsidR="006561C1" w:rsidRPr="006561C1">
        <w:rPr>
          <w:color w:val="000000" w:themeColor="text1"/>
        </w:rPr>
        <w:t>Fl</w:t>
      </w:r>
      <w:proofErr w:type="spellEnd"/>
      <w:r w:rsidR="006561C1" w:rsidRPr="006561C1">
        <w:rPr>
          <w:color w:val="000000" w:themeColor="text1"/>
        </w:rPr>
        <w:t xml:space="preserve"> group. The number of mice per each group were 12-15.</w:t>
      </w:r>
    </w:p>
    <w:p w14:paraId="68124899" w14:textId="77777777" w:rsidR="00354B23" w:rsidRPr="00254200" w:rsidRDefault="00354B23" w:rsidP="006561C1">
      <w:pPr>
        <w:spacing w:line="480" w:lineRule="auto"/>
        <w:jc w:val="both"/>
        <w:rPr>
          <w:b/>
          <w:color w:val="FF0000"/>
        </w:rPr>
      </w:pPr>
    </w:p>
    <w:p w14:paraId="6302E006" w14:textId="08CEACA3" w:rsidR="006561C1" w:rsidRPr="006561C1" w:rsidRDefault="00963A08" w:rsidP="006561C1">
      <w:pPr>
        <w:spacing w:line="480" w:lineRule="auto"/>
        <w:jc w:val="both"/>
        <w:rPr>
          <w:b/>
          <w:color w:val="000000" w:themeColor="text1"/>
        </w:rPr>
      </w:pPr>
      <w:r>
        <w:rPr>
          <w:b/>
          <w:noProof/>
          <w:color w:val="000000" w:themeColor="text1"/>
          <w:lang w:val="cs-CZ" w:eastAsia="cs-CZ"/>
        </w:rPr>
        <w:drawing>
          <wp:inline distT="0" distB="0" distL="0" distR="0" wp14:anchorId="7BC19951" wp14:editId="60DB59CD">
            <wp:extent cx="5760720" cy="3240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l Figure 4.tif"/>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00593E98" w14:textId="73EFA019" w:rsidR="006561C1" w:rsidRDefault="00B568C5" w:rsidP="006561C1">
      <w:pPr>
        <w:spacing w:line="480" w:lineRule="auto"/>
        <w:jc w:val="both"/>
        <w:rPr>
          <w:color w:val="000000" w:themeColor="text1"/>
        </w:rPr>
      </w:pPr>
      <w:r>
        <w:rPr>
          <w:b/>
          <w:color w:val="000000" w:themeColor="text1"/>
        </w:rPr>
        <w:t>Supplemental</w:t>
      </w:r>
      <w:r w:rsidR="00B1049C">
        <w:rPr>
          <w:b/>
          <w:color w:val="000000" w:themeColor="text1"/>
        </w:rPr>
        <w:t xml:space="preserve"> Figure </w:t>
      </w:r>
      <w:r w:rsidR="00AC0F14">
        <w:rPr>
          <w:b/>
          <w:color w:val="000000" w:themeColor="text1"/>
        </w:rPr>
        <w:t>3</w:t>
      </w:r>
      <w:r w:rsidR="006561C1" w:rsidRPr="006561C1">
        <w:rPr>
          <w:b/>
          <w:color w:val="000000" w:themeColor="text1"/>
        </w:rPr>
        <w:t xml:space="preserve">. </w:t>
      </w:r>
      <w:r w:rsidR="006561C1" w:rsidRPr="006561C1">
        <w:rPr>
          <w:color w:val="000000" w:themeColor="text1"/>
        </w:rPr>
        <w:t>Effect of macroH2A1.1 knock/down (KD) on ribosomal protein gene expression in HL-60 and THP-1 cells. A, B. RNA was extracted from HL-60 (A) or THP-1 (B) cells stably overexpressing a vector carrying scrambled shRNA (CTL) or a vector carrying shRNA for macroH2A1.1 (KD), and processed for qPCR using specific primers against macroH2A1.1 or macroH2A1.2 transcripts. C, D. RNA was extracted from HL-60 (C) or THP-1 (D) cells stably overexpressing a lentiviral vector carrying scrambled shRNA (CTL) or a vector carrying shRNA for macroH2A1 (KD), and processed for qPCR using specific primers against Rpl19, Rpl29, Rpl38, Rps15a and Rps21 transcripts. Data are presented as means relative to CTL cells, +/- SD, n=4. *** P&lt;0.001 relative to CTL.</w:t>
      </w:r>
    </w:p>
    <w:p w14:paraId="00DCE08A" w14:textId="2F1EF66D" w:rsidR="007166D0" w:rsidRPr="00F101B9" w:rsidRDefault="007166D0" w:rsidP="005637F7">
      <w:pPr>
        <w:spacing w:line="480" w:lineRule="auto"/>
        <w:jc w:val="both"/>
        <w:rPr>
          <w:color w:val="FF0000"/>
        </w:rPr>
      </w:pPr>
    </w:p>
    <w:p w14:paraId="17B47424" w14:textId="77777777" w:rsidR="005637F7" w:rsidRDefault="005637F7" w:rsidP="005637F7">
      <w:pPr>
        <w:spacing w:line="480" w:lineRule="auto"/>
        <w:jc w:val="both"/>
        <w:rPr>
          <w:color w:val="000000" w:themeColor="text1"/>
        </w:rPr>
      </w:pPr>
    </w:p>
    <w:p w14:paraId="761C5C5E" w14:textId="281AD7E7" w:rsidR="00963A08" w:rsidRDefault="00963A08" w:rsidP="006561C1">
      <w:pPr>
        <w:spacing w:line="480" w:lineRule="auto"/>
        <w:contextualSpacing/>
        <w:jc w:val="both"/>
        <w:rPr>
          <w:rFonts w:cs="Calibri"/>
          <w:lang w:val="en"/>
        </w:rPr>
      </w:pPr>
    </w:p>
    <w:p w14:paraId="4133421A" w14:textId="0BEA45F3" w:rsidR="0073359F" w:rsidRPr="0073359F" w:rsidRDefault="00B568C5" w:rsidP="0073359F">
      <w:pPr>
        <w:spacing w:line="480" w:lineRule="auto"/>
        <w:contextualSpacing/>
        <w:jc w:val="both"/>
        <w:rPr>
          <w:rFonts w:cs="Calibri"/>
          <w:lang w:val="en"/>
        </w:rPr>
      </w:pPr>
      <w:r>
        <w:rPr>
          <w:rFonts w:cs="Calibri"/>
          <w:b/>
          <w:lang w:val="en"/>
        </w:rPr>
        <w:lastRenderedPageBreak/>
        <w:t>Supplemental</w:t>
      </w:r>
      <w:r w:rsidR="0073359F" w:rsidRPr="0073359F">
        <w:rPr>
          <w:rFonts w:cs="Calibri"/>
          <w:b/>
          <w:lang w:val="en"/>
        </w:rPr>
        <w:t xml:space="preserve"> Table 1. </w:t>
      </w:r>
      <w:r w:rsidR="0073359F" w:rsidRPr="0073359F">
        <w:rPr>
          <w:rFonts w:cs="Calibri"/>
          <w:lang w:val="en"/>
        </w:rPr>
        <w:t xml:space="preserve">Basic MDS patient/sample characteristics. Patients are classified according to the WHO classification </w:t>
      </w:r>
      <w:proofErr w:type="gramStart"/>
      <w:r w:rsidR="0073359F" w:rsidRPr="0073359F">
        <w:rPr>
          <w:rFonts w:cs="Calibri"/>
          <w:lang w:val="en"/>
        </w:rPr>
        <w:t>2016</w:t>
      </w:r>
      <w:r w:rsidR="00614002">
        <w:rPr>
          <w:rFonts w:cs="Calibri"/>
          <w:lang w:val="en"/>
        </w:rPr>
        <w:t xml:space="preserve"> </w:t>
      </w:r>
      <w:proofErr w:type="gramEnd"/>
      <w:r w:rsidR="006810DA">
        <w:rPr>
          <w:rFonts w:cs="Calibri"/>
          <w:lang w:val="en"/>
        </w:rPr>
        <w:fldChar w:fldCharType="begin"/>
      </w:r>
      <w:r w:rsidR="006810DA">
        <w:rPr>
          <w:rFonts w:cs="Calibri"/>
          <w:lang w:val="en"/>
        </w:rPr>
        <w:instrText xml:space="preserve"> HYPERLINK \l "_ENREF_13" \o "Strupp, 2017 #1078" </w:instrText>
      </w:r>
      <w:r w:rsidR="006810DA">
        <w:rPr>
          <w:rFonts w:cs="Calibri"/>
          <w:lang w:val="en"/>
        </w:rPr>
        <w:fldChar w:fldCharType="separate"/>
      </w:r>
      <w:r w:rsidR="006810DA">
        <w:rPr>
          <w:rFonts w:cs="Calibri"/>
          <w:lang w:val="en"/>
        </w:rPr>
        <w:fldChar w:fldCharType="begin">
          <w:fldData xml:space="preserve">PEVuZE5vdGU+PENpdGU+PEF1dGhvcj5TdHJ1cHA8L0F1dGhvcj48WWVhcj4yMDE3PC9ZZWFyPjxS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=
</w:fldData>
        </w:fldChar>
      </w:r>
      <w:r w:rsidR="006810DA">
        <w:rPr>
          <w:rFonts w:cs="Calibri"/>
          <w:lang w:val="en"/>
        </w:rPr>
        <w:instrText xml:space="preserve"> ADDIN EN.CITE </w:instrText>
      </w:r>
      <w:r w:rsidR="006810DA">
        <w:rPr>
          <w:rFonts w:cs="Calibri"/>
          <w:lang w:val="en"/>
        </w:rPr>
        <w:fldChar w:fldCharType="begin">
          <w:fldData xml:space="preserve">PEVuZE5vdGU+PENpdGU+PEF1dGhvcj5TdHJ1cHA8L0F1dGhvcj48WWVhcj4yMDE3PC9ZZWFyPjxS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=
</w:fldData>
        </w:fldChar>
      </w:r>
      <w:r w:rsidR="006810DA">
        <w:rPr>
          <w:rFonts w:cs="Calibri"/>
          <w:lang w:val="en"/>
        </w:rPr>
        <w:instrText xml:space="preserve"> ADDIN EN.CITE.DATA </w:instrText>
      </w:r>
      <w:r w:rsidR="006810DA">
        <w:rPr>
          <w:rFonts w:cs="Calibri"/>
          <w:lang w:val="en"/>
        </w:rPr>
      </w:r>
      <w:r w:rsidR="006810DA">
        <w:rPr>
          <w:rFonts w:cs="Calibri"/>
          <w:lang w:val="en"/>
        </w:rPr>
        <w:fldChar w:fldCharType="end"/>
      </w:r>
      <w:r w:rsidR="006810DA">
        <w:rPr>
          <w:rFonts w:cs="Calibri"/>
          <w:lang w:val="en"/>
        </w:rPr>
      </w:r>
      <w:r w:rsidR="006810DA">
        <w:rPr>
          <w:rFonts w:cs="Calibri"/>
          <w:lang w:val="en"/>
        </w:rPr>
        <w:fldChar w:fldCharType="separate"/>
      </w:r>
      <w:r w:rsidR="006810DA" w:rsidRPr="00614002">
        <w:rPr>
          <w:rFonts w:cs="Calibri"/>
          <w:noProof/>
          <w:vertAlign w:val="superscript"/>
          <w:lang w:val="en"/>
        </w:rPr>
        <w:t>13</w:t>
      </w:r>
      <w:r w:rsidR="006810DA">
        <w:rPr>
          <w:rFonts w:cs="Calibri"/>
          <w:lang w:val="en"/>
        </w:rPr>
        <w:fldChar w:fldCharType="end"/>
      </w:r>
      <w:r w:rsidR="006810DA">
        <w:rPr>
          <w:rFonts w:cs="Calibri"/>
          <w:lang w:val="en"/>
        </w:rPr>
        <w:fldChar w:fldCharType="end"/>
      </w:r>
      <w:r w:rsidR="0073359F" w:rsidRPr="0073359F">
        <w:rPr>
          <w:rFonts w:cs="Calibri"/>
          <w:lang w:val="en"/>
        </w:rPr>
        <w:t>. Excel file provided separately.</w:t>
      </w:r>
      <w:r w:rsidR="0073359F" w:rsidRPr="0073359F">
        <w:rPr>
          <w:rFonts w:cs="Calibri"/>
          <w:lang w:val="en"/>
        </w:rPr>
        <w:tab/>
      </w:r>
    </w:p>
    <w:p w14:paraId="667BAE7E" w14:textId="77777777" w:rsidR="0073359F" w:rsidRPr="0073359F" w:rsidRDefault="0073359F" w:rsidP="0073359F">
      <w:pPr>
        <w:spacing w:line="480" w:lineRule="auto"/>
        <w:contextualSpacing/>
        <w:jc w:val="both"/>
        <w:rPr>
          <w:rFonts w:cs="Calibri"/>
          <w:lang w:val="en"/>
        </w:rPr>
      </w:pPr>
      <w:r w:rsidRPr="0073359F">
        <w:rPr>
          <w:rFonts w:cs="Calibri"/>
          <w:lang w:val="en"/>
        </w:rPr>
        <w:t>MDS-SLD - MDS with single lineage dysplasia</w:t>
      </w:r>
    </w:p>
    <w:p w14:paraId="31E209D1" w14:textId="2910F5D6" w:rsidR="0073359F" w:rsidRPr="0073359F" w:rsidRDefault="0073359F" w:rsidP="0073359F">
      <w:pPr>
        <w:spacing w:line="480" w:lineRule="auto"/>
        <w:contextualSpacing/>
        <w:jc w:val="both"/>
        <w:rPr>
          <w:rFonts w:cs="Calibri"/>
          <w:lang w:val="en"/>
        </w:rPr>
      </w:pPr>
      <w:r w:rsidRPr="0073359F">
        <w:rPr>
          <w:rFonts w:cs="Calibri"/>
          <w:lang w:val="en"/>
        </w:rPr>
        <w:t>MDS-MLD - MDS with multi</w:t>
      </w:r>
      <w:r w:rsidR="003D4DDC">
        <w:rPr>
          <w:rFonts w:cs="Calibri"/>
          <w:lang w:val="en"/>
        </w:rPr>
        <w:t>-</w:t>
      </w:r>
      <w:r w:rsidRPr="0073359F">
        <w:rPr>
          <w:rFonts w:cs="Calibri"/>
          <w:lang w:val="en"/>
        </w:rPr>
        <w:t>lineage dysplasia</w:t>
      </w:r>
    </w:p>
    <w:p w14:paraId="479F5BEF" w14:textId="0AB3CEB0" w:rsidR="0073359F" w:rsidRPr="0073359F" w:rsidRDefault="0073359F" w:rsidP="0073359F">
      <w:pPr>
        <w:spacing w:line="480" w:lineRule="auto"/>
        <w:contextualSpacing/>
        <w:jc w:val="both"/>
        <w:rPr>
          <w:rFonts w:cs="Calibri"/>
          <w:lang w:val="en"/>
        </w:rPr>
      </w:pPr>
      <w:r w:rsidRPr="0073359F">
        <w:rPr>
          <w:rFonts w:cs="Calibri"/>
          <w:lang w:val="en"/>
        </w:rPr>
        <w:t xml:space="preserve">MDS-RS-MLD - MDS with ring </w:t>
      </w:r>
      <w:proofErr w:type="spellStart"/>
      <w:r w:rsidRPr="0073359F">
        <w:rPr>
          <w:rFonts w:cs="Calibri"/>
          <w:lang w:val="en"/>
        </w:rPr>
        <w:t>sideroblasts</w:t>
      </w:r>
      <w:proofErr w:type="spellEnd"/>
      <w:r w:rsidRPr="0073359F">
        <w:rPr>
          <w:rFonts w:cs="Calibri"/>
          <w:lang w:val="en"/>
        </w:rPr>
        <w:t xml:space="preserve"> and multi</w:t>
      </w:r>
      <w:r w:rsidR="003D4DDC">
        <w:rPr>
          <w:rFonts w:cs="Calibri"/>
          <w:lang w:val="en"/>
        </w:rPr>
        <w:t>-</w:t>
      </w:r>
      <w:r w:rsidRPr="0073359F">
        <w:rPr>
          <w:rFonts w:cs="Calibri"/>
          <w:lang w:val="en"/>
        </w:rPr>
        <w:t>lineage dysplasia</w:t>
      </w:r>
    </w:p>
    <w:p w14:paraId="4796C4D4" w14:textId="77777777" w:rsidR="0073359F" w:rsidRPr="0073359F" w:rsidRDefault="0073359F" w:rsidP="0073359F">
      <w:pPr>
        <w:spacing w:line="480" w:lineRule="auto"/>
        <w:contextualSpacing/>
        <w:jc w:val="both"/>
        <w:rPr>
          <w:rFonts w:cs="Calibri"/>
          <w:lang w:val="en"/>
        </w:rPr>
      </w:pPr>
      <w:r w:rsidRPr="0073359F">
        <w:rPr>
          <w:rFonts w:cs="Calibri"/>
          <w:lang w:val="en"/>
        </w:rPr>
        <w:t>MDS-EB-1 - MDS with excess blasts-1</w:t>
      </w:r>
    </w:p>
    <w:p w14:paraId="7E09CD28" w14:textId="77777777" w:rsidR="0073359F" w:rsidRPr="0073359F" w:rsidRDefault="0073359F" w:rsidP="0073359F">
      <w:pPr>
        <w:spacing w:line="480" w:lineRule="auto"/>
        <w:contextualSpacing/>
        <w:jc w:val="both"/>
        <w:rPr>
          <w:rFonts w:cs="Calibri"/>
          <w:lang w:val="en"/>
        </w:rPr>
      </w:pPr>
      <w:r w:rsidRPr="0073359F">
        <w:rPr>
          <w:rFonts w:cs="Calibri"/>
          <w:lang w:val="en"/>
        </w:rPr>
        <w:t>MDS-EB-2 - MDS with excess blasts-2</w:t>
      </w:r>
    </w:p>
    <w:p w14:paraId="5910770F" w14:textId="30C7CA40" w:rsidR="0073359F" w:rsidRDefault="0073359F" w:rsidP="0073359F">
      <w:pPr>
        <w:spacing w:line="480" w:lineRule="auto"/>
        <w:contextualSpacing/>
        <w:jc w:val="both"/>
        <w:rPr>
          <w:rFonts w:cs="Calibri"/>
          <w:lang w:val="en"/>
        </w:rPr>
      </w:pPr>
      <w:r w:rsidRPr="0073359F">
        <w:rPr>
          <w:rFonts w:cs="Calibri"/>
          <w:lang w:val="en"/>
        </w:rPr>
        <w:t>5q- syndrom</w:t>
      </w:r>
      <w:r w:rsidR="003D4DDC">
        <w:rPr>
          <w:rFonts w:cs="Calibri"/>
          <w:lang w:val="en"/>
        </w:rPr>
        <w:t>e</w:t>
      </w:r>
      <w:r w:rsidRPr="0073359F">
        <w:rPr>
          <w:rFonts w:cs="Calibri"/>
          <w:lang w:val="en"/>
        </w:rPr>
        <w:t xml:space="preserve"> - MDS with isolated </w:t>
      </w:r>
      <w:proofErr w:type="gramStart"/>
      <w:r w:rsidRPr="0073359F">
        <w:rPr>
          <w:rFonts w:cs="Calibri"/>
          <w:lang w:val="en"/>
        </w:rPr>
        <w:t>del(</w:t>
      </w:r>
      <w:proofErr w:type="gramEnd"/>
      <w:r w:rsidRPr="0073359F">
        <w:rPr>
          <w:rFonts w:cs="Calibri"/>
          <w:lang w:val="en"/>
        </w:rPr>
        <w:t>5q)</w:t>
      </w:r>
    </w:p>
    <w:p w14:paraId="3969BA1A" w14:textId="68B5FF53" w:rsidR="00963A08" w:rsidRDefault="003D4DDC" w:rsidP="006561C1">
      <w:pPr>
        <w:spacing w:line="480" w:lineRule="auto"/>
        <w:contextualSpacing/>
        <w:jc w:val="both"/>
        <w:rPr>
          <w:rFonts w:cs="Calibri"/>
          <w:lang w:val="en"/>
        </w:rPr>
      </w:pPr>
      <w:r>
        <w:rPr>
          <w:rFonts w:cs="Calibri"/>
          <w:lang w:val="en"/>
        </w:rPr>
        <w:tab/>
      </w:r>
      <w:r>
        <w:rPr>
          <w:rFonts w:cs="Calibri"/>
          <w:lang w:val="en"/>
        </w:rPr>
        <w:tab/>
      </w:r>
      <w:r>
        <w:rPr>
          <w:rFonts w:cs="Calibri"/>
          <w:lang w:val="en"/>
        </w:rPr>
        <w:tab/>
      </w:r>
      <w:r>
        <w:rPr>
          <w:rFonts w:cs="Calibri"/>
          <w:lang w:val="en"/>
        </w:rPr>
        <w:tab/>
      </w:r>
      <w:r>
        <w:rPr>
          <w:rFonts w:cs="Calibri"/>
          <w:lang w:val="en"/>
        </w:rPr>
        <w:tab/>
      </w:r>
      <w:r>
        <w:rPr>
          <w:rFonts w:cs="Calibri"/>
          <w:lang w:val="en"/>
        </w:rPr>
        <w:tab/>
      </w:r>
      <w:r>
        <w:rPr>
          <w:rFonts w:cs="Calibri"/>
          <w:lang w:val="en"/>
        </w:rPr>
        <w:tab/>
      </w:r>
      <w:r>
        <w:rPr>
          <w:rFonts w:cs="Calibri"/>
          <w:lang w:val="en"/>
        </w:rPr>
        <w:tab/>
      </w:r>
      <w:r>
        <w:rPr>
          <w:rFonts w:cs="Calibri"/>
          <w:lang w:val="en"/>
        </w:rPr>
        <w:tab/>
      </w:r>
      <w:r>
        <w:rPr>
          <w:rFonts w:cs="Calibri"/>
          <w:lang w:val="en"/>
        </w:rPr>
        <w:tab/>
      </w:r>
      <w:r w:rsidR="00963A08">
        <w:rPr>
          <w:rFonts w:cs="Calibri"/>
          <w:lang w:val="en"/>
        </w:rPr>
        <w:tab/>
      </w:r>
    </w:p>
    <w:p w14:paraId="532742D9" w14:textId="5443CCAC" w:rsidR="00963A08" w:rsidRPr="00963A08" w:rsidRDefault="00B568C5" w:rsidP="006561C1">
      <w:pPr>
        <w:spacing w:line="480" w:lineRule="auto"/>
        <w:contextualSpacing/>
        <w:jc w:val="both"/>
        <w:rPr>
          <w:rFonts w:cs="Calibri"/>
          <w:lang w:val="en"/>
        </w:rPr>
      </w:pPr>
      <w:r>
        <w:rPr>
          <w:rFonts w:cs="Calibri"/>
          <w:b/>
          <w:lang w:val="en"/>
        </w:rPr>
        <w:t>Supplemental</w:t>
      </w:r>
      <w:r w:rsidR="00963A08" w:rsidRPr="00963A08">
        <w:rPr>
          <w:rFonts w:cs="Calibri"/>
          <w:b/>
          <w:lang w:val="en"/>
        </w:rPr>
        <w:t xml:space="preserve"> Table 2.</w:t>
      </w:r>
      <w:r w:rsidR="00963A08">
        <w:rPr>
          <w:rFonts w:cs="Calibri"/>
          <w:b/>
          <w:lang w:val="en"/>
        </w:rPr>
        <w:t xml:space="preserve"> </w:t>
      </w:r>
      <w:r w:rsidR="00963A08">
        <w:rPr>
          <w:rFonts w:cs="Calibri"/>
          <w:lang w:val="en"/>
        </w:rPr>
        <w:t xml:space="preserve">List of 599 </w:t>
      </w:r>
      <w:r w:rsidR="00B604C9">
        <w:rPr>
          <w:rFonts w:cs="Calibri"/>
          <w:lang w:val="en"/>
        </w:rPr>
        <w:t xml:space="preserve">transcripts </w:t>
      </w:r>
      <w:r w:rsidR="00963A08">
        <w:rPr>
          <w:rFonts w:cs="Calibri"/>
          <w:lang w:val="en"/>
        </w:rPr>
        <w:t xml:space="preserve">displaying &gt;1.5 fold change in hematopoietic progenitor cells (HPC) isolated from bone marrow of macroH2A1.1 KO </w:t>
      </w:r>
      <w:r w:rsidR="00963A08" w:rsidRPr="00762E00">
        <w:rPr>
          <w:rFonts w:cs="Calibri"/>
          <w:i/>
          <w:lang w:val="en"/>
        </w:rPr>
        <w:t>versus</w:t>
      </w:r>
      <w:r w:rsidR="00963A08">
        <w:rPr>
          <w:rFonts w:cs="Calibri"/>
          <w:lang w:val="en"/>
        </w:rPr>
        <w:t xml:space="preserve"> </w:t>
      </w:r>
      <w:proofErr w:type="spellStart"/>
      <w:r w:rsidR="00963A08">
        <w:rPr>
          <w:rFonts w:cs="Calibri"/>
          <w:lang w:val="en"/>
        </w:rPr>
        <w:t>Fl</w:t>
      </w:r>
      <w:proofErr w:type="spellEnd"/>
      <w:r w:rsidR="00963A08">
        <w:rPr>
          <w:rFonts w:cs="Calibri"/>
          <w:lang w:val="en"/>
        </w:rPr>
        <w:t>/</w:t>
      </w:r>
      <w:proofErr w:type="spellStart"/>
      <w:r w:rsidR="00963A08">
        <w:rPr>
          <w:rFonts w:cs="Calibri"/>
          <w:lang w:val="en"/>
        </w:rPr>
        <w:t>Fl</w:t>
      </w:r>
      <w:proofErr w:type="spellEnd"/>
      <w:r w:rsidR="00963A08">
        <w:rPr>
          <w:rFonts w:cs="Calibri"/>
          <w:lang w:val="en"/>
        </w:rPr>
        <w:t xml:space="preserve"> mice.</w:t>
      </w:r>
    </w:p>
    <w:p w14:paraId="26100AB3" w14:textId="77777777" w:rsidR="006561C1" w:rsidRDefault="006561C1" w:rsidP="006561C1">
      <w:pPr>
        <w:spacing w:line="480" w:lineRule="auto"/>
        <w:contextualSpacing/>
        <w:jc w:val="both"/>
        <w:rPr>
          <w:rFonts w:cs="Calibri"/>
          <w:lang w:val="en"/>
        </w:rPr>
      </w:pPr>
    </w:p>
    <w:p w14:paraId="2180E997" w14:textId="3027899D" w:rsidR="006561C1" w:rsidRDefault="006561C1"/>
    <w:sectPr w:rsidR="006561C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4C96" w14:textId="77777777" w:rsidR="003D26C8" w:rsidRDefault="003D26C8" w:rsidP="00C43633">
      <w:r>
        <w:separator/>
      </w:r>
    </w:p>
  </w:endnote>
  <w:endnote w:type="continuationSeparator" w:id="0">
    <w:p w14:paraId="02B2FCB0" w14:textId="77777777" w:rsidR="003D26C8" w:rsidRDefault="003D26C8" w:rsidP="00C4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322945"/>
      <w:docPartObj>
        <w:docPartGallery w:val="Page Numbers (Bottom of Page)"/>
        <w:docPartUnique/>
      </w:docPartObj>
    </w:sdtPr>
    <w:sdtEndPr>
      <w:rPr>
        <w:noProof/>
      </w:rPr>
    </w:sdtEndPr>
    <w:sdtContent>
      <w:p w14:paraId="27E978F2" w14:textId="553E40CB" w:rsidR="00CA0E3B" w:rsidRDefault="00CA0E3B">
        <w:pPr>
          <w:pStyle w:val="Footer"/>
          <w:jc w:val="right"/>
        </w:pPr>
        <w:r>
          <w:fldChar w:fldCharType="begin"/>
        </w:r>
        <w:r>
          <w:instrText xml:space="preserve"> PAGE   \* MERGEFORMAT </w:instrText>
        </w:r>
        <w:r>
          <w:fldChar w:fldCharType="separate"/>
        </w:r>
        <w:r w:rsidR="00EE675F">
          <w:rPr>
            <w:noProof/>
          </w:rPr>
          <w:t>12</w:t>
        </w:r>
        <w:r>
          <w:rPr>
            <w:noProof/>
          </w:rPr>
          <w:fldChar w:fldCharType="end"/>
        </w:r>
      </w:p>
    </w:sdtContent>
  </w:sdt>
  <w:p w14:paraId="42D1AD10" w14:textId="77777777" w:rsidR="00CA0E3B" w:rsidRDefault="00CA0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31BD7" w14:textId="77777777" w:rsidR="003D26C8" w:rsidRDefault="003D26C8" w:rsidP="00C43633">
      <w:r>
        <w:separator/>
      </w:r>
    </w:p>
  </w:footnote>
  <w:footnote w:type="continuationSeparator" w:id="0">
    <w:p w14:paraId="08824B00" w14:textId="77777777" w:rsidR="003D26C8" w:rsidRDefault="003D26C8" w:rsidP="00C43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 &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zx0r9xwo2dfs5epr5zvpasdv9wzwaz5zvr5&quot;&gt;My EndNote Library&lt;record-ids&gt;&lt;item&gt;10&lt;/item&gt;&lt;item&gt;89&lt;/item&gt;&lt;item&gt;102&lt;/item&gt;&lt;item&gt;166&lt;/item&gt;&lt;item&gt;831&lt;/item&gt;&lt;item&gt;889&lt;/item&gt;&lt;item&gt;890&lt;/item&gt;&lt;item&gt;1078&lt;/item&gt;&lt;/record-ids&gt;&lt;/item&gt;&lt;/Libraries&gt;"/>
  </w:docVars>
  <w:rsids>
    <w:rsidRoot w:val="00B472FF"/>
    <w:rsid w:val="00033804"/>
    <w:rsid w:val="00042529"/>
    <w:rsid w:val="00044FAC"/>
    <w:rsid w:val="00052563"/>
    <w:rsid w:val="000C1D1D"/>
    <w:rsid w:val="00191A76"/>
    <w:rsid w:val="00197D8D"/>
    <w:rsid w:val="001E7E68"/>
    <w:rsid w:val="001F40F8"/>
    <w:rsid w:val="002101F6"/>
    <w:rsid w:val="002413BD"/>
    <w:rsid w:val="00254200"/>
    <w:rsid w:val="00286283"/>
    <w:rsid w:val="002B3D27"/>
    <w:rsid w:val="002C4F0C"/>
    <w:rsid w:val="00354B23"/>
    <w:rsid w:val="00366BAC"/>
    <w:rsid w:val="00397ADA"/>
    <w:rsid w:val="003A570F"/>
    <w:rsid w:val="003B6A1F"/>
    <w:rsid w:val="003D26C8"/>
    <w:rsid w:val="003D4DDC"/>
    <w:rsid w:val="004057F4"/>
    <w:rsid w:val="00411883"/>
    <w:rsid w:val="00456AAE"/>
    <w:rsid w:val="00492F79"/>
    <w:rsid w:val="00520BC4"/>
    <w:rsid w:val="00531EB8"/>
    <w:rsid w:val="005637F7"/>
    <w:rsid w:val="00570270"/>
    <w:rsid w:val="005A36CD"/>
    <w:rsid w:val="005C5768"/>
    <w:rsid w:val="00614002"/>
    <w:rsid w:val="006210AD"/>
    <w:rsid w:val="00627647"/>
    <w:rsid w:val="006561C1"/>
    <w:rsid w:val="006810DA"/>
    <w:rsid w:val="006A0620"/>
    <w:rsid w:val="006F7F8C"/>
    <w:rsid w:val="007024BD"/>
    <w:rsid w:val="007166D0"/>
    <w:rsid w:val="0073359F"/>
    <w:rsid w:val="00750755"/>
    <w:rsid w:val="00756626"/>
    <w:rsid w:val="00762E00"/>
    <w:rsid w:val="007A107E"/>
    <w:rsid w:val="007C4146"/>
    <w:rsid w:val="00816C48"/>
    <w:rsid w:val="00841F6A"/>
    <w:rsid w:val="00874E3E"/>
    <w:rsid w:val="00905816"/>
    <w:rsid w:val="009074D2"/>
    <w:rsid w:val="009106D8"/>
    <w:rsid w:val="00933303"/>
    <w:rsid w:val="00963A08"/>
    <w:rsid w:val="009B3A8C"/>
    <w:rsid w:val="009F06EA"/>
    <w:rsid w:val="00A22A44"/>
    <w:rsid w:val="00A62AA1"/>
    <w:rsid w:val="00A64B15"/>
    <w:rsid w:val="00A64D3D"/>
    <w:rsid w:val="00A73D51"/>
    <w:rsid w:val="00A8638B"/>
    <w:rsid w:val="00AC0F14"/>
    <w:rsid w:val="00AC79D3"/>
    <w:rsid w:val="00AE5C5C"/>
    <w:rsid w:val="00AF2F77"/>
    <w:rsid w:val="00B00C59"/>
    <w:rsid w:val="00B1049C"/>
    <w:rsid w:val="00B362EE"/>
    <w:rsid w:val="00B472FF"/>
    <w:rsid w:val="00B568C5"/>
    <w:rsid w:val="00B604C9"/>
    <w:rsid w:val="00B7779B"/>
    <w:rsid w:val="00BC7FD5"/>
    <w:rsid w:val="00BD7804"/>
    <w:rsid w:val="00C33D96"/>
    <w:rsid w:val="00C43633"/>
    <w:rsid w:val="00C474EF"/>
    <w:rsid w:val="00C61005"/>
    <w:rsid w:val="00CA0E3B"/>
    <w:rsid w:val="00D21F26"/>
    <w:rsid w:val="00D72D91"/>
    <w:rsid w:val="00DE2055"/>
    <w:rsid w:val="00DE7A75"/>
    <w:rsid w:val="00E34128"/>
    <w:rsid w:val="00E35353"/>
    <w:rsid w:val="00E64B6A"/>
    <w:rsid w:val="00EE675F"/>
    <w:rsid w:val="00EF79E0"/>
    <w:rsid w:val="00F101B9"/>
    <w:rsid w:val="00F42E00"/>
    <w:rsid w:val="00F741E9"/>
    <w:rsid w:val="00FC5A0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8CCF6"/>
  <w15:docId w15:val="{0AB69EDC-F21A-4870-A4A8-20F7592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F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33"/>
    <w:pPr>
      <w:tabs>
        <w:tab w:val="center" w:pos="4536"/>
        <w:tab w:val="right" w:pos="9072"/>
      </w:tabs>
    </w:pPr>
  </w:style>
  <w:style w:type="character" w:customStyle="1" w:styleId="HeaderChar">
    <w:name w:val="Header Char"/>
    <w:basedOn w:val="DefaultParagraphFont"/>
    <w:link w:val="Header"/>
    <w:uiPriority w:val="99"/>
    <w:rsid w:val="00C43633"/>
    <w:rPr>
      <w:rFonts w:eastAsiaTheme="minorEastAsia"/>
      <w:sz w:val="24"/>
      <w:szCs w:val="24"/>
      <w:lang w:val="en-US"/>
    </w:rPr>
  </w:style>
  <w:style w:type="paragraph" w:styleId="Footer">
    <w:name w:val="footer"/>
    <w:basedOn w:val="Normal"/>
    <w:link w:val="FooterChar"/>
    <w:uiPriority w:val="99"/>
    <w:unhideWhenUsed/>
    <w:rsid w:val="00C43633"/>
    <w:pPr>
      <w:tabs>
        <w:tab w:val="center" w:pos="4536"/>
        <w:tab w:val="right" w:pos="9072"/>
      </w:tabs>
    </w:pPr>
  </w:style>
  <w:style w:type="character" w:customStyle="1" w:styleId="FooterChar">
    <w:name w:val="Footer Char"/>
    <w:basedOn w:val="DefaultParagraphFont"/>
    <w:link w:val="Footer"/>
    <w:uiPriority w:val="99"/>
    <w:rsid w:val="00C43633"/>
    <w:rPr>
      <w:rFonts w:eastAsiaTheme="minorEastAsia"/>
      <w:sz w:val="24"/>
      <w:szCs w:val="24"/>
      <w:lang w:val="en-US"/>
    </w:rPr>
  </w:style>
  <w:style w:type="paragraph" w:customStyle="1" w:styleId="EndNoteBibliographyTitle">
    <w:name w:val="EndNote Bibliography Title"/>
    <w:basedOn w:val="Normal"/>
    <w:link w:val="EndNoteBibliographyTitleChar"/>
    <w:rsid w:val="009106D8"/>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106D8"/>
    <w:rPr>
      <w:rFonts w:ascii="Calibri" w:eastAsiaTheme="minorEastAsia" w:hAnsi="Calibri"/>
      <w:noProof/>
      <w:sz w:val="24"/>
      <w:szCs w:val="24"/>
      <w:lang w:val="en-US"/>
    </w:rPr>
  </w:style>
  <w:style w:type="paragraph" w:customStyle="1" w:styleId="EndNoteBibliography">
    <w:name w:val="EndNote Bibliography"/>
    <w:basedOn w:val="Normal"/>
    <w:link w:val="EndNoteBibliographyChar"/>
    <w:rsid w:val="009106D8"/>
    <w:rPr>
      <w:rFonts w:ascii="Calibri" w:hAnsi="Calibri"/>
      <w:noProof/>
    </w:rPr>
  </w:style>
  <w:style w:type="character" w:customStyle="1" w:styleId="EndNoteBibliographyChar">
    <w:name w:val="EndNote Bibliography Char"/>
    <w:basedOn w:val="DefaultParagraphFont"/>
    <w:link w:val="EndNoteBibliography"/>
    <w:rsid w:val="009106D8"/>
    <w:rPr>
      <w:rFonts w:ascii="Calibri" w:eastAsiaTheme="minorEastAsia" w:hAnsi="Calibri"/>
      <w:noProof/>
      <w:sz w:val="24"/>
      <w:szCs w:val="24"/>
      <w:lang w:val="en-US"/>
    </w:rPr>
  </w:style>
  <w:style w:type="character" w:styleId="Hyperlink">
    <w:name w:val="Hyperlink"/>
    <w:basedOn w:val="DefaultParagraphFont"/>
    <w:uiPriority w:val="99"/>
    <w:unhideWhenUsed/>
    <w:rsid w:val="009106D8"/>
    <w:rPr>
      <w:color w:val="0563C1" w:themeColor="hyperlink"/>
      <w:u w:val="single"/>
    </w:rPr>
  </w:style>
  <w:style w:type="paragraph" w:styleId="HTMLPreformatted">
    <w:name w:val="HTML Preformatted"/>
    <w:basedOn w:val="Normal"/>
    <w:link w:val="HTMLPreformattedChar"/>
    <w:uiPriority w:val="99"/>
    <w:unhideWhenUsed/>
    <w:rsid w:val="00DE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val="en-GB"/>
    </w:rPr>
  </w:style>
  <w:style w:type="character" w:customStyle="1" w:styleId="HTMLPreformattedChar">
    <w:name w:val="HTML Preformatted Char"/>
    <w:basedOn w:val="DefaultParagraphFont"/>
    <w:link w:val="HTMLPreformatted"/>
    <w:uiPriority w:val="99"/>
    <w:rsid w:val="00DE2055"/>
    <w:rPr>
      <w:rFonts w:ascii="Courier"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9248">
      <w:bodyDiv w:val="1"/>
      <w:marLeft w:val="0"/>
      <w:marRight w:val="0"/>
      <w:marTop w:val="0"/>
      <w:marBottom w:val="0"/>
      <w:divBdr>
        <w:top w:val="none" w:sz="0" w:space="0" w:color="auto"/>
        <w:left w:val="none" w:sz="0" w:space="0" w:color="auto"/>
        <w:bottom w:val="none" w:sz="0" w:space="0" w:color="auto"/>
        <w:right w:val="none" w:sz="0" w:space="0" w:color="auto"/>
      </w:divBdr>
    </w:div>
    <w:div w:id="256866640">
      <w:bodyDiv w:val="1"/>
      <w:marLeft w:val="0"/>
      <w:marRight w:val="0"/>
      <w:marTop w:val="0"/>
      <w:marBottom w:val="0"/>
      <w:divBdr>
        <w:top w:val="none" w:sz="0" w:space="0" w:color="auto"/>
        <w:left w:val="none" w:sz="0" w:space="0" w:color="auto"/>
        <w:bottom w:val="none" w:sz="0" w:space="0" w:color="auto"/>
        <w:right w:val="none" w:sz="0" w:space="0" w:color="auto"/>
      </w:divBdr>
    </w:div>
    <w:div w:id="335889514">
      <w:bodyDiv w:val="1"/>
      <w:marLeft w:val="0"/>
      <w:marRight w:val="0"/>
      <w:marTop w:val="0"/>
      <w:marBottom w:val="0"/>
      <w:divBdr>
        <w:top w:val="none" w:sz="0" w:space="0" w:color="auto"/>
        <w:left w:val="none" w:sz="0" w:space="0" w:color="auto"/>
        <w:bottom w:val="none" w:sz="0" w:space="0" w:color="auto"/>
        <w:right w:val="none" w:sz="0" w:space="0" w:color="auto"/>
      </w:divBdr>
    </w:div>
    <w:div w:id="484781815">
      <w:bodyDiv w:val="1"/>
      <w:marLeft w:val="0"/>
      <w:marRight w:val="0"/>
      <w:marTop w:val="0"/>
      <w:marBottom w:val="0"/>
      <w:divBdr>
        <w:top w:val="none" w:sz="0" w:space="0" w:color="auto"/>
        <w:left w:val="none" w:sz="0" w:space="0" w:color="auto"/>
        <w:bottom w:val="none" w:sz="0" w:space="0" w:color="auto"/>
        <w:right w:val="none" w:sz="0" w:space="0" w:color="auto"/>
      </w:divBdr>
    </w:div>
    <w:div w:id="851408964">
      <w:bodyDiv w:val="1"/>
      <w:marLeft w:val="0"/>
      <w:marRight w:val="0"/>
      <w:marTop w:val="0"/>
      <w:marBottom w:val="0"/>
      <w:divBdr>
        <w:top w:val="none" w:sz="0" w:space="0" w:color="auto"/>
        <w:left w:val="none" w:sz="0" w:space="0" w:color="auto"/>
        <w:bottom w:val="none" w:sz="0" w:space="0" w:color="auto"/>
        <w:right w:val="none" w:sz="0" w:space="0" w:color="auto"/>
      </w:divBdr>
    </w:div>
    <w:div w:id="919601851">
      <w:bodyDiv w:val="1"/>
      <w:marLeft w:val="0"/>
      <w:marRight w:val="0"/>
      <w:marTop w:val="0"/>
      <w:marBottom w:val="0"/>
      <w:divBdr>
        <w:top w:val="none" w:sz="0" w:space="0" w:color="auto"/>
        <w:left w:val="none" w:sz="0" w:space="0" w:color="auto"/>
        <w:bottom w:val="none" w:sz="0" w:space="0" w:color="auto"/>
        <w:right w:val="none" w:sz="0" w:space="0" w:color="auto"/>
      </w:divBdr>
    </w:div>
    <w:div w:id="1291982018">
      <w:bodyDiv w:val="1"/>
      <w:marLeft w:val="0"/>
      <w:marRight w:val="0"/>
      <w:marTop w:val="0"/>
      <w:marBottom w:val="0"/>
      <w:divBdr>
        <w:top w:val="none" w:sz="0" w:space="0" w:color="auto"/>
        <w:left w:val="none" w:sz="0" w:space="0" w:color="auto"/>
        <w:bottom w:val="none" w:sz="0" w:space="0" w:color="auto"/>
        <w:right w:val="none" w:sz="0" w:space="0" w:color="auto"/>
      </w:divBdr>
    </w:div>
    <w:div w:id="1523128895">
      <w:bodyDiv w:val="1"/>
      <w:marLeft w:val="0"/>
      <w:marRight w:val="0"/>
      <w:marTop w:val="0"/>
      <w:marBottom w:val="0"/>
      <w:divBdr>
        <w:top w:val="none" w:sz="0" w:space="0" w:color="auto"/>
        <w:left w:val="none" w:sz="0" w:space="0" w:color="auto"/>
        <w:bottom w:val="none" w:sz="0" w:space="0" w:color="auto"/>
        <w:right w:val="none" w:sz="0" w:space="0" w:color="auto"/>
      </w:divBdr>
    </w:div>
    <w:div w:id="1639611087">
      <w:bodyDiv w:val="1"/>
      <w:marLeft w:val="0"/>
      <w:marRight w:val="0"/>
      <w:marTop w:val="0"/>
      <w:marBottom w:val="0"/>
      <w:divBdr>
        <w:top w:val="none" w:sz="0" w:space="0" w:color="auto"/>
        <w:left w:val="none" w:sz="0" w:space="0" w:color="auto"/>
        <w:bottom w:val="none" w:sz="0" w:space="0" w:color="auto"/>
        <w:right w:val="none" w:sz="0" w:space="0" w:color="auto"/>
      </w:divBdr>
    </w:div>
    <w:div w:id="1830093225">
      <w:bodyDiv w:val="1"/>
      <w:marLeft w:val="0"/>
      <w:marRight w:val="0"/>
      <w:marTop w:val="0"/>
      <w:marBottom w:val="0"/>
      <w:divBdr>
        <w:top w:val="none" w:sz="0" w:space="0" w:color="auto"/>
        <w:left w:val="none" w:sz="0" w:space="0" w:color="auto"/>
        <w:bottom w:val="none" w:sz="0" w:space="0" w:color="auto"/>
        <w:right w:val="none" w:sz="0" w:space="0" w:color="auto"/>
      </w:divBdr>
    </w:div>
    <w:div w:id="18626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ing-d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vid.ncifcrf.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Relationship Id="rId5" Type="http://schemas.openxmlformats.org/officeDocument/2006/relationships/footnotes" Target="footnotes.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3C78-4C9D-45C8-B3A6-4D0F0B08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3568</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dc:creator>
  <cp:keywords/>
  <dc:description/>
  <cp:lastModifiedBy>uziv</cp:lastModifiedBy>
  <cp:revision>5</cp:revision>
  <dcterms:created xsi:type="dcterms:W3CDTF">2019-07-24T12:52:00Z</dcterms:created>
  <dcterms:modified xsi:type="dcterms:W3CDTF">2019-07-26T13:00:00Z</dcterms:modified>
</cp:coreProperties>
</file>