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BE7AA" w14:textId="77777777" w:rsidR="00012FF3" w:rsidRPr="003202F4" w:rsidRDefault="00012FF3" w:rsidP="00012FF3">
      <w:pPr>
        <w:rPr>
          <w:rFonts w:ascii="Times New Roman" w:hAnsi="Times New Roman" w:cs="Times New Roman"/>
          <w:caps/>
          <w:sz w:val="24"/>
          <w:szCs w:val="24"/>
        </w:rPr>
      </w:pPr>
      <w:r w:rsidRPr="003202F4">
        <w:rPr>
          <w:rFonts w:ascii="Times New Roman" w:hAnsi="Times New Roman" w:cs="Times New Roman"/>
          <w:caps/>
          <w:sz w:val="24"/>
          <w:szCs w:val="24"/>
        </w:rPr>
        <w:t xml:space="preserve">Additional file </w:t>
      </w:r>
      <w:r>
        <w:rPr>
          <w:rFonts w:ascii="Times New Roman" w:hAnsi="Times New Roman" w:cs="Times New Roman"/>
          <w:caps/>
          <w:sz w:val="24"/>
          <w:szCs w:val="24"/>
        </w:rPr>
        <w:t>2</w:t>
      </w:r>
      <w:r w:rsidRPr="003202F4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74ABE7AB" w14:textId="77777777" w:rsidR="00012FF3" w:rsidRDefault="00012FF3" w:rsidP="00012FF3">
      <w:pPr>
        <w:pStyle w:val="Ttul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74ABE7AC" w14:textId="77777777" w:rsidR="00CA76E9" w:rsidRPr="0095696A" w:rsidRDefault="00CA76E9" w:rsidP="00CA76E9">
      <w:pPr>
        <w:pStyle w:val="Ttul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bookmarkStart w:id="0" w:name="_Hlk525767674"/>
      <w:r w:rsidRPr="009569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Transcriptome Profile of </w:t>
      </w:r>
      <w:r w:rsidRPr="0095696A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C</w:t>
      </w:r>
      <w:r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orynebacterium</w:t>
      </w:r>
      <w:r w:rsidRPr="0095696A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pseudotuberculosis</w:t>
      </w:r>
      <w:r w:rsidRPr="009569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in Response to Iron Limitation</w:t>
      </w:r>
    </w:p>
    <w:bookmarkEnd w:id="0"/>
    <w:p w14:paraId="74ABE7AD" w14:textId="77777777" w:rsidR="00CA76E9" w:rsidRPr="0095696A" w:rsidRDefault="00CA76E9" w:rsidP="00CA76E9">
      <w:pPr>
        <w:pStyle w:val="Ttulo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4ABE7AE" w14:textId="77777777" w:rsidR="00CA76E9" w:rsidRPr="0095696A" w:rsidRDefault="00CA76E9" w:rsidP="00CA76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BE7AF" w14:textId="77777777" w:rsidR="005910D0" w:rsidRDefault="005910D0" w:rsidP="0059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Izabela Coimbra Ibraim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Mariana Teixeira Dornelles Parise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Doglas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Parise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Michelle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Zibetti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Tadra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Sfeir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Thiago Luiz de Paula Castro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Alice Rebecca Wattan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Preetam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Ghosh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Debmalya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Barh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pt-BR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Emannuel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Maltempi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Souza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Aristóteles Góes-Neto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Anne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Cybelle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Pinto Gomide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a1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Vasco Azevedo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a1*</w:t>
      </w:r>
    </w:p>
    <w:p w14:paraId="74ABE7B0" w14:textId="77777777" w:rsidR="00012FF3" w:rsidRPr="00CA76E9" w:rsidRDefault="00012FF3" w:rsidP="00012FF3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4ABE7B1" w14:textId="77777777" w:rsidR="00012FF3" w:rsidRPr="00E6106C" w:rsidRDefault="00012FF3" w:rsidP="00012F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  <w:proofErr w:type="spellStart"/>
      <w:r w:rsidRPr="00E6106C">
        <w:rPr>
          <w:rFonts w:ascii="Times New Roman" w:hAnsi="Times New Roman" w:cs="Times New Roman"/>
          <w:sz w:val="24"/>
          <w:szCs w:val="24"/>
          <w:lang w:val="pt-BR"/>
        </w:rPr>
        <w:t>Corresponding</w:t>
      </w:r>
      <w:proofErr w:type="spellEnd"/>
      <w:r w:rsidRPr="00E610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E6106C">
        <w:rPr>
          <w:rFonts w:ascii="Times New Roman" w:hAnsi="Times New Roman" w:cs="Times New Roman"/>
          <w:sz w:val="24"/>
          <w:szCs w:val="24"/>
          <w:lang w:val="pt-BR"/>
        </w:rPr>
        <w:t>Author</w:t>
      </w:r>
      <w:proofErr w:type="spellEnd"/>
      <w:r w:rsidRPr="00E6106C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E61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Dr. Vasco Azevedo - vasco@icb.ufmg.br </w:t>
      </w:r>
    </w:p>
    <w:p w14:paraId="74ABE7B2" w14:textId="77777777" w:rsidR="00012FF3" w:rsidRDefault="00012FF3" w:rsidP="00012FF3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4ABE7B3" w14:textId="77777777" w:rsidR="00012FF3" w:rsidRDefault="00012FF3" w:rsidP="00012FF3">
      <w:pPr>
        <w:rPr>
          <w:rFonts w:ascii="Times New Roman" w:hAnsi="Times New Roman" w:cs="Times New Roman"/>
          <w:caps/>
          <w:sz w:val="24"/>
          <w:szCs w:val="24"/>
        </w:rPr>
      </w:pPr>
      <w:r w:rsidRPr="003202F4">
        <w:rPr>
          <w:rFonts w:ascii="Times New Roman" w:hAnsi="Times New Roman" w:cs="Times New Roman"/>
          <w:caps/>
          <w:sz w:val="24"/>
          <w:szCs w:val="24"/>
        </w:rPr>
        <w:t xml:space="preserve">Table of Contents: </w:t>
      </w:r>
    </w:p>
    <w:p w14:paraId="74ABE7B4" w14:textId="77777777" w:rsidR="00EF0775" w:rsidRDefault="00EF0775" w:rsidP="00012F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BE7B5" w14:textId="0D76927C" w:rsidR="00012FF3" w:rsidRDefault="00012FF3" w:rsidP="00012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S2. </w:t>
      </w:r>
      <w:r w:rsidR="003A5B93" w:rsidRPr="003A5B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Effect of iron depletion on the growth curve and growth rate of </w:t>
      </w:r>
      <w:r w:rsidR="003A5B93" w:rsidRPr="003A5B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C. pseudotuberculosis </w:t>
      </w:r>
      <w:r w:rsidR="003A5B93" w:rsidRPr="003A5B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wild-type T1 strain and Cp13 mutant</w:t>
      </w:r>
    </w:p>
    <w:p w14:paraId="74ABE7B6" w14:textId="77777777" w:rsidR="00EF0775" w:rsidRDefault="00EF0775" w:rsidP="00012F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BE7B7" w14:textId="77777777" w:rsidR="00012FF3" w:rsidRDefault="00012FF3" w:rsidP="00012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S3. Effects of ethanol </w:t>
      </w:r>
      <w:r w:rsidR="00D404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bacterial growth</w:t>
      </w:r>
    </w:p>
    <w:p w14:paraId="74ABE7B8" w14:textId="77777777" w:rsidR="00012FF3" w:rsidRDefault="00012FF3">
      <w:r>
        <w:br w:type="page"/>
      </w:r>
    </w:p>
    <w:p w14:paraId="74ABE7B9" w14:textId="256EFA75" w:rsidR="00F2783D" w:rsidRDefault="00565C7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DFA189B" wp14:editId="21C95D1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54725" cy="5038725"/>
            <wp:effectExtent l="0" t="0" r="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503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BE7C0" w14:textId="6867AAB3" w:rsidR="00F2783D" w:rsidRPr="009C1A3C" w:rsidRDefault="00F2783D" w:rsidP="00F27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 w:rsidR="00EF07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2020" w:rsidRPr="00DD37A6">
        <w:rPr>
          <w:rFonts w:ascii="Times New Roman" w:hAnsi="Times New Roman" w:cs="Times New Roman"/>
          <w:sz w:val="24"/>
          <w:szCs w:val="24"/>
        </w:rPr>
        <w:t>Effect of iron depletion on the growth curve</w:t>
      </w:r>
      <w:r w:rsidR="00F24CA4" w:rsidRPr="00DD37A6">
        <w:rPr>
          <w:rFonts w:ascii="Times New Roman" w:hAnsi="Times New Roman" w:cs="Times New Roman"/>
          <w:sz w:val="24"/>
          <w:szCs w:val="24"/>
        </w:rPr>
        <w:t xml:space="preserve"> and </w:t>
      </w:r>
      <w:r w:rsidR="003A5B93" w:rsidRPr="00DD37A6">
        <w:rPr>
          <w:rFonts w:ascii="Times New Roman" w:hAnsi="Times New Roman" w:cs="Times New Roman"/>
          <w:sz w:val="24"/>
          <w:szCs w:val="24"/>
        </w:rPr>
        <w:t xml:space="preserve">growth rate </w:t>
      </w:r>
      <w:r w:rsidR="00AD2020" w:rsidRPr="00DD37A6">
        <w:rPr>
          <w:rFonts w:ascii="Times New Roman" w:hAnsi="Times New Roman" w:cs="Times New Roman"/>
          <w:sz w:val="24"/>
          <w:szCs w:val="24"/>
        </w:rPr>
        <w:t xml:space="preserve">of </w:t>
      </w:r>
      <w:r w:rsidR="00BE6131" w:rsidRPr="00DD37A6">
        <w:rPr>
          <w:rFonts w:ascii="Times New Roman" w:hAnsi="Times New Roman" w:cs="Times New Roman"/>
          <w:i/>
          <w:iCs/>
          <w:sz w:val="24"/>
          <w:szCs w:val="24"/>
        </w:rPr>
        <w:t>C. pseudotuberculosis</w:t>
      </w:r>
      <w:r w:rsidR="00BE6131" w:rsidRPr="00DD37A6">
        <w:rPr>
          <w:rFonts w:ascii="Times New Roman" w:hAnsi="Times New Roman" w:cs="Times New Roman"/>
          <w:sz w:val="24"/>
          <w:szCs w:val="24"/>
        </w:rPr>
        <w:t xml:space="preserve"> wild-type T1 strain and Cp13 mutant.</w:t>
      </w:r>
      <w:r w:rsidR="00BE6131">
        <w:rPr>
          <w:rFonts w:ascii="Times New Roman" w:hAnsi="Times New Roman" w:cs="Times New Roman"/>
          <w:sz w:val="24"/>
          <w:szCs w:val="24"/>
        </w:rPr>
        <w:t xml:space="preserve"> </w:t>
      </w:r>
      <w:r w:rsidR="00987FD1">
        <w:rPr>
          <w:rFonts w:ascii="Times New Roman" w:hAnsi="Times New Roman" w:cs="Times New Roman"/>
          <w:sz w:val="24"/>
          <w:szCs w:val="24"/>
        </w:rPr>
        <w:t xml:space="preserve">Cultures of the </w:t>
      </w:r>
      <w:r w:rsidR="00212509">
        <w:rPr>
          <w:rFonts w:ascii="Times New Roman" w:hAnsi="Times New Roman" w:cs="Times New Roman"/>
          <w:sz w:val="24"/>
          <w:szCs w:val="24"/>
        </w:rPr>
        <w:t>(</w:t>
      </w:r>
      <w:r w:rsidR="00212509" w:rsidRPr="0021250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12509">
        <w:rPr>
          <w:rFonts w:ascii="Times New Roman" w:hAnsi="Times New Roman" w:cs="Times New Roman"/>
          <w:sz w:val="24"/>
          <w:szCs w:val="24"/>
        </w:rPr>
        <w:t xml:space="preserve">) </w:t>
      </w:r>
      <w:r w:rsidR="00987FD1">
        <w:rPr>
          <w:rFonts w:ascii="Times New Roman" w:hAnsi="Times New Roman" w:cs="Times New Roman"/>
          <w:sz w:val="24"/>
          <w:szCs w:val="24"/>
        </w:rPr>
        <w:t xml:space="preserve">wild-type T1 strain and the </w:t>
      </w:r>
      <w:r w:rsidR="00212509">
        <w:rPr>
          <w:rFonts w:ascii="Times New Roman" w:hAnsi="Times New Roman" w:cs="Times New Roman"/>
          <w:sz w:val="24"/>
          <w:szCs w:val="24"/>
        </w:rPr>
        <w:t>(</w:t>
      </w:r>
      <w:r w:rsidR="00212509" w:rsidRPr="0021250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12509">
        <w:rPr>
          <w:rFonts w:ascii="Times New Roman" w:hAnsi="Times New Roman" w:cs="Times New Roman"/>
          <w:sz w:val="24"/>
          <w:szCs w:val="24"/>
        </w:rPr>
        <w:t xml:space="preserve">) </w:t>
      </w:r>
      <w:r w:rsidR="00987FD1">
        <w:rPr>
          <w:rFonts w:ascii="Times New Roman" w:hAnsi="Times New Roman" w:cs="Times New Roman"/>
          <w:sz w:val="24"/>
          <w:szCs w:val="24"/>
        </w:rPr>
        <w:t xml:space="preserve">Cp13 mutant </w:t>
      </w:r>
      <w:r w:rsidR="001568A9">
        <w:rPr>
          <w:rFonts w:ascii="Times New Roman" w:hAnsi="Times New Roman" w:cs="Times New Roman"/>
          <w:sz w:val="24"/>
          <w:szCs w:val="24"/>
        </w:rPr>
        <w:t xml:space="preserve">were cultivated at </w:t>
      </w:r>
      <w:r w:rsidR="002C7AA4" w:rsidRPr="00C27932">
        <w:rPr>
          <w:rFonts w:ascii="Times New Roman" w:hAnsi="Times New Roman" w:cs="Times New Roman"/>
          <w:bCs/>
          <w:sz w:val="24"/>
          <w:szCs w:val="24"/>
        </w:rPr>
        <w:t>37°C</w:t>
      </w:r>
      <w:r w:rsidR="002C7AA4">
        <w:rPr>
          <w:rFonts w:ascii="Times New Roman" w:hAnsi="Times New Roman" w:cs="Times New Roman"/>
          <w:bCs/>
          <w:sz w:val="24"/>
          <w:szCs w:val="24"/>
        </w:rPr>
        <w:t xml:space="preserve"> in BHI</w:t>
      </w:r>
      <w:r w:rsidR="003474D0">
        <w:rPr>
          <w:rFonts w:ascii="Times New Roman" w:hAnsi="Times New Roman" w:cs="Times New Roman"/>
          <w:bCs/>
          <w:sz w:val="24"/>
          <w:szCs w:val="24"/>
        </w:rPr>
        <w:t xml:space="preserve"> broth</w:t>
      </w:r>
      <w:r w:rsidR="00935D5F">
        <w:rPr>
          <w:rFonts w:ascii="Times New Roman" w:hAnsi="Times New Roman" w:cs="Times New Roman"/>
          <w:bCs/>
          <w:sz w:val="24"/>
          <w:szCs w:val="24"/>
        </w:rPr>
        <w:t xml:space="preserve"> (HI – high iron)</w:t>
      </w:r>
      <w:r w:rsidR="003474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DDB">
        <w:rPr>
          <w:rFonts w:ascii="Times New Roman" w:hAnsi="Times New Roman" w:cs="Times New Roman"/>
          <w:bCs/>
          <w:sz w:val="24"/>
          <w:szCs w:val="24"/>
        </w:rPr>
        <w:t>and BHI broth treated with 250</w:t>
      </w:r>
      <w:r w:rsidR="00945A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5D5F">
        <w:rPr>
          <w:rFonts w:ascii="Times New Roman" w:hAnsi="Times New Roman" w:cs="Times New Roman"/>
          <w:bCs/>
          <w:sz w:val="24"/>
          <w:szCs w:val="24"/>
        </w:rPr>
        <w:t>µ</w:t>
      </w:r>
      <w:r w:rsidR="007C3DDB">
        <w:rPr>
          <w:rFonts w:ascii="Times New Roman" w:hAnsi="Times New Roman" w:cs="Times New Roman"/>
          <w:bCs/>
          <w:sz w:val="24"/>
          <w:szCs w:val="24"/>
        </w:rPr>
        <w:t>M 2,2-dipyridyl (DIP)</w:t>
      </w:r>
      <w:r w:rsidR="008B77C4">
        <w:rPr>
          <w:rFonts w:ascii="Times New Roman" w:hAnsi="Times New Roman" w:cs="Times New Roman"/>
          <w:bCs/>
          <w:sz w:val="24"/>
          <w:szCs w:val="24"/>
        </w:rPr>
        <w:t xml:space="preserve"> (LI -low iron)</w:t>
      </w:r>
      <w:r w:rsidR="007C3D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76B34">
        <w:rPr>
          <w:rFonts w:ascii="Times New Roman" w:hAnsi="Times New Roman" w:cs="Times New Roman"/>
          <w:sz w:val="24"/>
          <w:szCs w:val="24"/>
        </w:rPr>
        <w:t>G</w:t>
      </w:r>
      <w:r w:rsidR="00676B34" w:rsidRPr="00F801D0">
        <w:rPr>
          <w:rFonts w:ascii="Times New Roman" w:hAnsi="Times New Roman" w:cs="Times New Roman"/>
          <w:sz w:val="24"/>
          <w:szCs w:val="24"/>
        </w:rPr>
        <w:t>rowth proliferation was measured hourly by optical density for 1</w:t>
      </w:r>
      <w:r w:rsidR="00676B34">
        <w:rPr>
          <w:rFonts w:ascii="Times New Roman" w:hAnsi="Times New Roman" w:cs="Times New Roman"/>
          <w:sz w:val="24"/>
          <w:szCs w:val="24"/>
        </w:rPr>
        <w:t>4</w:t>
      </w:r>
      <w:r w:rsidR="00676B34" w:rsidRPr="00F801D0">
        <w:rPr>
          <w:rFonts w:ascii="Times New Roman" w:hAnsi="Times New Roman" w:cs="Times New Roman"/>
          <w:sz w:val="24"/>
          <w:szCs w:val="24"/>
        </w:rPr>
        <w:t xml:space="preserve"> hours at 600nm</w:t>
      </w:r>
      <w:r w:rsidR="00676B34">
        <w:rPr>
          <w:rFonts w:ascii="Times New Roman" w:hAnsi="Times New Roman" w:cs="Times New Roman"/>
          <w:sz w:val="24"/>
          <w:szCs w:val="24"/>
        </w:rPr>
        <w:t xml:space="preserve">. </w:t>
      </w:r>
      <w:r w:rsidR="00676B34" w:rsidRPr="00C27932">
        <w:rPr>
          <w:rFonts w:ascii="Times New Roman" w:hAnsi="Times New Roman" w:cs="Times New Roman"/>
          <w:sz w:val="24"/>
          <w:szCs w:val="24"/>
        </w:rPr>
        <w:t>For ease of interpretation, data is plotted on a linear scale.</w:t>
      </w:r>
      <w:r w:rsidR="00E3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BE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62BE2" w:rsidRPr="00562B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562BE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E4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GoBack"/>
      <w:bookmarkEnd w:id="1"/>
      <w:r w:rsidR="006D1812">
        <w:rPr>
          <w:rFonts w:ascii="Times New Roman" w:hAnsi="Times New Roman" w:cs="Times New Roman"/>
          <w:color w:val="000000" w:themeColor="text1"/>
          <w:sz w:val="24"/>
          <w:szCs w:val="24"/>
        </w:rPr>
        <w:t>Log</w:t>
      </w:r>
      <w:r w:rsidR="0053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3010">
        <w:rPr>
          <w:rFonts w:ascii="Times New Roman" w:hAnsi="Times New Roman" w:cs="Times New Roman"/>
          <w:color w:val="000000" w:themeColor="text1"/>
          <w:sz w:val="24"/>
          <w:szCs w:val="24"/>
        </w:rPr>
        <w:t>rate</w:t>
      </w:r>
      <w:r w:rsidR="00F83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plots</w:t>
      </w:r>
      <w:r w:rsidRPr="00F565A3">
        <w:rPr>
          <w:rFonts w:ascii="Times New Roman" w:hAnsi="Times New Roman" w:cs="Times New Roman"/>
          <w:sz w:val="24"/>
          <w:szCs w:val="24"/>
        </w:rPr>
        <w:t xml:space="preserve"> </w:t>
      </w:r>
      <w:r w:rsidR="001F5693">
        <w:rPr>
          <w:rFonts w:ascii="Times New Roman" w:hAnsi="Times New Roman" w:cs="Times New Roman"/>
          <w:sz w:val="24"/>
          <w:szCs w:val="24"/>
        </w:rPr>
        <w:t xml:space="preserve">of </w:t>
      </w:r>
      <w:r w:rsidR="00531572">
        <w:rPr>
          <w:rFonts w:ascii="Times New Roman" w:hAnsi="Times New Roman" w:cs="Times New Roman"/>
          <w:sz w:val="24"/>
          <w:szCs w:val="24"/>
        </w:rPr>
        <w:t>OD</w:t>
      </w:r>
      <w:r w:rsidR="003934FE">
        <w:rPr>
          <w:rFonts w:ascii="Times New Roman" w:hAnsi="Times New Roman" w:cs="Times New Roman"/>
          <w:sz w:val="24"/>
          <w:szCs w:val="24"/>
        </w:rPr>
        <w:t xml:space="preserve"> 600 </w:t>
      </w:r>
      <w:r w:rsidR="00C35FB2">
        <w:rPr>
          <w:rFonts w:ascii="Times New Roman" w:hAnsi="Times New Roman" w:cs="Times New Roman"/>
          <w:sz w:val="24"/>
          <w:szCs w:val="24"/>
        </w:rPr>
        <w:t xml:space="preserve">for the </w:t>
      </w:r>
      <w:r w:rsidR="001F5693">
        <w:rPr>
          <w:rFonts w:ascii="Times New Roman" w:hAnsi="Times New Roman" w:cs="Times New Roman"/>
          <w:sz w:val="24"/>
          <w:szCs w:val="24"/>
        </w:rPr>
        <w:t xml:space="preserve">wild-type T1 and Cp13 mutant </w:t>
      </w:r>
      <w:r w:rsidRPr="00F565A3">
        <w:rPr>
          <w:rFonts w:ascii="Times New Roman" w:hAnsi="Times New Roman" w:cs="Times New Roman"/>
          <w:sz w:val="24"/>
          <w:szCs w:val="24"/>
        </w:rPr>
        <w:t>w</w:t>
      </w:r>
      <w:r w:rsidR="00F83D19">
        <w:rPr>
          <w:rFonts w:ascii="Times New Roman" w:hAnsi="Times New Roman" w:cs="Times New Roman"/>
          <w:sz w:val="24"/>
          <w:szCs w:val="24"/>
        </w:rPr>
        <w:t>ere</w:t>
      </w:r>
      <w:r w:rsidR="005F7988">
        <w:rPr>
          <w:rFonts w:ascii="Times New Roman" w:hAnsi="Times New Roman" w:cs="Times New Roman"/>
          <w:sz w:val="24"/>
          <w:szCs w:val="24"/>
        </w:rPr>
        <w:t xml:space="preserve"> </w:t>
      </w:r>
      <w:r w:rsidRPr="00F565A3">
        <w:rPr>
          <w:rFonts w:ascii="Times New Roman" w:hAnsi="Times New Roman" w:cs="Times New Roman"/>
          <w:sz w:val="24"/>
          <w:szCs w:val="24"/>
        </w:rPr>
        <w:t xml:space="preserve">calculated using the growth rate equation: </w:t>
      </w:r>
      <m:oMath>
        <m:r>
          <w:rPr>
            <w:rFonts w:ascii="Cambria Math" w:hAnsi="Cambria Math" w:cs="Times New Roman"/>
          </w:rPr>
          <m:t>Growth rate=(2.303*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unc>
              <m:funcPr>
                <m:ctrlPr>
                  <w:rPr>
                    <w:rFonts w:ascii="Cambria Math" w:eastAsia="Droid Sans Fallback" w:hAnsi="Cambria Math" w:cs="Times New Roman"/>
                    <w:i/>
                    <w:kern w:val="3"/>
                    <w:sz w:val="24"/>
                    <w:szCs w:val="24"/>
                    <w:lang w:eastAsia="zh-CN" w:bidi="hi-IN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Droid Sans Fallback" w:hAnsi="Cambria Math" w:cs="Times New Roman"/>
                        <w:i/>
                        <w:kern w:val="3"/>
                        <w:sz w:val="24"/>
                        <w:szCs w:val="24"/>
                        <w:lang w:eastAsia="zh-CN" w:bidi="hi-I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Droid Sans Fallback" w:hAnsi="Cambria Math" w:cs="Times New Roman"/>
                        <w:kern w:val="3"/>
                        <w:sz w:val="24"/>
                        <w:szCs w:val="24"/>
                        <w:lang w:eastAsia="zh-CN" w:bidi="hi-I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ODf</m:t>
                </m:r>
              </m:e>
            </m:func>
          </m:e>
        </m:d>
        <m:r>
          <w:rPr>
            <w:rFonts w:ascii="Cambria Math" w:hAnsi="Cambria Math" w:cs="Times New Roman"/>
          </w:rPr>
          <m:t xml:space="preserve">- </m:t>
        </m:r>
        <m:func>
          <m:funcPr>
            <m:ctrlPr>
              <w:rPr>
                <w:rFonts w:ascii="Cambria Math" w:eastAsia="Droid Sans Fallback" w:hAnsi="Cambria Math" w:cs="Times New Roman"/>
                <w:i/>
                <w:kern w:val="3"/>
                <w:sz w:val="24"/>
                <w:szCs w:val="24"/>
                <w:lang w:eastAsia="zh-CN" w:bidi="hi-IN"/>
              </w:rPr>
            </m:ctrlPr>
          </m:funcPr>
          <m:fName>
            <m:r>
              <w:rPr>
                <w:rFonts w:ascii="Cambria Math" w:hAnsi="Cambria Math" w:cs="Times New Roman"/>
              </w:rPr>
              <m:t>(</m:t>
            </m:r>
            <m:sSub>
              <m:sSubPr>
                <m:ctrlPr>
                  <w:rPr>
                    <w:rFonts w:ascii="Cambria Math" w:eastAsia="Droid Sans Fallback" w:hAnsi="Cambria Math" w:cs="Times New Roman"/>
                    <w:i/>
                    <w:kern w:val="3"/>
                    <w:sz w:val="24"/>
                    <w:szCs w:val="24"/>
                    <w:lang w:eastAsia="zh-CN"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Droid Sans Fallback" w:hAnsi="Cambria Math" w:cs="Times New Roman"/>
                    <w:kern w:val="3"/>
                    <w:sz w:val="24"/>
                    <w:szCs w:val="24"/>
                    <w:lang w:eastAsia="zh-CN" w:bidi="hi-I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ODi</m:t>
            </m:r>
          </m:e>
        </m:func>
        <m:r>
          <w:rPr>
            <w:rFonts w:ascii="Cambria Math" w:hAnsi="Cambria Math" w:cs="Times New Roman"/>
          </w:rPr>
          <m:t>))/(</m:t>
        </m:r>
        <m:sSub>
          <m:sSubPr>
            <m:ctrlPr>
              <w:rPr>
                <w:rFonts w:ascii="Cambria Math" w:eastAsia="Droid Sans Fallback" w:hAnsi="Cambria Math" w:cs="Times New Roman"/>
                <w:i/>
                <w:kern w:val="3"/>
                <w:sz w:val="24"/>
                <w:szCs w:val="24"/>
                <w:lang w:eastAsia="zh-CN" w:bidi="hi-IN"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final</m:t>
            </m:r>
          </m:sub>
        </m:sSub>
        <m:r>
          <w:rPr>
            <w:rFonts w:ascii="Cambria Math" w:hAnsi="Cambria Math" w:cs="Times New Roman"/>
          </w:rPr>
          <m:t xml:space="preserve">- </m:t>
        </m:r>
        <m:sSub>
          <m:sSubPr>
            <m:ctrlPr>
              <w:rPr>
                <w:rFonts w:ascii="Cambria Math" w:eastAsia="Droid Sans Fallback" w:hAnsi="Cambria Math" w:cs="Times New Roman"/>
                <w:i/>
                <w:kern w:val="3"/>
                <w:sz w:val="24"/>
                <w:szCs w:val="24"/>
                <w:lang w:eastAsia="zh-CN" w:bidi="hi-IN"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initial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="00EE1CAE">
        <w:rPr>
          <w:rFonts w:ascii="Times New Roman" w:hAnsi="Times New Roman" w:cs="Times New Roman"/>
          <w:sz w:val="24"/>
          <w:szCs w:val="24"/>
        </w:rPr>
        <w:t xml:space="preserve">, </w:t>
      </w:r>
      <w:r w:rsidRPr="00F565A3"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r w:rsidR="009957C8">
        <w:rPr>
          <w:rFonts w:ascii="Times New Roman" w:hAnsi="Times New Roman" w:cs="Times New Roman"/>
          <w:sz w:val="24"/>
          <w:szCs w:val="24"/>
        </w:rPr>
        <w:t>OD</w:t>
      </w:r>
      <w:r w:rsidR="000F25DF" w:rsidRPr="000F25D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 w:rsidRPr="00F565A3">
        <w:rPr>
          <w:rFonts w:ascii="Times New Roman" w:hAnsi="Times New Roman" w:cs="Times New Roman"/>
          <w:sz w:val="24"/>
          <w:szCs w:val="24"/>
        </w:rPr>
        <w:t xml:space="preserve"> represents the optical density (OD</w:t>
      </w:r>
      <w:r w:rsidRPr="00F565A3">
        <w:rPr>
          <w:rFonts w:ascii="Times New Roman" w:hAnsi="Times New Roman" w:cs="Times New Roman"/>
          <w:sz w:val="24"/>
          <w:szCs w:val="24"/>
          <w:vertAlign w:val="subscript"/>
        </w:rPr>
        <w:t>600</w:t>
      </w:r>
      <w:r w:rsidRPr="00F565A3">
        <w:rPr>
          <w:rFonts w:ascii="Times New Roman" w:hAnsi="Times New Roman" w:cs="Times New Roman"/>
          <w:sz w:val="24"/>
          <w:szCs w:val="24"/>
        </w:rPr>
        <w:t>) at the start of the incubation period</w:t>
      </w:r>
      <w:r w:rsidR="00182F33">
        <w:rPr>
          <w:rFonts w:ascii="Times New Roman" w:hAnsi="Times New Roman" w:cs="Times New Roman"/>
          <w:sz w:val="24"/>
          <w:szCs w:val="24"/>
        </w:rPr>
        <w:t xml:space="preserve"> (t=0)</w:t>
      </w:r>
      <w:r w:rsidRPr="00F565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F25DF">
        <w:rPr>
          <w:rFonts w:ascii="Times New Roman" w:hAnsi="Times New Roman" w:cs="Times New Roman"/>
          <w:sz w:val="24"/>
          <w:szCs w:val="24"/>
        </w:rPr>
        <w:t>OD</w:t>
      </w:r>
      <w:r w:rsidR="000F25DF" w:rsidRPr="000F25D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f</w:t>
      </w:r>
      <w:proofErr w:type="spellEnd"/>
      <w:r w:rsidRPr="00F565A3">
        <w:rPr>
          <w:rFonts w:ascii="Times New Roman" w:hAnsi="Times New Roman" w:cs="Times New Roman"/>
          <w:sz w:val="24"/>
          <w:szCs w:val="24"/>
        </w:rPr>
        <w:t xml:space="preserve"> is the OD</w:t>
      </w:r>
      <w:r w:rsidRPr="00F565A3">
        <w:rPr>
          <w:rFonts w:ascii="Times New Roman" w:hAnsi="Times New Roman" w:cs="Times New Roman"/>
          <w:sz w:val="24"/>
          <w:szCs w:val="24"/>
          <w:vertAlign w:val="subscript"/>
        </w:rPr>
        <w:t>600</w:t>
      </w:r>
      <w:r w:rsidRPr="00F565A3">
        <w:rPr>
          <w:rFonts w:ascii="Times New Roman" w:hAnsi="Times New Roman" w:cs="Times New Roman"/>
          <w:sz w:val="24"/>
          <w:szCs w:val="24"/>
        </w:rPr>
        <w:t xml:space="preserve"> value at the final incubation time (</w:t>
      </w:r>
      <w:r w:rsidR="00182F33">
        <w:rPr>
          <w:rFonts w:ascii="Times New Roman" w:hAnsi="Times New Roman" w:cs="Times New Roman"/>
          <w:sz w:val="24"/>
          <w:szCs w:val="24"/>
        </w:rPr>
        <w:t xml:space="preserve">t= </w:t>
      </w:r>
      <w:r w:rsidRPr="00F565A3">
        <w:rPr>
          <w:rFonts w:ascii="Times New Roman" w:hAnsi="Times New Roman" w:cs="Times New Roman"/>
          <w:sz w:val="24"/>
          <w:szCs w:val="24"/>
        </w:rPr>
        <w:t>6h30)</w:t>
      </w:r>
      <w:r w:rsidR="00D440DB">
        <w:rPr>
          <w:rFonts w:ascii="Times New Roman" w:hAnsi="Times New Roman" w:cs="Times New Roman"/>
          <w:sz w:val="24"/>
          <w:szCs w:val="24"/>
        </w:rPr>
        <w:t xml:space="preserve"> </w:t>
      </w:r>
      <w:r w:rsidR="00EA0A12">
        <w:rPr>
          <w:rFonts w:ascii="Times New Roman" w:hAnsi="Times New Roman" w:cs="Times New Roman"/>
          <w:sz w:val="24"/>
          <w:szCs w:val="24"/>
        </w:rPr>
        <w:t xml:space="preserve">in BHI medium, </w:t>
      </w:r>
      <w:r w:rsidR="00001697">
        <w:rPr>
          <w:rFonts w:ascii="Times New Roman" w:hAnsi="Times New Roman" w:cs="Times New Roman"/>
          <w:sz w:val="24"/>
          <w:szCs w:val="24"/>
        </w:rPr>
        <w:t xml:space="preserve">with and without </w:t>
      </w:r>
      <w:r w:rsidR="00001697">
        <w:rPr>
          <w:rFonts w:ascii="Times New Roman" w:hAnsi="Times New Roman" w:cs="Times New Roman"/>
          <w:bCs/>
          <w:sz w:val="24"/>
          <w:szCs w:val="24"/>
        </w:rPr>
        <w:t>250 µM 2,2-dipyridyl</w:t>
      </w:r>
      <w:r w:rsidR="00486580">
        <w:rPr>
          <w:rFonts w:ascii="Times New Roman" w:hAnsi="Times New Roman" w:cs="Times New Roman"/>
          <w:bCs/>
          <w:sz w:val="24"/>
          <w:szCs w:val="24"/>
        </w:rPr>
        <w:t xml:space="preserve"> (DIP)</w:t>
      </w:r>
      <w:r w:rsidR="001A1004">
        <w:rPr>
          <w:rFonts w:ascii="Times New Roman" w:hAnsi="Times New Roman" w:cs="Times New Roman"/>
          <w:sz w:val="24"/>
          <w:szCs w:val="24"/>
        </w:rPr>
        <w:t xml:space="preserve">. </w:t>
      </w:r>
      <w:r w:rsidRPr="00F565A3">
        <w:rPr>
          <w:rFonts w:ascii="Times New Roman" w:hAnsi="Times New Roman" w:cs="Times New Roman"/>
          <w:sz w:val="24"/>
          <w:szCs w:val="24"/>
        </w:rPr>
        <w:t xml:space="preserve">Horizontal lines indicate the mean </w:t>
      </w:r>
      <w:r>
        <w:rPr>
          <w:rFonts w:ascii="Times New Roman" w:hAnsi="Times New Roman" w:cs="Times New Roman"/>
          <w:sz w:val="24"/>
          <w:szCs w:val="24"/>
        </w:rPr>
        <w:t xml:space="preserve">of 3 individual assays </w:t>
      </w:r>
      <w:r w:rsidRPr="00F565A3">
        <w:rPr>
          <w:rFonts w:ascii="Times New Roman" w:hAnsi="Times New Roman" w:cs="Times New Roman"/>
          <w:sz w:val="24"/>
          <w:szCs w:val="24"/>
        </w:rPr>
        <w:t>and vertical lines standard deviation (</w:t>
      </w:r>
      <w:proofErr w:type="spellStart"/>
      <w:r w:rsidRPr="00F565A3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F565A3">
        <w:rPr>
          <w:rFonts w:ascii="Times New Roman" w:hAnsi="Times New Roman" w:cs="Times New Roman"/>
          <w:sz w:val="24"/>
          <w:szCs w:val="24"/>
        </w:rPr>
        <w:t>) from mean</w:t>
      </w:r>
      <w:r w:rsidR="00A57047">
        <w:rPr>
          <w:rFonts w:ascii="Times New Roman" w:hAnsi="Times New Roman" w:cs="Times New Roman"/>
          <w:sz w:val="24"/>
          <w:szCs w:val="24"/>
        </w:rPr>
        <w:t>.</w:t>
      </w:r>
      <w:r w:rsidR="005F7988">
        <w:rPr>
          <w:rFonts w:ascii="Times New Roman" w:hAnsi="Times New Roman" w:cs="Times New Roman"/>
          <w:sz w:val="24"/>
          <w:szCs w:val="24"/>
        </w:rPr>
        <w:t xml:space="preserve"> </w:t>
      </w:r>
      <w:r w:rsidRPr="00F565A3">
        <w:rPr>
          <w:rFonts w:ascii="Times New Roman" w:hAnsi="Times New Roman" w:cs="Times New Roman"/>
          <w:sz w:val="24"/>
          <w:szCs w:val="24"/>
        </w:rPr>
        <w:t xml:space="preserve">Statistical analysis using a paired t-test confirmed that iron limitation induced a significant effect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F565A3">
        <w:rPr>
          <w:rFonts w:ascii="Times New Roman" w:hAnsi="Times New Roman" w:cs="Times New Roman"/>
          <w:sz w:val="24"/>
          <w:szCs w:val="24"/>
        </w:rPr>
        <w:t xml:space="preserve"> the growth rate of the Cp13 (</w:t>
      </w:r>
      <w:r w:rsidRPr="00F565A3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F565A3">
        <w:rPr>
          <w:rFonts w:ascii="Times New Roman" w:hAnsi="Times New Roman" w:cs="Times New Roman"/>
          <w:sz w:val="24"/>
          <w:szCs w:val="24"/>
        </w:rPr>
        <w:t>value = 0.00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565A3">
        <w:rPr>
          <w:rFonts w:ascii="Times New Roman" w:hAnsi="Times New Roman" w:cs="Times New Roman"/>
          <w:sz w:val="24"/>
          <w:szCs w:val="24"/>
        </w:rPr>
        <w:t>) and T1 strains (</w:t>
      </w:r>
      <w:r w:rsidRPr="00F565A3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F565A3">
        <w:rPr>
          <w:rFonts w:ascii="Times New Roman" w:hAnsi="Times New Roman" w:cs="Times New Roman"/>
          <w:sz w:val="24"/>
          <w:szCs w:val="24"/>
        </w:rPr>
        <w:t>value = 0.00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565A3">
        <w:rPr>
          <w:rFonts w:ascii="Times New Roman" w:hAnsi="Times New Roman" w:cs="Times New Roman"/>
          <w:sz w:val="24"/>
          <w:szCs w:val="24"/>
        </w:rPr>
        <w:t xml:space="preserve">). No difference was observed when analyzing </w:t>
      </w:r>
      <w:r>
        <w:rPr>
          <w:rFonts w:ascii="Times New Roman" w:hAnsi="Times New Roman" w:cs="Times New Roman"/>
          <w:sz w:val="24"/>
          <w:szCs w:val="24"/>
        </w:rPr>
        <w:t>HI</w:t>
      </w:r>
      <w:r w:rsidRPr="00F565A3">
        <w:rPr>
          <w:rFonts w:ascii="Times New Roman" w:hAnsi="Times New Roman" w:cs="Times New Roman"/>
          <w:sz w:val="24"/>
          <w:szCs w:val="24"/>
        </w:rPr>
        <w:t xml:space="preserve"> and LI samples between the strains (student t-test, </w:t>
      </w:r>
      <w:r w:rsidRPr="00F565A3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F565A3">
        <w:rPr>
          <w:rFonts w:ascii="Times New Roman" w:hAnsi="Times New Roman" w:cs="Times New Roman"/>
          <w:sz w:val="24"/>
          <w:szCs w:val="24"/>
        </w:rPr>
        <w:t>value &gt; 0.05). (</w:t>
      </w:r>
      <w:r w:rsidR="005E63FF">
        <w:rPr>
          <w:rFonts w:ascii="Times New Roman" w:hAnsi="Times New Roman" w:cs="Times New Roman"/>
          <w:b/>
          <w:sz w:val="24"/>
          <w:szCs w:val="24"/>
        </w:rPr>
        <w:t>D</w:t>
      </w:r>
      <w:r w:rsidRPr="00F565A3">
        <w:rPr>
          <w:rFonts w:ascii="Times New Roman" w:hAnsi="Times New Roman" w:cs="Times New Roman"/>
          <w:sz w:val="24"/>
          <w:szCs w:val="24"/>
        </w:rPr>
        <w:t>) Limited iron availability induced an average decrease of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6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65A3">
        <w:rPr>
          <w:rFonts w:ascii="Times New Roman" w:hAnsi="Times New Roman" w:cs="Times New Roman"/>
          <w:sz w:val="24"/>
          <w:szCs w:val="24"/>
        </w:rPr>
        <w:t xml:space="preserve">% in the growth rate of the Cp13 </w:t>
      </w:r>
      <w:r>
        <w:rPr>
          <w:rFonts w:ascii="Times New Roman" w:hAnsi="Times New Roman" w:cs="Times New Roman"/>
          <w:sz w:val="24"/>
          <w:szCs w:val="24"/>
        </w:rPr>
        <w:t xml:space="preserve">mutant </w:t>
      </w:r>
      <w:r w:rsidRPr="00F565A3">
        <w:rPr>
          <w:rFonts w:ascii="Times New Roman" w:hAnsi="Times New Roman" w:cs="Times New Roman"/>
          <w:sz w:val="24"/>
          <w:szCs w:val="24"/>
        </w:rPr>
        <w:t>and 14.3% mean average decrease in the wild-type T1 strain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ABE7C1" w14:textId="77777777" w:rsidR="00F2783D" w:rsidRDefault="00F2783D"/>
    <w:p w14:paraId="74ABE7C2" w14:textId="77777777" w:rsidR="00F2783D" w:rsidRDefault="00F2783D"/>
    <w:p w14:paraId="74ABE7C3" w14:textId="77777777" w:rsidR="00F2783D" w:rsidRDefault="00F2783D"/>
    <w:p w14:paraId="74ABE7C4" w14:textId="63AC1B6B" w:rsidR="00F2783D" w:rsidRDefault="00377991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4ABE7D2" wp14:editId="5CA4C112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4938395" cy="5943600"/>
            <wp:effectExtent l="0" t="0" r="0" b="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tan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39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BE7C5" w14:textId="7DE9364B" w:rsidR="00F2783D" w:rsidRDefault="00F2783D"/>
    <w:p w14:paraId="74ABE7CE" w14:textId="77777777" w:rsidR="00F2783D" w:rsidRDefault="00F2783D" w:rsidP="00F27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 w:rsidR="00EF07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01D0">
        <w:rPr>
          <w:rFonts w:ascii="Times New Roman" w:hAnsi="Times New Roman" w:cs="Times New Roman"/>
          <w:sz w:val="24"/>
          <w:szCs w:val="24"/>
        </w:rPr>
        <w:t>Effect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801D0">
        <w:rPr>
          <w:rFonts w:ascii="Times New Roman" w:hAnsi="Times New Roman" w:cs="Times New Roman"/>
          <w:sz w:val="24"/>
          <w:szCs w:val="24"/>
        </w:rPr>
        <w:t xml:space="preserve"> of ethanol </w:t>
      </w:r>
      <w:r w:rsidR="00D404C9">
        <w:rPr>
          <w:rFonts w:ascii="Times New Roman" w:hAnsi="Times New Roman" w:cs="Times New Roman"/>
          <w:sz w:val="24"/>
          <w:szCs w:val="24"/>
        </w:rPr>
        <w:t>o</w:t>
      </w:r>
      <w:r w:rsidRPr="00F801D0">
        <w:rPr>
          <w:rFonts w:ascii="Times New Roman" w:hAnsi="Times New Roman" w:cs="Times New Roman"/>
          <w:sz w:val="24"/>
          <w:szCs w:val="24"/>
        </w:rPr>
        <w:t>n bacterial growth. (</w:t>
      </w:r>
      <w:r w:rsidRPr="000E2998">
        <w:rPr>
          <w:rFonts w:ascii="Times New Roman" w:hAnsi="Times New Roman" w:cs="Times New Roman"/>
          <w:b/>
          <w:sz w:val="24"/>
          <w:szCs w:val="24"/>
        </w:rPr>
        <w:t>A</w:t>
      </w:r>
      <w:r w:rsidRPr="00F801D0">
        <w:rPr>
          <w:rFonts w:ascii="Times New Roman" w:hAnsi="Times New Roman" w:cs="Times New Roman"/>
          <w:sz w:val="24"/>
          <w:szCs w:val="24"/>
        </w:rPr>
        <w:t xml:space="preserve">) The effects of ethanol </w:t>
      </w:r>
      <w:r w:rsidR="00D404C9">
        <w:rPr>
          <w:rFonts w:ascii="Times New Roman" w:hAnsi="Times New Roman" w:cs="Times New Roman"/>
          <w:sz w:val="24"/>
          <w:szCs w:val="24"/>
        </w:rPr>
        <w:t>o</w:t>
      </w:r>
      <w:r w:rsidRPr="00F801D0">
        <w:rPr>
          <w:rFonts w:ascii="Times New Roman" w:hAnsi="Times New Roman" w:cs="Times New Roman"/>
          <w:sz w:val="24"/>
          <w:szCs w:val="24"/>
        </w:rPr>
        <w:t xml:space="preserve">n the growth of the </w:t>
      </w:r>
      <w:r w:rsidRPr="000E2998">
        <w:rPr>
          <w:rFonts w:ascii="Times New Roman" w:hAnsi="Times New Roman" w:cs="Times New Roman"/>
          <w:i/>
          <w:sz w:val="24"/>
          <w:szCs w:val="24"/>
        </w:rPr>
        <w:t>C. pseudotuberculosis</w:t>
      </w:r>
      <w:r w:rsidRPr="00F801D0">
        <w:rPr>
          <w:rFonts w:ascii="Times New Roman" w:hAnsi="Times New Roman" w:cs="Times New Roman"/>
          <w:sz w:val="24"/>
          <w:szCs w:val="24"/>
        </w:rPr>
        <w:t xml:space="preserve"> Cp13 strain was measured by determining the number of CFU/mL after 13 hours of incubation in BHI control medium and BHI media supplemented with 0,02% and 0,1% of ethanol (v/v). No significant difference was observed between the CFU counts of control and ethanol supplemented cultures (p &gt; 0.05). (</w:t>
      </w:r>
      <w:r w:rsidRPr="000E2998">
        <w:rPr>
          <w:rFonts w:ascii="Times New Roman" w:hAnsi="Times New Roman" w:cs="Times New Roman"/>
          <w:b/>
          <w:sz w:val="24"/>
          <w:szCs w:val="24"/>
        </w:rPr>
        <w:t>B)</w:t>
      </w:r>
      <w:r w:rsidRPr="00F801D0">
        <w:rPr>
          <w:rFonts w:ascii="Times New Roman" w:hAnsi="Times New Roman" w:cs="Times New Roman"/>
          <w:sz w:val="24"/>
          <w:szCs w:val="24"/>
        </w:rPr>
        <w:t xml:space="preserve"> growth proliferation was measured hourly by optical density for 13 hours at 600nm in control, 0.02% and 0.01% of ethanol cultures. </w:t>
      </w:r>
    </w:p>
    <w:p w14:paraId="74ABE7CF" w14:textId="77777777" w:rsidR="00F2783D" w:rsidRDefault="00F2783D"/>
    <w:sectPr w:rsidR="00F27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Segoe UI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3D"/>
    <w:rsid w:val="00001697"/>
    <w:rsid w:val="000021CD"/>
    <w:rsid w:val="00012FF3"/>
    <w:rsid w:val="000351CD"/>
    <w:rsid w:val="0003721F"/>
    <w:rsid w:val="00057735"/>
    <w:rsid w:val="000F25DF"/>
    <w:rsid w:val="00131D05"/>
    <w:rsid w:val="0015385E"/>
    <w:rsid w:val="001568A9"/>
    <w:rsid w:val="00182F33"/>
    <w:rsid w:val="00192944"/>
    <w:rsid w:val="001A1004"/>
    <w:rsid w:val="001E4D6C"/>
    <w:rsid w:val="001F5693"/>
    <w:rsid w:val="00212509"/>
    <w:rsid w:val="0023305E"/>
    <w:rsid w:val="002347C1"/>
    <w:rsid w:val="002A0716"/>
    <w:rsid w:val="002C7AA4"/>
    <w:rsid w:val="002D4407"/>
    <w:rsid w:val="003474D0"/>
    <w:rsid w:val="00377991"/>
    <w:rsid w:val="003934FE"/>
    <w:rsid w:val="003A5B93"/>
    <w:rsid w:val="003C47B9"/>
    <w:rsid w:val="003C5057"/>
    <w:rsid w:val="00486580"/>
    <w:rsid w:val="004B4078"/>
    <w:rsid w:val="00531572"/>
    <w:rsid w:val="00562BE2"/>
    <w:rsid w:val="00565C7D"/>
    <w:rsid w:val="005910D0"/>
    <w:rsid w:val="005B1681"/>
    <w:rsid w:val="005B2088"/>
    <w:rsid w:val="005C1B99"/>
    <w:rsid w:val="005E63FF"/>
    <w:rsid w:val="005F7988"/>
    <w:rsid w:val="00676B34"/>
    <w:rsid w:val="006D1812"/>
    <w:rsid w:val="0072680D"/>
    <w:rsid w:val="007A5ADD"/>
    <w:rsid w:val="007B4F6A"/>
    <w:rsid w:val="007C3DDB"/>
    <w:rsid w:val="00807DF8"/>
    <w:rsid w:val="00817227"/>
    <w:rsid w:val="00864FA0"/>
    <w:rsid w:val="008A1538"/>
    <w:rsid w:val="008A72E7"/>
    <w:rsid w:val="008B77C4"/>
    <w:rsid w:val="00935D5F"/>
    <w:rsid w:val="00945A2B"/>
    <w:rsid w:val="00960B01"/>
    <w:rsid w:val="0096498D"/>
    <w:rsid w:val="00987FD1"/>
    <w:rsid w:val="009957C8"/>
    <w:rsid w:val="009C1A3C"/>
    <w:rsid w:val="00A57047"/>
    <w:rsid w:val="00AD2020"/>
    <w:rsid w:val="00AE1837"/>
    <w:rsid w:val="00AF476A"/>
    <w:rsid w:val="00B871B4"/>
    <w:rsid w:val="00BB6D17"/>
    <w:rsid w:val="00BE6131"/>
    <w:rsid w:val="00BE7760"/>
    <w:rsid w:val="00C27932"/>
    <w:rsid w:val="00C35FB2"/>
    <w:rsid w:val="00CA76E9"/>
    <w:rsid w:val="00D404C9"/>
    <w:rsid w:val="00D440DB"/>
    <w:rsid w:val="00D50DED"/>
    <w:rsid w:val="00DD37A6"/>
    <w:rsid w:val="00DF309E"/>
    <w:rsid w:val="00E17E75"/>
    <w:rsid w:val="00E306BE"/>
    <w:rsid w:val="00E90698"/>
    <w:rsid w:val="00EA0A12"/>
    <w:rsid w:val="00EC0A95"/>
    <w:rsid w:val="00ED0E0D"/>
    <w:rsid w:val="00EE1CAE"/>
    <w:rsid w:val="00EF0775"/>
    <w:rsid w:val="00F111A2"/>
    <w:rsid w:val="00F24CA4"/>
    <w:rsid w:val="00F2783D"/>
    <w:rsid w:val="00F83B25"/>
    <w:rsid w:val="00F83D19"/>
    <w:rsid w:val="00FD1CB3"/>
    <w:rsid w:val="00FD3010"/>
    <w:rsid w:val="00FE4548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E7AA"/>
  <w15:chartTrackingRefBased/>
  <w15:docId w15:val="{1B1BDDEA-260F-4394-B92D-EEE86433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83D"/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A0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012F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12FF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CB3"/>
    <w:rPr>
      <w:rFonts w:ascii="Segoe UI" w:hAnsi="Segoe UI" w:cs="Segoe UI"/>
      <w:sz w:val="18"/>
      <w:szCs w:val="18"/>
      <w:lang w:val="en-US"/>
    </w:rPr>
  </w:style>
  <w:style w:type="character" w:styleId="nfase">
    <w:name w:val="Emphasis"/>
    <w:basedOn w:val="Fontepargpadro"/>
    <w:uiPriority w:val="20"/>
    <w:qFormat/>
    <w:rsid w:val="00AD202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EA0A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RafaelAssis</dc:creator>
  <cp:keywords/>
  <dc:description/>
  <cp:lastModifiedBy>Izabela Ibraim</cp:lastModifiedBy>
  <cp:revision>89</cp:revision>
  <dcterms:created xsi:type="dcterms:W3CDTF">2018-09-27T02:05:00Z</dcterms:created>
  <dcterms:modified xsi:type="dcterms:W3CDTF">2019-06-10T01:02:00Z</dcterms:modified>
</cp:coreProperties>
</file>