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454A4" w14:textId="777B5253" w:rsidR="00191258" w:rsidRPr="00937BD8" w:rsidRDefault="00F95712" w:rsidP="001912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Additional file </w:t>
      </w:r>
      <w:r w:rsidR="005962E4">
        <w:rPr>
          <w:rFonts w:ascii="Times New Roman" w:hAnsi="Times New Roman"/>
          <w:sz w:val="24"/>
          <w:szCs w:val="24"/>
        </w:rPr>
        <w:t xml:space="preserve">5: </w:t>
      </w:r>
      <w:r>
        <w:rPr>
          <w:rFonts w:ascii="Times New Roman" w:hAnsi="Times New Roman"/>
          <w:sz w:val="24"/>
          <w:szCs w:val="24"/>
        </w:rPr>
        <w:t xml:space="preserve">Table </w:t>
      </w:r>
      <w:r w:rsidR="005962E4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="007E2665">
        <w:rPr>
          <w:rFonts w:ascii="Times New Roman" w:hAnsi="Times New Roman"/>
          <w:sz w:val="24"/>
          <w:szCs w:val="24"/>
        </w:rPr>
        <w:t>5</w:t>
      </w:r>
      <w:r w:rsidR="00191258" w:rsidRPr="00937BD8">
        <w:rPr>
          <w:rFonts w:ascii="Times New Roman" w:hAnsi="Times New Roman"/>
          <w:sz w:val="24"/>
          <w:szCs w:val="24"/>
        </w:rPr>
        <w:t>: Comparison of episiotomy rates according to hospital status</w:t>
      </w:r>
      <w:r w:rsidR="00191258">
        <w:rPr>
          <w:rFonts w:ascii="Times New Roman" w:hAnsi="Times New Roman"/>
          <w:sz w:val="28"/>
          <w:szCs w:val="24"/>
        </w:rPr>
        <w:t xml:space="preserve">: </w:t>
      </w:r>
      <w:r w:rsidR="00191258">
        <w:rPr>
          <w:rFonts w:ascii="Times New Roman" w:hAnsi="Times New Roman"/>
          <w:sz w:val="24"/>
          <w:szCs w:val="24"/>
        </w:rPr>
        <w:t>Burgundy perinatal network data, vaginal deliveries, 2</w:t>
      </w:r>
      <w:r w:rsidR="00180DEB">
        <w:rPr>
          <w:rFonts w:ascii="Times New Roman" w:hAnsi="Times New Roman"/>
          <w:sz w:val="24"/>
          <w:szCs w:val="24"/>
        </w:rPr>
        <w:t>011</w:t>
      </w:r>
      <w:r w:rsidR="00191258">
        <w:rPr>
          <w:rFonts w:ascii="Times New Roman" w:hAnsi="Times New Roman"/>
          <w:sz w:val="24"/>
          <w:szCs w:val="24"/>
        </w:rPr>
        <w:t>-2016</w:t>
      </w:r>
      <w:r w:rsidR="00191258" w:rsidRPr="00E85E9C">
        <w:rPr>
          <w:rFonts w:ascii="Times New Roman" w:hAnsi="Times New Roman"/>
          <w:sz w:val="28"/>
          <w:szCs w:val="24"/>
        </w:rPr>
        <w:t>.</w:t>
      </w:r>
    </w:p>
    <w:tbl>
      <w:tblPr>
        <w:tblW w:w="12914" w:type="dxa"/>
        <w:tblInd w:w="93" w:type="dxa"/>
        <w:tblLook w:val="04A0" w:firstRow="1" w:lastRow="0" w:firstColumn="1" w:lastColumn="0" w:noHBand="0" w:noVBand="1"/>
      </w:tblPr>
      <w:tblGrid>
        <w:gridCol w:w="6394"/>
        <w:gridCol w:w="1933"/>
        <w:gridCol w:w="727"/>
        <w:gridCol w:w="1933"/>
        <w:gridCol w:w="727"/>
        <w:gridCol w:w="1200"/>
      </w:tblGrid>
      <w:tr w:rsidR="00191258" w:rsidRPr="00937BD8" w14:paraId="79B006A6" w14:textId="77777777" w:rsidTr="00FE2BB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F5D6" w14:textId="77777777" w:rsidR="00191258" w:rsidRPr="00937BD8" w:rsidRDefault="00191258" w:rsidP="00FE2BB4">
            <w:pPr>
              <w:spacing w:after="0" w:line="360" w:lineRule="auto"/>
              <w:rPr>
                <w:rFonts w:ascii="Times New Roman" w:eastAsia="Times New Roman" w:hAnsi="Times New Roman"/>
                <w:color w:val="1F497D"/>
                <w:szCs w:val="24"/>
              </w:rPr>
            </w:pPr>
            <w:r w:rsidRPr="00937BD8">
              <w:rPr>
                <w:rFonts w:ascii="Times New Roman" w:eastAsia="Times New Roman" w:hAnsi="Times New Roman"/>
                <w:color w:val="1F497D"/>
                <w:szCs w:val="24"/>
              </w:rPr>
              <w:t> 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FFEA" w14:textId="77777777" w:rsidR="00191258" w:rsidRPr="00937BD8" w:rsidRDefault="0019125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37BD8">
              <w:rPr>
                <w:rFonts w:ascii="Times New Roman" w:eastAsia="Times New Roman" w:hAnsi="Times New Roman"/>
                <w:color w:val="000000"/>
                <w:szCs w:val="24"/>
              </w:rPr>
              <w:t>Status of hospitals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806E" w14:textId="77777777" w:rsidR="00191258" w:rsidRPr="00937BD8" w:rsidRDefault="00191258" w:rsidP="00FE2BB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37BD8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</w:tr>
      <w:tr w:rsidR="00191258" w:rsidRPr="00937BD8" w14:paraId="61236840" w14:textId="77777777" w:rsidTr="00FE2BB4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C16E5" w14:textId="77777777" w:rsidR="00191258" w:rsidRPr="00937BD8" w:rsidRDefault="00191258" w:rsidP="00FE2BB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37BD8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7547E" w14:textId="77777777" w:rsidR="00191258" w:rsidRPr="00937BD8" w:rsidRDefault="0019125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37BD8">
              <w:rPr>
                <w:rFonts w:ascii="Times New Roman" w:eastAsia="Times New Roman" w:hAnsi="Times New Roman"/>
                <w:color w:val="000000"/>
                <w:szCs w:val="24"/>
                <w:lang w:eastAsia="fr-FR"/>
              </w:rPr>
              <w:t>Private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11EA5" w14:textId="77777777" w:rsidR="00191258" w:rsidRPr="00937BD8" w:rsidRDefault="0019125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37BD8">
              <w:rPr>
                <w:rFonts w:ascii="Times New Roman" w:eastAsia="Times New Roman" w:hAnsi="Times New Roman"/>
                <w:color w:val="000000"/>
                <w:szCs w:val="24"/>
                <w:lang w:eastAsia="fr-FR"/>
              </w:rPr>
              <w:t>Public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1749C" w14:textId="77777777" w:rsidR="00191258" w:rsidRPr="007843F3" w:rsidRDefault="0019125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Cs w:val="24"/>
                <w:lang w:eastAsia="fr-FR"/>
              </w:rPr>
              <w:t>P*</w:t>
            </w:r>
          </w:p>
        </w:tc>
      </w:tr>
      <w:tr w:rsidR="00180DEB" w:rsidRPr="00937BD8" w14:paraId="16772B29" w14:textId="77777777" w:rsidTr="00180DE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4874" w14:textId="638C8117" w:rsidR="00180DEB" w:rsidRPr="00937BD8" w:rsidRDefault="00180DEB" w:rsidP="00A66F8C">
            <w:pPr>
              <w:spacing w:after="0" w:line="360" w:lineRule="auto"/>
              <w:ind w:left="333" w:hanging="333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37BD8">
              <w:rPr>
                <w:rFonts w:ascii="Times New Roman" w:eastAsia="Times New Roman" w:hAnsi="Times New Roman"/>
                <w:color w:val="000000"/>
                <w:szCs w:val="24"/>
              </w:rPr>
              <w:t>1 – Nulliparous women with a single cephalic pregnancy at ≥ 37 weeks gestation</w:t>
            </w:r>
            <w:r w:rsidR="00A66F8C">
              <w:rPr>
                <w:rFonts w:ascii="Times New Roman" w:eastAsia="Times New Roman" w:hAnsi="Times New Roman"/>
                <w:color w:val="000000"/>
                <w:szCs w:val="24"/>
              </w:rPr>
              <w:t>,</w:t>
            </w:r>
            <w:r w:rsidRPr="00937BD8">
              <w:rPr>
                <w:rFonts w:ascii="Times New Roman" w:eastAsia="Times New Roman" w:hAnsi="Times New Roman"/>
                <w:color w:val="000000"/>
                <w:szCs w:val="24"/>
              </w:rPr>
              <w:t xml:space="preserve"> non-instrumental delivery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3E84" w14:textId="6B8A18EB" w:rsidR="00180DEB" w:rsidRPr="00180DEB" w:rsidRDefault="00180DEB" w:rsidP="00180DEB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342/2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80DEB">
              <w:rPr>
                <w:rFonts w:ascii="Times New Roman" w:hAnsi="Times New Roman" w:cs="Times New Roman"/>
                <w:color w:val="000000"/>
              </w:rPr>
              <w:t>421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2685" w14:textId="32B8D490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80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8A9D" w14:textId="56B8F6FD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80DEB">
              <w:rPr>
                <w:rFonts w:ascii="Times New Roman" w:hAnsi="Times New Roman" w:cs="Times New Roman"/>
                <w:color w:val="000000"/>
              </w:rPr>
              <w:t>502/19</w:t>
            </w:r>
            <w:r w:rsidR="00A66F8C">
              <w:rPr>
                <w:rFonts w:ascii="Times New Roman" w:hAnsi="Times New Roman" w:cs="Times New Roman"/>
                <w:color w:val="000000"/>
              </w:rPr>
              <w:t>,</w:t>
            </w:r>
            <w:r w:rsidRPr="00180DEB">
              <w:rPr>
                <w:rFonts w:ascii="Times New Roman" w:hAnsi="Times New Roman" w:cs="Times New Roman"/>
                <w:color w:val="000000"/>
              </w:rPr>
              <w:t>818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A21F" w14:textId="389213F3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80DE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471E" w14:textId="3D705C6E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&lt; 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80DEB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</w:tr>
      <w:tr w:rsidR="00180DEB" w:rsidRPr="00937BD8" w14:paraId="11E0088B" w14:textId="77777777" w:rsidTr="00180DE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6E87" w14:textId="24DB3150" w:rsidR="00180DEB" w:rsidRPr="00937BD8" w:rsidRDefault="00180DEB" w:rsidP="00A66F8C">
            <w:pPr>
              <w:spacing w:after="0" w:line="360" w:lineRule="auto"/>
              <w:ind w:left="333" w:hanging="333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37BD8">
              <w:rPr>
                <w:rFonts w:ascii="Times New Roman" w:eastAsia="Times New Roman" w:hAnsi="Times New Roman"/>
                <w:color w:val="000000"/>
                <w:szCs w:val="24"/>
              </w:rPr>
              <w:t>2 – Nulliparous women with a single cephalic pregnancy at ≥ 37 weeks gestation</w:t>
            </w:r>
            <w:r w:rsidR="00A66F8C">
              <w:rPr>
                <w:rFonts w:ascii="Times New Roman" w:eastAsia="Times New Roman" w:hAnsi="Times New Roman"/>
                <w:color w:val="000000"/>
                <w:szCs w:val="24"/>
              </w:rPr>
              <w:t>,</w:t>
            </w:r>
            <w:r w:rsidRPr="00937BD8">
              <w:rPr>
                <w:rFonts w:ascii="Times New Roman" w:eastAsia="Times New Roman" w:hAnsi="Times New Roman"/>
                <w:color w:val="000000"/>
                <w:szCs w:val="24"/>
              </w:rPr>
              <w:t xml:space="preserve"> instrumental delivery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1871" w14:textId="565BAF9D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770/1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80DEB"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9A5D" w14:textId="052C639F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80DE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D09C" w14:textId="262C405E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80DEB">
              <w:rPr>
                <w:rFonts w:ascii="Times New Roman" w:hAnsi="Times New Roman" w:cs="Times New Roman"/>
                <w:color w:val="000000"/>
              </w:rPr>
              <w:t>907/7</w:t>
            </w:r>
            <w:r w:rsidR="00A66F8C">
              <w:rPr>
                <w:rFonts w:ascii="Times New Roman" w:hAnsi="Times New Roman" w:cs="Times New Roman"/>
                <w:color w:val="000000"/>
              </w:rPr>
              <w:t>,</w:t>
            </w:r>
            <w:r w:rsidRPr="00180DEB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96A8" w14:textId="6FED5B58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80DE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AEC1" w14:textId="56A76ABC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80DE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180DEB" w:rsidRPr="00937BD8" w14:paraId="2EA00965" w14:textId="77777777" w:rsidTr="00180DE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7B96" w14:textId="6F912807" w:rsidR="00180DEB" w:rsidRPr="00937BD8" w:rsidRDefault="00180DEB" w:rsidP="00A66F8C">
            <w:pPr>
              <w:spacing w:after="0" w:line="360" w:lineRule="auto"/>
              <w:ind w:left="333" w:hanging="333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37BD8">
              <w:rPr>
                <w:rFonts w:ascii="Times New Roman" w:eastAsia="Times New Roman" w:hAnsi="Times New Roman"/>
                <w:color w:val="000000"/>
                <w:szCs w:val="24"/>
              </w:rPr>
              <w:t>3 – Multiparous women with a single cephalic pregnancy at ≥ 37 weeks gestation</w:t>
            </w:r>
            <w:r w:rsidR="00A66F8C">
              <w:rPr>
                <w:rFonts w:ascii="Times New Roman" w:eastAsia="Times New Roman" w:hAnsi="Times New Roman"/>
                <w:color w:val="000000"/>
                <w:szCs w:val="24"/>
              </w:rPr>
              <w:t>,</w:t>
            </w:r>
            <w:r w:rsidRPr="00937BD8">
              <w:rPr>
                <w:rFonts w:ascii="Times New Roman" w:eastAsia="Times New Roman" w:hAnsi="Times New Roman"/>
                <w:color w:val="000000"/>
                <w:szCs w:val="24"/>
              </w:rPr>
              <w:t xml:space="preserve"> non-instrumental delivery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0115" w14:textId="727BD0DF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311/5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80DEB">
              <w:rPr>
                <w:rFonts w:ascii="Times New Roman" w:hAnsi="Times New Roman" w:cs="Times New Roman"/>
                <w:color w:val="000000"/>
              </w:rPr>
              <w:t>042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696E" w14:textId="15DFB5A1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80D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82E5" w14:textId="232AF41B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80DEB">
              <w:rPr>
                <w:rFonts w:ascii="Times New Roman" w:hAnsi="Times New Roman" w:cs="Times New Roman"/>
                <w:color w:val="000000"/>
              </w:rPr>
              <w:t>271/36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80DEB">
              <w:rPr>
                <w:rFonts w:ascii="Times New Roman" w:hAnsi="Times New Roman" w:cs="Times New Roman"/>
                <w:color w:val="000000"/>
              </w:rPr>
              <w:t>887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4E41" w14:textId="292A466F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80D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DCE6" w14:textId="140DC198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80DEB">
              <w:rPr>
                <w:rFonts w:ascii="Times New Roman" w:hAnsi="Times New Roman" w:cs="Times New Roman"/>
                <w:color w:val="000000"/>
              </w:rPr>
              <w:t>97</w:t>
            </w:r>
          </w:p>
        </w:tc>
      </w:tr>
      <w:tr w:rsidR="00180DEB" w:rsidRPr="00937BD8" w14:paraId="55AAD555" w14:textId="77777777" w:rsidTr="00180DE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371E" w14:textId="1CC66097" w:rsidR="00180DEB" w:rsidRPr="00937BD8" w:rsidRDefault="00180DEB" w:rsidP="00A66F8C">
            <w:pPr>
              <w:spacing w:after="0" w:line="360" w:lineRule="auto"/>
              <w:ind w:left="333" w:hanging="333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37BD8">
              <w:rPr>
                <w:rFonts w:ascii="Times New Roman" w:eastAsia="Times New Roman" w:hAnsi="Times New Roman"/>
                <w:color w:val="000000"/>
                <w:szCs w:val="24"/>
              </w:rPr>
              <w:t>4 – Multiparous women with a single cephalic pregnancy at ≥ 37 weeks gestation</w:t>
            </w:r>
            <w:r w:rsidR="00A66F8C">
              <w:rPr>
                <w:rFonts w:ascii="Times New Roman" w:eastAsia="Times New Roman" w:hAnsi="Times New Roman"/>
                <w:color w:val="000000"/>
                <w:szCs w:val="24"/>
              </w:rPr>
              <w:t>,</w:t>
            </w:r>
            <w:r w:rsidRPr="00937BD8">
              <w:rPr>
                <w:rFonts w:ascii="Times New Roman" w:eastAsia="Times New Roman" w:hAnsi="Times New Roman"/>
                <w:color w:val="000000"/>
                <w:szCs w:val="24"/>
              </w:rPr>
              <w:t xml:space="preserve"> instrumental delivery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590F" w14:textId="051B9BD7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175/626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6226" w14:textId="4E336486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80DE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3381" w14:textId="5DB7E40F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542/2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80DEB">
              <w:rPr>
                <w:rFonts w:ascii="Times New Roman" w:hAnsi="Times New Roman" w:cs="Times New Roman"/>
                <w:color w:val="000000"/>
              </w:rPr>
              <w:t>051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C4B0" w14:textId="4BEF1133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80D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7233" w14:textId="4BD22C2E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80DE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180DEB" w:rsidRPr="00937BD8" w14:paraId="621CACA6" w14:textId="77777777" w:rsidTr="00180DE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10AC" w14:textId="77777777" w:rsidR="00180DEB" w:rsidRPr="00937BD8" w:rsidRDefault="00180DEB" w:rsidP="00FE2BB4">
            <w:pPr>
              <w:spacing w:after="0" w:line="360" w:lineRule="auto"/>
              <w:ind w:left="333" w:hanging="284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37BD8">
              <w:rPr>
                <w:rFonts w:ascii="Times New Roman" w:eastAsia="Times New Roman" w:hAnsi="Times New Roman"/>
                <w:color w:val="000000"/>
                <w:szCs w:val="24"/>
              </w:rPr>
              <w:t>5 – All women with a single cephalic pregnancy at &lt; 37 weeks gestation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5474" w14:textId="2E7AD76A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46/333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A1EF" w14:textId="4DE62AFC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80DE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25B7" w14:textId="5F51A7D6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328/3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80DEB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B9CB" w14:textId="7D7879C0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80DE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7231" w14:textId="69EC6459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80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0DEB" w:rsidRPr="00937BD8" w14:paraId="509C2F79" w14:textId="77777777" w:rsidTr="00180DE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36E6" w14:textId="77777777" w:rsidR="00180DEB" w:rsidRPr="00937BD8" w:rsidRDefault="00180DEB" w:rsidP="00FE2BB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37BD8">
              <w:rPr>
                <w:rFonts w:ascii="Times New Roman" w:eastAsia="Times New Roman" w:hAnsi="Times New Roman"/>
                <w:color w:val="000000"/>
                <w:szCs w:val="24"/>
              </w:rPr>
              <w:t>6 – All women with a single breech pregnancy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B9D3" w14:textId="4EB4B91E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8/45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83D4" w14:textId="6F8DC7B7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80DE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5FDA" w14:textId="5B7811F0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217/1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80DEB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0BC8" w14:textId="487C78AA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80DE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CC79" w14:textId="10E820A1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1</w:t>
            </w:r>
            <w:r w:rsidR="00A66F8C">
              <w:rPr>
                <w:rFonts w:ascii="Times New Roman" w:hAnsi="Times New Roman" w:cs="Times New Roman"/>
                <w:color w:val="000000"/>
              </w:rPr>
              <w:t>.0</w:t>
            </w:r>
          </w:p>
        </w:tc>
      </w:tr>
      <w:tr w:rsidR="00180DEB" w:rsidRPr="00937BD8" w14:paraId="5B7548A8" w14:textId="77777777" w:rsidTr="00180DE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15EB" w14:textId="77777777" w:rsidR="00180DEB" w:rsidRPr="00937BD8" w:rsidRDefault="00180DEB" w:rsidP="00FE2BB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37BD8">
              <w:rPr>
                <w:rFonts w:ascii="Times New Roman" w:eastAsia="Times New Roman" w:hAnsi="Times New Roman"/>
                <w:color w:val="000000"/>
                <w:szCs w:val="24"/>
              </w:rPr>
              <w:t>7 – All women with multiple pregnancy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8D7F" w14:textId="450E65AA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4/55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12A9" w14:textId="3403875B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80DE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A8D8" w14:textId="26115531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139/764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634C" w14:textId="7CFC520A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80D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4C20" w14:textId="2BA16E91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80DE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</w:tr>
      <w:tr w:rsidR="00180DEB" w:rsidRPr="00937BD8" w14:paraId="7C4AA8F8" w14:textId="77777777" w:rsidTr="00180DE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1377D" w14:textId="77777777" w:rsidR="00180DEB" w:rsidRPr="00937BD8" w:rsidRDefault="00180DEB" w:rsidP="00FE2BB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37BD8">
              <w:rPr>
                <w:rFonts w:ascii="Times New Roman" w:eastAsia="Times New Roman" w:hAnsi="Times New Roman"/>
                <w:color w:val="000000"/>
                <w:szCs w:val="24"/>
                <w:lang w:eastAsia="fr-FR"/>
              </w:rPr>
              <w:t>Total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A83D0" w14:textId="6706EA01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80DEB">
              <w:rPr>
                <w:rFonts w:ascii="Times New Roman" w:hAnsi="Times New Roman" w:cs="Times New Roman"/>
                <w:color w:val="000000"/>
              </w:rPr>
              <w:t>656/10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80DEB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F8E65" w14:textId="0CD1724A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80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66547" w14:textId="4530B74B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80DEB">
              <w:rPr>
                <w:rFonts w:ascii="Times New Roman" w:hAnsi="Times New Roman" w:cs="Times New Roman"/>
                <w:color w:val="000000"/>
              </w:rPr>
              <w:t>906/71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80DEB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80B32" w14:textId="2CCBB302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80D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23A12" w14:textId="7EA3E558" w:rsidR="00180DEB" w:rsidRPr="00180DEB" w:rsidRDefault="00180DEB" w:rsidP="00180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80DE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80DEB">
              <w:rPr>
                <w:rFonts w:ascii="Times New Roman" w:hAnsi="Times New Roman" w:cs="Times New Roman"/>
                <w:color w:val="000000"/>
              </w:rPr>
              <w:t>06</w:t>
            </w:r>
          </w:p>
        </w:tc>
      </w:tr>
    </w:tbl>
    <w:p w14:paraId="57412E19" w14:textId="77777777" w:rsidR="00191258" w:rsidRDefault="00191258" w:rsidP="00191258">
      <w:pPr>
        <w:rPr>
          <w:rFonts w:ascii="Times New Roman" w:hAnsi="Times New Roman"/>
          <w:sz w:val="18"/>
          <w:szCs w:val="24"/>
        </w:rPr>
      </w:pPr>
    </w:p>
    <w:p w14:paraId="7A926698" w14:textId="2DB82C80" w:rsidR="00191258" w:rsidRDefault="00191258" w:rsidP="00191258">
      <w:pPr>
        <w:tabs>
          <w:tab w:val="left" w:pos="11900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66F8C" w:rsidRPr="00A66F8C">
        <w:rPr>
          <w:rFonts w:ascii="Times New Roman" w:hAnsi="Times New Roman"/>
          <w:sz w:val="24"/>
          <w:szCs w:val="24"/>
        </w:rPr>
        <w:t xml:space="preserve"> Fisher’s exact tests</w:t>
      </w:r>
      <w:r>
        <w:rPr>
          <w:rFonts w:ascii="Times New Roman" w:hAnsi="Times New Roman"/>
          <w:sz w:val="24"/>
          <w:szCs w:val="24"/>
        </w:rPr>
        <w:t>.</w:t>
      </w:r>
    </w:p>
    <w:p w14:paraId="5D76DC8A" w14:textId="77777777" w:rsidR="00554E4A" w:rsidRDefault="00554E4A"/>
    <w:sectPr w:rsidR="00554E4A" w:rsidSect="0019125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58"/>
    <w:rsid w:val="00180DEB"/>
    <w:rsid w:val="00191258"/>
    <w:rsid w:val="001F7CFE"/>
    <w:rsid w:val="00233044"/>
    <w:rsid w:val="0027173E"/>
    <w:rsid w:val="00357CE0"/>
    <w:rsid w:val="00516CA1"/>
    <w:rsid w:val="00554E4A"/>
    <w:rsid w:val="005962E4"/>
    <w:rsid w:val="007E2665"/>
    <w:rsid w:val="008659C2"/>
    <w:rsid w:val="008717D1"/>
    <w:rsid w:val="008E4C7E"/>
    <w:rsid w:val="00925836"/>
    <w:rsid w:val="00A66F8C"/>
    <w:rsid w:val="00C24299"/>
    <w:rsid w:val="00F03A6C"/>
    <w:rsid w:val="00F9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5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58"/>
    <w:pPr>
      <w:spacing w:after="120" w:line="264" w:lineRule="auto"/>
    </w:pPr>
    <w:rPr>
      <w:rFonts w:eastAsiaTheme="minorEastAsi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List2"/>
    <w:link w:val="TitleChar"/>
    <w:autoRedefine/>
    <w:qFormat/>
    <w:rsid w:val="00925836"/>
    <w:pPr>
      <w:contextualSpacing w:val="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25836"/>
    <w:rPr>
      <w:rFonts w:ascii="Cambria" w:eastAsia="Times New Roman" w:hAnsi="Cambria"/>
      <w:b/>
      <w:bCs/>
      <w:kern w:val="28"/>
      <w:sz w:val="32"/>
      <w:szCs w:val="32"/>
    </w:rPr>
  </w:style>
  <w:style w:type="paragraph" w:styleId="List2">
    <w:name w:val="List 2"/>
    <w:basedOn w:val="Normal"/>
    <w:uiPriority w:val="99"/>
    <w:semiHidden/>
    <w:unhideWhenUsed/>
    <w:rsid w:val="00925836"/>
    <w:pPr>
      <w:spacing w:after="0" w:line="240" w:lineRule="auto"/>
      <w:ind w:left="566" w:hanging="283"/>
      <w:contextualSpacing/>
    </w:pPr>
    <w:rPr>
      <w:rFonts w:eastAsiaTheme="minorHAnsi"/>
      <w:sz w:val="22"/>
      <w:szCs w:val="22"/>
      <w:lang w:val="fr-FR"/>
    </w:rPr>
  </w:style>
  <w:style w:type="paragraph" w:styleId="ListParagraph">
    <w:name w:val="List Paragraph"/>
    <w:basedOn w:val="Normal"/>
    <w:uiPriority w:val="99"/>
    <w:qFormat/>
    <w:rsid w:val="001912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4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C7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C7E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C7E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7E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58"/>
    <w:pPr>
      <w:spacing w:after="120" w:line="264" w:lineRule="auto"/>
    </w:pPr>
    <w:rPr>
      <w:rFonts w:eastAsiaTheme="minorEastAsi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List2"/>
    <w:link w:val="TitleChar"/>
    <w:autoRedefine/>
    <w:qFormat/>
    <w:rsid w:val="00925836"/>
    <w:pPr>
      <w:contextualSpacing w:val="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25836"/>
    <w:rPr>
      <w:rFonts w:ascii="Cambria" w:eastAsia="Times New Roman" w:hAnsi="Cambria"/>
      <w:b/>
      <w:bCs/>
      <w:kern w:val="28"/>
      <w:sz w:val="32"/>
      <w:szCs w:val="32"/>
    </w:rPr>
  </w:style>
  <w:style w:type="paragraph" w:styleId="List2">
    <w:name w:val="List 2"/>
    <w:basedOn w:val="Normal"/>
    <w:uiPriority w:val="99"/>
    <w:semiHidden/>
    <w:unhideWhenUsed/>
    <w:rsid w:val="00925836"/>
    <w:pPr>
      <w:spacing w:after="0" w:line="240" w:lineRule="auto"/>
      <w:ind w:left="566" w:hanging="283"/>
      <w:contextualSpacing/>
    </w:pPr>
    <w:rPr>
      <w:rFonts w:eastAsiaTheme="minorHAnsi"/>
      <w:sz w:val="22"/>
      <w:szCs w:val="22"/>
      <w:lang w:val="fr-FR"/>
    </w:rPr>
  </w:style>
  <w:style w:type="paragraph" w:styleId="ListParagraph">
    <w:name w:val="List Paragraph"/>
    <w:basedOn w:val="Normal"/>
    <w:uiPriority w:val="99"/>
    <w:qFormat/>
    <w:rsid w:val="001912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4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C7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C7E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C7E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7E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DESPLANCHES Thomas</dc:creator>
  <cp:lastModifiedBy>RDAGOY</cp:lastModifiedBy>
  <cp:revision>8</cp:revision>
  <dcterms:created xsi:type="dcterms:W3CDTF">2019-02-02T10:03:00Z</dcterms:created>
  <dcterms:modified xsi:type="dcterms:W3CDTF">2019-07-26T17:07:00Z</dcterms:modified>
</cp:coreProperties>
</file>