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9F5" w:rsidRDefault="004839F5" w:rsidP="00B424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/>
        </w:rPr>
        <w:drawing>
          <wp:inline distT="0" distB="0" distL="0" distR="0">
            <wp:extent cx="5943600" cy="5706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 1_Number_Peaks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F5" w:rsidRPr="004839F5" w:rsidRDefault="00B424DD" w:rsidP="00AF50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9F5">
        <w:rPr>
          <w:rFonts w:ascii="Times New Roman" w:hAnsi="Times New Roman" w:cs="Times New Roman"/>
          <w:b/>
          <w:sz w:val="24"/>
          <w:szCs w:val="24"/>
        </w:rPr>
        <w:t>S1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General characteristics fo</w:t>
      </w:r>
      <w:r w:rsidR="004839F5">
        <w:rPr>
          <w:rFonts w:ascii="Times New Roman" w:hAnsi="Times New Roman" w:cs="Times New Roman"/>
          <w:b/>
          <w:sz w:val="24"/>
          <w:szCs w:val="24"/>
        </w:rPr>
        <w:t xml:space="preserve">r the </w:t>
      </w:r>
      <w:proofErr w:type="gramStart"/>
      <w:r w:rsidR="004839F5">
        <w:rPr>
          <w:rFonts w:ascii="Times New Roman" w:hAnsi="Times New Roman" w:cs="Times New Roman"/>
          <w:b/>
          <w:sz w:val="24"/>
          <w:szCs w:val="24"/>
        </w:rPr>
        <w:t xml:space="preserve">38 </w:t>
      </w:r>
      <w:proofErr w:type="spellStart"/>
      <w:r w:rsidR="004839F5">
        <w:rPr>
          <w:rFonts w:ascii="Times New Roman" w:hAnsi="Times New Roman" w:cs="Times New Roman"/>
          <w:b/>
          <w:sz w:val="24"/>
          <w:szCs w:val="24"/>
        </w:rPr>
        <w:t>epigenomic</w:t>
      </w:r>
      <w:proofErr w:type="spellEnd"/>
      <w:proofErr w:type="gramEnd"/>
      <w:r w:rsidR="004839F5">
        <w:rPr>
          <w:rFonts w:ascii="Times New Roman" w:hAnsi="Times New Roman" w:cs="Times New Roman"/>
          <w:b/>
          <w:sz w:val="24"/>
          <w:szCs w:val="24"/>
        </w:rPr>
        <w:t xml:space="preserve"> data sets. </w:t>
      </w:r>
      <w:proofErr w:type="gramStart"/>
      <w:r w:rsidR="004839F5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4839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9F5" w:rsidRPr="004839F5">
        <w:rPr>
          <w:rFonts w:ascii="Times New Roman" w:hAnsi="Times New Roman" w:cs="Times New Roman"/>
          <w:sz w:val="24"/>
          <w:szCs w:val="24"/>
        </w:rPr>
        <w:t>Peak numbers of each sample across the four experiments.</w:t>
      </w:r>
      <w:r w:rsidR="004839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839F5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9F5">
        <w:rPr>
          <w:rFonts w:ascii="Times New Roman" w:hAnsi="Times New Roman" w:cs="Times New Roman"/>
          <w:sz w:val="24"/>
          <w:szCs w:val="24"/>
        </w:rPr>
        <w:t>G</w:t>
      </w:r>
      <w:r w:rsidRPr="00D937BC">
        <w:rPr>
          <w:rFonts w:ascii="Times New Roman" w:hAnsi="Times New Roman" w:cs="Times New Roman"/>
          <w:sz w:val="24"/>
          <w:szCs w:val="24"/>
        </w:rPr>
        <w:t>enomic coverage</w:t>
      </w:r>
      <w:r w:rsidR="004839F5">
        <w:rPr>
          <w:rFonts w:ascii="Times New Roman" w:hAnsi="Times New Roman" w:cs="Times New Roman"/>
          <w:sz w:val="24"/>
          <w:szCs w:val="24"/>
        </w:rPr>
        <w:t xml:space="preserve"> percentage of peaks for each sample</w:t>
      </w:r>
      <w:r>
        <w:rPr>
          <w:rFonts w:ascii="Times New Roman" w:hAnsi="Times New Roman" w:cs="Times New Roman"/>
          <w:sz w:val="24"/>
          <w:szCs w:val="24"/>
        </w:rPr>
        <w:t xml:space="preserve"> across the four experiments.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5072" w:rsidRPr="004839F5">
        <w:rPr>
          <w:rFonts w:ascii="Times New Roman" w:hAnsi="Times New Roman" w:cs="Times New Roman"/>
          <w:sz w:val="24"/>
          <w:szCs w:val="24"/>
        </w:rPr>
        <w:t xml:space="preserve">CO </w:t>
      </w:r>
      <w:r w:rsidR="00AF5072">
        <w:rPr>
          <w:rFonts w:ascii="Times New Roman" w:hAnsi="Times New Roman" w:cs="Times New Roman"/>
          <w:sz w:val="24"/>
          <w:szCs w:val="24"/>
        </w:rPr>
        <w:t xml:space="preserve">and </w:t>
      </w:r>
      <w:r w:rsidR="00AF5072" w:rsidRPr="004839F5">
        <w:rPr>
          <w:rFonts w:ascii="Times New Roman" w:hAnsi="Times New Roman" w:cs="Times New Roman"/>
          <w:sz w:val="24"/>
          <w:szCs w:val="24"/>
        </w:rPr>
        <w:t xml:space="preserve">BT represent the control </w:t>
      </w:r>
      <w:r w:rsidR="00AF5072">
        <w:rPr>
          <w:rFonts w:ascii="Times New Roman" w:hAnsi="Times New Roman" w:cs="Times New Roman"/>
          <w:sz w:val="24"/>
          <w:szCs w:val="24"/>
        </w:rPr>
        <w:t xml:space="preserve">and </w:t>
      </w:r>
      <w:r w:rsidR="00AF5072" w:rsidRPr="004839F5">
        <w:rPr>
          <w:rFonts w:ascii="Times New Roman" w:hAnsi="Times New Roman" w:cs="Times New Roman"/>
          <w:sz w:val="24"/>
          <w:szCs w:val="24"/>
        </w:rPr>
        <w:t xml:space="preserve">butyrate-treatment group, </w:t>
      </w:r>
      <w:r w:rsidR="00AF5072">
        <w:rPr>
          <w:rFonts w:ascii="Times New Roman" w:hAnsi="Times New Roman" w:cs="Times New Roman"/>
          <w:sz w:val="24"/>
          <w:szCs w:val="24"/>
        </w:rPr>
        <w:t xml:space="preserve">respectively, </w:t>
      </w:r>
      <w:r w:rsidR="00AF5072" w:rsidRPr="004839F5">
        <w:rPr>
          <w:rFonts w:ascii="Times New Roman" w:hAnsi="Times New Roman" w:cs="Times New Roman"/>
          <w:sz w:val="24"/>
          <w:szCs w:val="24"/>
        </w:rPr>
        <w:t xml:space="preserve">while </w:t>
      </w:r>
      <w:r w:rsidR="00AF5072">
        <w:rPr>
          <w:rFonts w:ascii="Times New Roman" w:hAnsi="Times New Roman" w:cs="Times New Roman"/>
          <w:sz w:val="24"/>
          <w:szCs w:val="24"/>
        </w:rPr>
        <w:t>BE and AF represent before and after weaning, respectively.</w:t>
      </w:r>
    </w:p>
    <w:p w:rsidR="004839F5" w:rsidRDefault="00923411" w:rsidP="00B424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5094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 peak_length_Combined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11" w:rsidRDefault="00923411" w:rsidP="009234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23411">
        <w:rPr>
          <w:rFonts w:ascii="Times New Roman" w:hAnsi="Times New Roman" w:cs="Times New Roman"/>
          <w:b/>
          <w:sz w:val="24"/>
          <w:szCs w:val="24"/>
        </w:rPr>
        <w:t>Distribution of peak-length for all the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38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epigenomic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data sets across the four experiments. </w:t>
      </w:r>
      <w:r w:rsidRPr="004839F5">
        <w:rPr>
          <w:rFonts w:ascii="Times New Roman" w:hAnsi="Times New Roman" w:cs="Times New Roman"/>
          <w:sz w:val="24"/>
          <w:szCs w:val="24"/>
        </w:rPr>
        <w:t xml:space="preserve">CO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BT represent the control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butyrate-treatment group, </w:t>
      </w:r>
      <w:r>
        <w:rPr>
          <w:rFonts w:ascii="Times New Roman" w:hAnsi="Times New Roman" w:cs="Times New Roman"/>
          <w:sz w:val="24"/>
          <w:szCs w:val="24"/>
        </w:rPr>
        <w:t xml:space="preserve">respectively, </w:t>
      </w:r>
      <w:r w:rsidRPr="004839F5">
        <w:rPr>
          <w:rFonts w:ascii="Times New Roman" w:hAnsi="Times New Roman" w:cs="Times New Roman"/>
          <w:sz w:val="24"/>
          <w:szCs w:val="24"/>
        </w:rPr>
        <w:t xml:space="preserve">while </w:t>
      </w:r>
      <w:r>
        <w:rPr>
          <w:rFonts w:ascii="Times New Roman" w:hAnsi="Times New Roman" w:cs="Times New Roman"/>
          <w:sz w:val="24"/>
          <w:szCs w:val="24"/>
        </w:rPr>
        <w:t>BE and AF represent before and after weaning, respectively. ATAC-</w:t>
      </w:r>
      <w:proofErr w:type="spellStart"/>
      <w:r>
        <w:rPr>
          <w:rFonts w:ascii="Times New Roman" w:hAnsi="Times New Roman" w:cs="Times New Roman"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two biological replicates (a, b).</w:t>
      </w:r>
    </w:p>
    <w:p w:rsidR="00923411" w:rsidRDefault="00EA1D9F" w:rsidP="00B424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5094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3 peak_dis2NearestGenes_Combine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9F" w:rsidRDefault="00EA1D9F" w:rsidP="00EA1D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A1D9F">
        <w:rPr>
          <w:rFonts w:ascii="Times New Roman" w:hAnsi="Times New Roman" w:cs="Times New Roman"/>
          <w:b/>
          <w:sz w:val="24"/>
          <w:szCs w:val="24"/>
        </w:rPr>
        <w:t xml:space="preserve">Distribution of distances between peaks and their nearest genes for all the </w:t>
      </w:r>
      <w:proofErr w:type="gramStart"/>
      <w:r w:rsidRPr="00EA1D9F">
        <w:rPr>
          <w:rFonts w:ascii="Times New Roman" w:hAnsi="Times New Roman" w:cs="Times New Roman"/>
          <w:b/>
          <w:sz w:val="24"/>
          <w:szCs w:val="24"/>
        </w:rPr>
        <w:t xml:space="preserve">38 </w:t>
      </w:r>
      <w:proofErr w:type="spellStart"/>
      <w:r w:rsidRPr="00EA1D9F">
        <w:rPr>
          <w:rFonts w:ascii="Times New Roman" w:hAnsi="Times New Roman" w:cs="Times New Roman"/>
          <w:b/>
          <w:sz w:val="24"/>
          <w:szCs w:val="24"/>
        </w:rPr>
        <w:t>epigenomic</w:t>
      </w:r>
      <w:proofErr w:type="spellEnd"/>
      <w:proofErr w:type="gramEnd"/>
      <w:r w:rsidRPr="00EA1D9F">
        <w:rPr>
          <w:rFonts w:ascii="Times New Roman" w:hAnsi="Times New Roman" w:cs="Times New Roman"/>
          <w:b/>
          <w:sz w:val="24"/>
          <w:szCs w:val="24"/>
        </w:rPr>
        <w:t xml:space="preserve"> data sets across the four experiments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839F5">
        <w:rPr>
          <w:rFonts w:ascii="Times New Roman" w:hAnsi="Times New Roman" w:cs="Times New Roman"/>
          <w:sz w:val="24"/>
          <w:szCs w:val="24"/>
        </w:rPr>
        <w:t xml:space="preserve">CO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BT represent the control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butyrate-treatment group, </w:t>
      </w:r>
      <w:r>
        <w:rPr>
          <w:rFonts w:ascii="Times New Roman" w:hAnsi="Times New Roman" w:cs="Times New Roman"/>
          <w:sz w:val="24"/>
          <w:szCs w:val="24"/>
        </w:rPr>
        <w:t xml:space="preserve">respectively, </w:t>
      </w:r>
      <w:r w:rsidRPr="004839F5">
        <w:rPr>
          <w:rFonts w:ascii="Times New Roman" w:hAnsi="Times New Roman" w:cs="Times New Roman"/>
          <w:sz w:val="24"/>
          <w:szCs w:val="24"/>
        </w:rPr>
        <w:t xml:space="preserve">while </w:t>
      </w:r>
      <w:r>
        <w:rPr>
          <w:rFonts w:ascii="Times New Roman" w:hAnsi="Times New Roman" w:cs="Times New Roman"/>
          <w:sz w:val="24"/>
          <w:szCs w:val="24"/>
        </w:rPr>
        <w:t>BE and AF represent before and after weaning, respectively. ATAC-</w:t>
      </w:r>
      <w:proofErr w:type="spellStart"/>
      <w:r>
        <w:rPr>
          <w:rFonts w:ascii="Times New Roman" w:hAnsi="Times New Roman" w:cs="Times New Roman"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two biological replicates (a, b).</w:t>
      </w:r>
    </w:p>
    <w:p w:rsidR="00BA48AE" w:rsidRDefault="00B1379C" w:rsidP="00EA1D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49187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. S4 peaks_length vs chr length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AE" w:rsidRDefault="00BA48AE" w:rsidP="00BA48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084B">
        <w:rPr>
          <w:rFonts w:ascii="Times New Roman" w:hAnsi="Times New Roman" w:cs="Times New Roman"/>
          <w:b/>
          <w:sz w:val="24"/>
          <w:szCs w:val="24"/>
        </w:rPr>
        <w:t>S4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133" w:rsidRPr="008C1133">
        <w:rPr>
          <w:rFonts w:ascii="Times New Roman" w:hAnsi="Times New Roman" w:cs="Times New Roman"/>
          <w:b/>
          <w:sz w:val="24"/>
          <w:szCs w:val="24"/>
        </w:rPr>
        <w:t xml:space="preserve">Correlations </w:t>
      </w:r>
      <w:r w:rsidR="00741B9D">
        <w:rPr>
          <w:rFonts w:ascii="Times New Roman" w:hAnsi="Times New Roman" w:cs="Times New Roman"/>
          <w:b/>
          <w:sz w:val="24"/>
          <w:szCs w:val="24"/>
        </w:rPr>
        <w:t>of</w:t>
      </w:r>
      <w:r w:rsidR="008C1133" w:rsidRPr="008C1133">
        <w:rPr>
          <w:rFonts w:ascii="Times New Roman" w:hAnsi="Times New Roman" w:cs="Times New Roman"/>
          <w:b/>
          <w:sz w:val="24"/>
          <w:szCs w:val="24"/>
        </w:rPr>
        <w:t xml:space="preserve"> chromosome-wide peak-length </w:t>
      </w:r>
      <w:r w:rsidR="00741B9D">
        <w:rPr>
          <w:rFonts w:ascii="Times New Roman" w:hAnsi="Times New Roman" w:cs="Times New Roman"/>
          <w:b/>
          <w:sz w:val="24"/>
          <w:szCs w:val="24"/>
        </w:rPr>
        <w:t xml:space="preserve">vs. </w:t>
      </w:r>
      <w:r w:rsidR="008C1133" w:rsidRPr="008C1133">
        <w:rPr>
          <w:rFonts w:ascii="Times New Roman" w:hAnsi="Times New Roman" w:cs="Times New Roman"/>
          <w:b/>
          <w:sz w:val="24"/>
          <w:szCs w:val="24"/>
        </w:rPr>
        <w:t xml:space="preserve">chromosome-length 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for all the </w:t>
      </w:r>
      <w:proofErr w:type="gramStart"/>
      <w:r w:rsidRPr="008C1133">
        <w:rPr>
          <w:rFonts w:ascii="Times New Roman" w:hAnsi="Times New Roman" w:cs="Times New Roman"/>
          <w:b/>
          <w:sz w:val="24"/>
          <w:szCs w:val="24"/>
        </w:rPr>
        <w:t xml:space="preserve">38 </w:t>
      </w:r>
      <w:proofErr w:type="spellStart"/>
      <w:r w:rsidRPr="008C1133">
        <w:rPr>
          <w:rFonts w:ascii="Times New Roman" w:hAnsi="Times New Roman" w:cs="Times New Roman"/>
          <w:b/>
          <w:sz w:val="24"/>
          <w:szCs w:val="24"/>
        </w:rPr>
        <w:t>epigenomic</w:t>
      </w:r>
      <w:proofErr w:type="spellEnd"/>
      <w:proofErr w:type="gramEnd"/>
      <w:r w:rsidRPr="008C1133">
        <w:rPr>
          <w:rFonts w:ascii="Times New Roman" w:hAnsi="Times New Roman" w:cs="Times New Roman"/>
          <w:b/>
          <w:sz w:val="24"/>
          <w:szCs w:val="24"/>
        </w:rPr>
        <w:t xml:space="preserve"> data sets across the four experiments.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9F5">
        <w:rPr>
          <w:rFonts w:ascii="Times New Roman" w:hAnsi="Times New Roman" w:cs="Times New Roman"/>
          <w:sz w:val="24"/>
          <w:szCs w:val="24"/>
        </w:rPr>
        <w:t xml:space="preserve">CO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BT represent the control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butyrate-treatment group, </w:t>
      </w:r>
      <w:r>
        <w:rPr>
          <w:rFonts w:ascii="Times New Roman" w:hAnsi="Times New Roman" w:cs="Times New Roman"/>
          <w:sz w:val="24"/>
          <w:szCs w:val="24"/>
        </w:rPr>
        <w:t xml:space="preserve">respectively, </w:t>
      </w:r>
      <w:r w:rsidRPr="004839F5">
        <w:rPr>
          <w:rFonts w:ascii="Times New Roman" w:hAnsi="Times New Roman" w:cs="Times New Roman"/>
          <w:sz w:val="24"/>
          <w:szCs w:val="24"/>
        </w:rPr>
        <w:t xml:space="preserve">while </w:t>
      </w:r>
      <w:r>
        <w:rPr>
          <w:rFonts w:ascii="Times New Roman" w:hAnsi="Times New Roman" w:cs="Times New Roman"/>
          <w:sz w:val="24"/>
          <w:szCs w:val="24"/>
        </w:rPr>
        <w:t>BE and AF represent before and after weaning, respectively. ATAC-</w:t>
      </w:r>
      <w:proofErr w:type="spellStart"/>
      <w:r>
        <w:rPr>
          <w:rFonts w:ascii="Times New Roman" w:hAnsi="Times New Roman" w:cs="Times New Roman"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two biological replicates (a, b).</w:t>
      </w:r>
    </w:p>
    <w:p w:rsidR="008C1133" w:rsidRDefault="00B1379C" w:rsidP="00BA48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49187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. S5 peaks_length vs gene length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33" w:rsidRDefault="008C1133" w:rsidP="008C11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6B4D">
        <w:rPr>
          <w:rFonts w:ascii="Times New Roman" w:hAnsi="Times New Roman" w:cs="Times New Roman"/>
          <w:b/>
          <w:sz w:val="24"/>
          <w:szCs w:val="24"/>
        </w:rPr>
        <w:t>S5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Correlations </w:t>
      </w:r>
      <w:r w:rsidR="00741B9D">
        <w:rPr>
          <w:rFonts w:ascii="Times New Roman" w:hAnsi="Times New Roman" w:cs="Times New Roman"/>
          <w:b/>
          <w:sz w:val="24"/>
          <w:szCs w:val="24"/>
        </w:rPr>
        <w:t>of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 peak-length and </w:t>
      </w:r>
      <w:r>
        <w:rPr>
          <w:rFonts w:ascii="Times New Roman" w:hAnsi="Times New Roman" w:cs="Times New Roman"/>
          <w:b/>
          <w:sz w:val="24"/>
          <w:szCs w:val="24"/>
        </w:rPr>
        <w:t>gene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-length for all the </w:t>
      </w:r>
      <w:proofErr w:type="gramStart"/>
      <w:r w:rsidRPr="008C1133">
        <w:rPr>
          <w:rFonts w:ascii="Times New Roman" w:hAnsi="Times New Roman" w:cs="Times New Roman"/>
          <w:b/>
          <w:sz w:val="24"/>
          <w:szCs w:val="24"/>
        </w:rPr>
        <w:t xml:space="preserve">38 </w:t>
      </w:r>
      <w:proofErr w:type="spellStart"/>
      <w:r w:rsidRPr="008C1133">
        <w:rPr>
          <w:rFonts w:ascii="Times New Roman" w:hAnsi="Times New Roman" w:cs="Times New Roman"/>
          <w:b/>
          <w:sz w:val="24"/>
          <w:szCs w:val="24"/>
        </w:rPr>
        <w:t>epigenomic</w:t>
      </w:r>
      <w:proofErr w:type="spellEnd"/>
      <w:proofErr w:type="gramEnd"/>
      <w:r w:rsidRPr="008C1133">
        <w:rPr>
          <w:rFonts w:ascii="Times New Roman" w:hAnsi="Times New Roman" w:cs="Times New Roman"/>
          <w:b/>
          <w:sz w:val="24"/>
          <w:szCs w:val="24"/>
        </w:rPr>
        <w:t xml:space="preserve"> data sets across the four experiments.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9F5">
        <w:rPr>
          <w:rFonts w:ascii="Times New Roman" w:hAnsi="Times New Roman" w:cs="Times New Roman"/>
          <w:sz w:val="24"/>
          <w:szCs w:val="24"/>
        </w:rPr>
        <w:t xml:space="preserve">CO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BT represent the control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butyrate-treatment group, </w:t>
      </w:r>
      <w:r>
        <w:rPr>
          <w:rFonts w:ascii="Times New Roman" w:hAnsi="Times New Roman" w:cs="Times New Roman"/>
          <w:sz w:val="24"/>
          <w:szCs w:val="24"/>
        </w:rPr>
        <w:t xml:space="preserve">respectively, </w:t>
      </w:r>
      <w:r w:rsidRPr="004839F5">
        <w:rPr>
          <w:rFonts w:ascii="Times New Roman" w:hAnsi="Times New Roman" w:cs="Times New Roman"/>
          <w:sz w:val="24"/>
          <w:szCs w:val="24"/>
        </w:rPr>
        <w:t xml:space="preserve">while </w:t>
      </w:r>
      <w:r>
        <w:rPr>
          <w:rFonts w:ascii="Times New Roman" w:hAnsi="Times New Roman" w:cs="Times New Roman"/>
          <w:sz w:val="24"/>
          <w:szCs w:val="24"/>
        </w:rPr>
        <w:t>BE and AF represent before and after weaning, respectively. ATAC-</w:t>
      </w:r>
      <w:proofErr w:type="spellStart"/>
      <w:r>
        <w:rPr>
          <w:rFonts w:ascii="Times New Roman" w:hAnsi="Times New Roman" w:cs="Times New Roman"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two biological replicates (a, b).</w:t>
      </w:r>
    </w:p>
    <w:p w:rsidR="00936B4D" w:rsidRDefault="00B1379C" w:rsidP="008C11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49187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. S6 peaks_length vs exon length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2E" w:rsidRDefault="00936B4D" w:rsidP="00B424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Correlations </w:t>
      </w:r>
      <w:r w:rsidR="00741B9D">
        <w:rPr>
          <w:rFonts w:ascii="Times New Roman" w:hAnsi="Times New Roman" w:cs="Times New Roman"/>
          <w:b/>
          <w:sz w:val="24"/>
          <w:szCs w:val="24"/>
        </w:rPr>
        <w:t>of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 peak-length </w:t>
      </w:r>
      <w:r w:rsidR="00741B9D">
        <w:rPr>
          <w:rFonts w:ascii="Times New Roman" w:hAnsi="Times New Roman" w:cs="Times New Roman"/>
          <w:b/>
          <w:sz w:val="24"/>
          <w:szCs w:val="24"/>
        </w:rPr>
        <w:t>vs.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exon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-length chromosome-wide for all the </w:t>
      </w:r>
      <w:proofErr w:type="gramStart"/>
      <w:r w:rsidRPr="008C1133">
        <w:rPr>
          <w:rFonts w:ascii="Times New Roman" w:hAnsi="Times New Roman" w:cs="Times New Roman"/>
          <w:b/>
          <w:sz w:val="24"/>
          <w:szCs w:val="24"/>
        </w:rPr>
        <w:t xml:space="preserve">38 </w:t>
      </w:r>
      <w:proofErr w:type="spellStart"/>
      <w:r w:rsidRPr="008C1133">
        <w:rPr>
          <w:rFonts w:ascii="Times New Roman" w:hAnsi="Times New Roman" w:cs="Times New Roman"/>
          <w:b/>
          <w:sz w:val="24"/>
          <w:szCs w:val="24"/>
        </w:rPr>
        <w:t>epigenomic</w:t>
      </w:r>
      <w:proofErr w:type="spellEnd"/>
      <w:proofErr w:type="gramEnd"/>
      <w:r w:rsidRPr="008C1133">
        <w:rPr>
          <w:rFonts w:ascii="Times New Roman" w:hAnsi="Times New Roman" w:cs="Times New Roman"/>
          <w:b/>
          <w:sz w:val="24"/>
          <w:szCs w:val="24"/>
        </w:rPr>
        <w:t xml:space="preserve"> data sets across the four experiments.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9F5">
        <w:rPr>
          <w:rFonts w:ascii="Times New Roman" w:hAnsi="Times New Roman" w:cs="Times New Roman"/>
          <w:sz w:val="24"/>
          <w:szCs w:val="24"/>
        </w:rPr>
        <w:t xml:space="preserve">CO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BT represent the control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butyrate-treatment group, </w:t>
      </w:r>
      <w:r>
        <w:rPr>
          <w:rFonts w:ascii="Times New Roman" w:hAnsi="Times New Roman" w:cs="Times New Roman"/>
          <w:sz w:val="24"/>
          <w:szCs w:val="24"/>
        </w:rPr>
        <w:t xml:space="preserve">respectively, </w:t>
      </w:r>
      <w:r w:rsidRPr="004839F5">
        <w:rPr>
          <w:rFonts w:ascii="Times New Roman" w:hAnsi="Times New Roman" w:cs="Times New Roman"/>
          <w:sz w:val="24"/>
          <w:szCs w:val="24"/>
        </w:rPr>
        <w:t xml:space="preserve">while </w:t>
      </w:r>
      <w:r>
        <w:rPr>
          <w:rFonts w:ascii="Times New Roman" w:hAnsi="Times New Roman" w:cs="Times New Roman"/>
          <w:sz w:val="24"/>
          <w:szCs w:val="24"/>
        </w:rPr>
        <w:t>BE and AF represent before and after weaning, respectively. ATAC-</w:t>
      </w:r>
      <w:proofErr w:type="spellStart"/>
      <w:r>
        <w:rPr>
          <w:rFonts w:ascii="Times New Roman" w:hAnsi="Times New Roman" w:cs="Times New Roman"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two biological replicates (a, b).</w:t>
      </w:r>
    </w:p>
    <w:p w:rsidR="00BE362E" w:rsidRDefault="00FA43CE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7 correlations_pairwise_data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CE" w:rsidRDefault="00FA43CE" w:rsidP="00FA43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48D6">
        <w:rPr>
          <w:rFonts w:ascii="Times New Roman" w:hAnsi="Times New Roman" w:cs="Times New Roman"/>
          <w:b/>
          <w:sz w:val="24"/>
          <w:szCs w:val="24"/>
        </w:rPr>
        <w:t>S7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Correlations </w:t>
      </w:r>
      <w:r>
        <w:rPr>
          <w:rFonts w:ascii="Times New Roman" w:hAnsi="Times New Roman" w:cs="Times New Roman"/>
          <w:b/>
          <w:sz w:val="24"/>
          <w:szCs w:val="24"/>
        </w:rPr>
        <w:t xml:space="preserve">of </w:t>
      </w:r>
      <w:proofErr w:type="spellStart"/>
      <w:r w:rsidRPr="008C1133">
        <w:rPr>
          <w:rFonts w:ascii="Times New Roman" w:hAnsi="Times New Roman" w:cs="Times New Roman"/>
          <w:b/>
          <w:sz w:val="24"/>
          <w:szCs w:val="24"/>
        </w:rPr>
        <w:t>epigenomic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RNA-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and DNA methylation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 data sets.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9F5">
        <w:rPr>
          <w:rFonts w:ascii="Times New Roman" w:hAnsi="Times New Roman" w:cs="Times New Roman"/>
          <w:sz w:val="24"/>
          <w:szCs w:val="24"/>
        </w:rPr>
        <w:t xml:space="preserve">CO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BT represent the control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839F5">
        <w:rPr>
          <w:rFonts w:ascii="Times New Roman" w:hAnsi="Times New Roman" w:cs="Times New Roman"/>
          <w:sz w:val="24"/>
          <w:szCs w:val="24"/>
        </w:rPr>
        <w:t xml:space="preserve">butyrate-treatment group, </w:t>
      </w:r>
      <w:r>
        <w:rPr>
          <w:rFonts w:ascii="Times New Roman" w:hAnsi="Times New Roman" w:cs="Times New Roman"/>
          <w:sz w:val="24"/>
          <w:szCs w:val="24"/>
        </w:rPr>
        <w:t xml:space="preserve">respectively, </w:t>
      </w:r>
      <w:r w:rsidRPr="004839F5">
        <w:rPr>
          <w:rFonts w:ascii="Times New Roman" w:hAnsi="Times New Roman" w:cs="Times New Roman"/>
          <w:sz w:val="24"/>
          <w:szCs w:val="24"/>
        </w:rPr>
        <w:t xml:space="preserve">while </w:t>
      </w:r>
      <w:r>
        <w:rPr>
          <w:rFonts w:ascii="Times New Roman" w:hAnsi="Times New Roman" w:cs="Times New Roman"/>
          <w:sz w:val="24"/>
          <w:szCs w:val="24"/>
        </w:rPr>
        <w:t>BE and AF represent before and after weaning, respectively. ATAC-</w:t>
      </w:r>
      <w:proofErr w:type="spellStart"/>
      <w:r>
        <w:rPr>
          <w:rFonts w:ascii="Times New Roman" w:hAnsi="Times New Roman" w:cs="Times New Roman"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two biological replicates (a, b). </w:t>
      </w:r>
      <w:proofErr w:type="gramStart"/>
      <w:r w:rsidRPr="00FA43C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Correlations among </w:t>
      </w:r>
      <w:proofErr w:type="spellStart"/>
      <w:r>
        <w:rPr>
          <w:rFonts w:ascii="Times New Roman" w:hAnsi="Times New Roman" w:cs="Times New Roman"/>
          <w:sz w:val="24"/>
          <w:szCs w:val="24"/>
        </w:rPr>
        <w:t>epigenomic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sets across the four experiments. </w:t>
      </w:r>
      <w:proofErr w:type="gramStart"/>
      <w:r w:rsidRPr="00FA43CE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Gene expression correlations (Pearson’s Correlation)  among the six samples in Rumen E</w:t>
      </w:r>
      <w:r w:rsidRPr="0018346D">
        <w:rPr>
          <w:rFonts w:ascii="Times New Roman" w:hAnsi="Times New Roman" w:cs="Times New Roman"/>
          <w:sz w:val="24"/>
          <w:szCs w:val="24"/>
        </w:rPr>
        <w:t>pithelia</w:t>
      </w:r>
      <w:r>
        <w:rPr>
          <w:rFonts w:ascii="Times New Roman" w:hAnsi="Times New Roman" w:cs="Times New Roman"/>
          <w:sz w:val="24"/>
          <w:szCs w:val="24"/>
        </w:rPr>
        <w:t>l Primary C</w:t>
      </w:r>
      <w:r w:rsidRPr="0018346D">
        <w:rPr>
          <w:rFonts w:ascii="Times New Roman" w:hAnsi="Times New Roman" w:cs="Times New Roman"/>
          <w:sz w:val="24"/>
          <w:szCs w:val="24"/>
        </w:rPr>
        <w:t>ells</w:t>
      </w:r>
      <w:r>
        <w:rPr>
          <w:rFonts w:ascii="Times New Roman" w:hAnsi="Times New Roman" w:cs="Times New Roman"/>
          <w:sz w:val="24"/>
          <w:szCs w:val="24"/>
        </w:rPr>
        <w:t xml:space="preserve"> before (CO) and after (BT;</w:t>
      </w:r>
      <w:r w:rsidRPr="00FA4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24-h) butyrate treatment. </w:t>
      </w:r>
      <w:proofErr w:type="gramStart"/>
      <w:r w:rsidRPr="00FA43CE">
        <w:rPr>
          <w:rFonts w:ascii="Times New Roman" w:hAnsi="Times New Roman" w:cs="Times New Roman"/>
          <w:b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DNA methylation correlations among the six samples in Rumen E</w:t>
      </w:r>
      <w:r w:rsidRPr="0018346D">
        <w:rPr>
          <w:rFonts w:ascii="Times New Roman" w:hAnsi="Times New Roman" w:cs="Times New Roman"/>
          <w:sz w:val="24"/>
          <w:szCs w:val="24"/>
        </w:rPr>
        <w:t>pithelia</w:t>
      </w:r>
      <w:r>
        <w:rPr>
          <w:rFonts w:ascii="Times New Roman" w:hAnsi="Times New Roman" w:cs="Times New Roman"/>
          <w:sz w:val="24"/>
          <w:szCs w:val="24"/>
        </w:rPr>
        <w:t>l Primary C</w:t>
      </w:r>
      <w:r w:rsidRPr="0018346D">
        <w:rPr>
          <w:rFonts w:ascii="Times New Roman" w:hAnsi="Times New Roman" w:cs="Times New Roman"/>
          <w:sz w:val="24"/>
          <w:szCs w:val="24"/>
        </w:rPr>
        <w:t>ells</w:t>
      </w:r>
      <w:r>
        <w:rPr>
          <w:rFonts w:ascii="Times New Roman" w:hAnsi="Times New Roman" w:cs="Times New Roman"/>
          <w:sz w:val="24"/>
          <w:szCs w:val="24"/>
        </w:rPr>
        <w:t xml:space="preserve"> before (CO) and after (BT; 24-h) butyrate treatment.</w:t>
      </w:r>
    </w:p>
    <w:p w:rsidR="00FA43CE" w:rsidRDefault="00FA43CE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48D6" w:rsidRDefault="001848D6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S8 REPC_specific_genespptx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D6" w:rsidRDefault="001848D6" w:rsidP="001848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S8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F274B">
        <w:rPr>
          <w:rFonts w:ascii="Times New Roman" w:hAnsi="Times New Roman" w:cs="Times New Roman"/>
          <w:b/>
          <w:sz w:val="24"/>
          <w:szCs w:val="24"/>
        </w:rPr>
        <w:t>Genes specifically highly expressed (n = 1230; top 5%) in</w:t>
      </w:r>
      <w:r w:rsidRPr="008C11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74B" w:rsidRPr="00AF274B">
        <w:rPr>
          <w:rFonts w:ascii="Times New Roman" w:hAnsi="Times New Roman" w:cs="Times New Roman"/>
          <w:b/>
          <w:sz w:val="24"/>
          <w:szCs w:val="24"/>
        </w:rPr>
        <w:t>Rumen Epithelial Primary Cells</w:t>
      </w:r>
      <w:r w:rsidR="00AF274B">
        <w:rPr>
          <w:rFonts w:ascii="Times New Roman" w:hAnsi="Times New Roman" w:cs="Times New Roman"/>
          <w:b/>
          <w:sz w:val="24"/>
          <w:szCs w:val="24"/>
        </w:rPr>
        <w:t xml:space="preserve"> (REPC)</w:t>
      </w:r>
      <w:r w:rsidRPr="008C113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74B">
        <w:rPr>
          <w:rFonts w:ascii="Times New Roman" w:hAnsi="Times New Roman" w:cs="Times New Roman"/>
          <w:b/>
          <w:sz w:val="24"/>
          <w:szCs w:val="24"/>
        </w:rPr>
        <w:t xml:space="preserve">Up </w:t>
      </w:r>
      <w:r w:rsidR="00090A7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F274B">
        <w:rPr>
          <w:rFonts w:ascii="Times New Roman" w:hAnsi="Times New Roman" w:cs="Times New Roman"/>
          <w:sz w:val="24"/>
          <w:szCs w:val="24"/>
        </w:rPr>
        <w:t xml:space="preserve">Expression of the REPC-specific genes across 91 tissues and cell types. </w:t>
      </w:r>
      <w:r w:rsidR="00AF274B" w:rsidRPr="00AF274B">
        <w:rPr>
          <w:rFonts w:ascii="Times New Roman" w:hAnsi="Times New Roman" w:cs="Times New Roman"/>
          <w:b/>
          <w:sz w:val="24"/>
          <w:szCs w:val="24"/>
        </w:rPr>
        <w:t xml:space="preserve">Down </w:t>
      </w:r>
      <w:proofErr w:type="gramStart"/>
      <w:r w:rsidR="00090A79">
        <w:rPr>
          <w:rFonts w:ascii="Times New Roman" w:hAnsi="Times New Roman" w:cs="Times New Roman"/>
          <w:b/>
          <w:sz w:val="24"/>
          <w:szCs w:val="24"/>
        </w:rPr>
        <w:t>figure</w:t>
      </w:r>
      <w:bookmarkStart w:id="0" w:name="_GoBack"/>
      <w:bookmarkEnd w:id="0"/>
      <w:proofErr w:type="gramEnd"/>
      <w:r w:rsidR="00AF274B">
        <w:rPr>
          <w:rFonts w:ascii="Times New Roman" w:hAnsi="Times New Roman" w:cs="Times New Roman"/>
          <w:sz w:val="24"/>
          <w:szCs w:val="24"/>
        </w:rPr>
        <w:t xml:space="preserve"> Significantly enriched Gene Ontology terms for REPC-specific genes. </w:t>
      </w:r>
    </w:p>
    <w:p w:rsidR="00796ECA" w:rsidRDefault="00796ECA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74B" w:rsidRDefault="00AF274B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30480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S9 geneLength_4_states_genes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74B" w:rsidRDefault="00AF274B" w:rsidP="00AF27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S9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Genes-length distribution across the four gene sets.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314CE1">
        <w:rPr>
          <w:rFonts w:ascii="Times New Roman" w:hAnsi="Times New Roman" w:cs="Times New Roman"/>
          <w:sz w:val="24"/>
          <w:szCs w:val="24"/>
        </w:rPr>
        <w:t>enes with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</w:t>
      </w:r>
      <w:proofErr w:type="spellEnd"/>
      <w:r>
        <w:rPr>
          <w:rFonts w:ascii="Times New Roman" w:hAnsi="Times New Roman" w:cs="Times New Roman"/>
          <w:sz w:val="24"/>
          <w:szCs w:val="24"/>
        </w:rPr>
        <w:t>; n = 13,981), genes with poised enhancers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EnhPois</w:t>
      </w:r>
      <w:proofErr w:type="spellEnd"/>
      <w:r>
        <w:rPr>
          <w:rFonts w:ascii="Times New Roman" w:hAnsi="Times New Roman" w:cs="Times New Roman"/>
          <w:sz w:val="24"/>
          <w:szCs w:val="24"/>
        </w:rPr>
        <w:t>; n = 4,197), genes with flanking bivalent TSS/enhance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BivFlnk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n = 2,452), and genes with repressive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Polycomb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ReprPC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n = 4,126). </w:t>
      </w:r>
    </w:p>
    <w:p w:rsidR="00AF274B" w:rsidRDefault="00AF274B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456" w:rsidRDefault="00176456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4876800" cy="487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S10 Four_mammals_dnds_4_states_genes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6" w:rsidRDefault="00176456" w:rsidP="001764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S10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176456">
        <w:rPr>
          <w:rFonts w:ascii="Times New Roman" w:hAnsi="Times New Roman" w:cs="Times New Roman"/>
          <w:b/>
          <w:sz w:val="24"/>
          <w:szCs w:val="24"/>
        </w:rPr>
        <w:t>dn</w:t>
      </w:r>
      <w:proofErr w:type="spellEnd"/>
      <w:r w:rsidRPr="00176456">
        <w:rPr>
          <w:rFonts w:ascii="Times New Roman" w:hAnsi="Times New Roman" w:cs="Times New Roman"/>
          <w:b/>
          <w:sz w:val="24"/>
          <w:szCs w:val="24"/>
        </w:rPr>
        <w:t>/ds ratio comparison for the four gene sets corresponding to orthologous genes across mammals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314CE1">
        <w:rPr>
          <w:rFonts w:ascii="Times New Roman" w:hAnsi="Times New Roman" w:cs="Times New Roman"/>
          <w:sz w:val="24"/>
          <w:szCs w:val="24"/>
        </w:rPr>
        <w:t>enes with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</w:t>
      </w:r>
      <w:proofErr w:type="spellEnd"/>
      <w:r>
        <w:rPr>
          <w:rFonts w:ascii="Times New Roman" w:hAnsi="Times New Roman" w:cs="Times New Roman"/>
          <w:sz w:val="24"/>
          <w:szCs w:val="24"/>
        </w:rPr>
        <w:t>), genes with poised enhancers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EnhPois</w:t>
      </w:r>
      <w:proofErr w:type="spellEnd"/>
      <w:r>
        <w:rPr>
          <w:rFonts w:ascii="Times New Roman" w:hAnsi="Times New Roman" w:cs="Times New Roman"/>
          <w:sz w:val="24"/>
          <w:szCs w:val="24"/>
        </w:rPr>
        <w:t>), genes with flanking bivalent TSS/enhance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BivFlnk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and genes with repressive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Polycomb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ReprPC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86C39" w:rsidRDefault="00F86C39" w:rsidP="001764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11 Human_FPKM_4_states_genes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39" w:rsidRDefault="00F86C39" w:rsidP="00F86C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S11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expression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levels of 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the four </w:t>
      </w:r>
      <w:r w:rsidR="00AA0B01">
        <w:rPr>
          <w:rFonts w:ascii="Times New Roman" w:hAnsi="Times New Roman" w:cs="Times New Roman"/>
          <w:b/>
          <w:sz w:val="24"/>
          <w:szCs w:val="24"/>
        </w:rPr>
        <w:t xml:space="preserve">orthologous-gene </w:t>
      </w:r>
      <w:r w:rsidRPr="00176456">
        <w:rPr>
          <w:rFonts w:ascii="Times New Roman" w:hAnsi="Times New Roman" w:cs="Times New Roman"/>
          <w:b/>
          <w:sz w:val="24"/>
          <w:szCs w:val="24"/>
        </w:rPr>
        <w:t>sets</w:t>
      </w:r>
      <w:r w:rsidR="00AA0B01">
        <w:rPr>
          <w:rFonts w:ascii="Times New Roman" w:hAnsi="Times New Roman" w:cs="Times New Roman"/>
          <w:b/>
          <w:sz w:val="24"/>
          <w:szCs w:val="24"/>
        </w:rPr>
        <w:t xml:space="preserve"> in 53 human tissues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314CE1">
        <w:rPr>
          <w:rFonts w:ascii="Times New Roman" w:hAnsi="Times New Roman" w:cs="Times New Roman"/>
          <w:sz w:val="24"/>
          <w:szCs w:val="24"/>
        </w:rPr>
        <w:t>enes with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n = </w:t>
      </w:r>
      <w:r w:rsidR="00AA0B01">
        <w:rPr>
          <w:rFonts w:ascii="Times New Roman" w:hAnsi="Times New Roman" w:cs="Times New Roman"/>
          <w:sz w:val="24"/>
          <w:szCs w:val="24"/>
        </w:rPr>
        <w:t>11,695</w:t>
      </w:r>
      <w:r>
        <w:rPr>
          <w:rFonts w:ascii="Times New Roman" w:hAnsi="Times New Roman" w:cs="Times New Roman"/>
          <w:sz w:val="24"/>
          <w:szCs w:val="24"/>
        </w:rPr>
        <w:t>), genes with poised enhancers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EnhPois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n = </w:t>
      </w:r>
      <w:r w:rsidR="00AA0B01">
        <w:rPr>
          <w:rFonts w:ascii="Times New Roman" w:hAnsi="Times New Roman" w:cs="Times New Roman"/>
          <w:sz w:val="24"/>
          <w:szCs w:val="24"/>
        </w:rPr>
        <w:t>2,622</w:t>
      </w:r>
      <w:r>
        <w:rPr>
          <w:rFonts w:ascii="Times New Roman" w:hAnsi="Times New Roman" w:cs="Times New Roman"/>
          <w:sz w:val="24"/>
          <w:szCs w:val="24"/>
        </w:rPr>
        <w:t>), genes with flanking bivalent TSS/enhance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BivFlnk</w:t>
      </w:r>
      <w:proofErr w:type="spellEnd"/>
      <w:r w:rsidR="00AA0B01">
        <w:rPr>
          <w:rFonts w:ascii="Times New Roman" w:hAnsi="Times New Roman" w:cs="Times New Roman"/>
          <w:sz w:val="24"/>
          <w:szCs w:val="24"/>
        </w:rPr>
        <w:t>; n = 1,932</w:t>
      </w:r>
      <w:r>
        <w:rPr>
          <w:rFonts w:ascii="Times New Roman" w:hAnsi="Times New Roman" w:cs="Times New Roman"/>
          <w:sz w:val="24"/>
          <w:szCs w:val="24"/>
        </w:rPr>
        <w:t xml:space="preserve">), and genes with repressive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Polycomb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ReprPC</w:t>
      </w:r>
      <w:proofErr w:type="spellEnd"/>
      <w:r w:rsidR="00AA0B01">
        <w:rPr>
          <w:rFonts w:ascii="Times New Roman" w:hAnsi="Times New Roman" w:cs="Times New Roman"/>
          <w:sz w:val="24"/>
          <w:szCs w:val="24"/>
        </w:rPr>
        <w:t>; n = 2,972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A0B01" w:rsidRDefault="00AA0B01" w:rsidP="00F86C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B01" w:rsidRDefault="00AA0B01" w:rsidP="00F86C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>
            <wp:extent cx="5943600" cy="2098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 S12 Mouse_FPKM_4_states_genes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01" w:rsidRDefault="00AA0B01" w:rsidP="00AA0B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S12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expression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levels of 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the four </w:t>
      </w:r>
      <w:r>
        <w:rPr>
          <w:rFonts w:ascii="Times New Roman" w:hAnsi="Times New Roman" w:cs="Times New Roman"/>
          <w:b/>
          <w:sz w:val="24"/>
          <w:szCs w:val="24"/>
        </w:rPr>
        <w:t>orthologous-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gene sets </w:t>
      </w:r>
      <w:r>
        <w:rPr>
          <w:rFonts w:ascii="Times New Roman" w:hAnsi="Times New Roman" w:cs="Times New Roman"/>
          <w:b/>
          <w:sz w:val="24"/>
          <w:szCs w:val="24"/>
        </w:rPr>
        <w:t xml:space="preserve">across 159 mouse tissues.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314CE1">
        <w:rPr>
          <w:rFonts w:ascii="Times New Roman" w:hAnsi="Times New Roman" w:cs="Times New Roman"/>
          <w:sz w:val="24"/>
          <w:szCs w:val="24"/>
        </w:rPr>
        <w:t>enes with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</w:t>
      </w:r>
      <w:proofErr w:type="spellEnd"/>
      <w:r>
        <w:rPr>
          <w:rFonts w:ascii="Times New Roman" w:hAnsi="Times New Roman" w:cs="Times New Roman"/>
          <w:sz w:val="24"/>
          <w:szCs w:val="24"/>
        </w:rPr>
        <w:t>; n = 11,</w:t>
      </w:r>
      <w:r w:rsidR="00334621">
        <w:rPr>
          <w:rFonts w:ascii="Times New Roman" w:hAnsi="Times New Roman" w:cs="Times New Roman"/>
          <w:sz w:val="24"/>
          <w:szCs w:val="24"/>
        </w:rPr>
        <w:t>701</w:t>
      </w:r>
      <w:r>
        <w:rPr>
          <w:rFonts w:ascii="Times New Roman" w:hAnsi="Times New Roman" w:cs="Times New Roman"/>
          <w:sz w:val="24"/>
          <w:szCs w:val="24"/>
        </w:rPr>
        <w:t>), genes with poised enhancers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EnhPois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n = </w:t>
      </w:r>
      <w:r w:rsidR="00334621">
        <w:rPr>
          <w:rFonts w:ascii="Times New Roman" w:hAnsi="Times New Roman" w:cs="Times New Roman"/>
          <w:sz w:val="24"/>
          <w:szCs w:val="24"/>
        </w:rPr>
        <w:t>2,587</w:t>
      </w:r>
      <w:r>
        <w:rPr>
          <w:rFonts w:ascii="Times New Roman" w:hAnsi="Times New Roman" w:cs="Times New Roman"/>
          <w:sz w:val="24"/>
          <w:szCs w:val="24"/>
        </w:rPr>
        <w:t xml:space="preserve">), genes with flanking bivalent TSS/enhance but not active </w:t>
      </w:r>
      <w:r>
        <w:rPr>
          <w:rFonts w:ascii="Times New Roman" w:hAnsi="Times New Roman" w:cs="Times New Roman"/>
          <w:sz w:val="24"/>
          <w:szCs w:val="24"/>
        </w:rPr>
        <w:lastRenderedPageBreak/>
        <w:t>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BivFlnk</w:t>
      </w:r>
      <w:proofErr w:type="spellEnd"/>
      <w:r w:rsidR="00334621">
        <w:rPr>
          <w:rFonts w:ascii="Times New Roman" w:hAnsi="Times New Roman" w:cs="Times New Roman"/>
          <w:sz w:val="24"/>
          <w:szCs w:val="24"/>
        </w:rPr>
        <w:t>; n = 1,885</w:t>
      </w:r>
      <w:r>
        <w:rPr>
          <w:rFonts w:ascii="Times New Roman" w:hAnsi="Times New Roman" w:cs="Times New Roman"/>
          <w:sz w:val="24"/>
          <w:szCs w:val="24"/>
        </w:rPr>
        <w:t xml:space="preserve">), and genes with repressive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Polycomb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ReprPC</w:t>
      </w:r>
      <w:proofErr w:type="spellEnd"/>
      <w:r w:rsidR="00334621">
        <w:rPr>
          <w:rFonts w:ascii="Times New Roman" w:hAnsi="Times New Roman" w:cs="Times New Roman"/>
          <w:sz w:val="24"/>
          <w:szCs w:val="24"/>
        </w:rPr>
        <w:t>; n = 2,950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A0B01" w:rsidRDefault="00AA0B01" w:rsidP="00AA0B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>
            <wp:extent cx="5943600" cy="2098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. S13 Sheep_FPKM_4_states_genes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01" w:rsidRDefault="00AA0B01" w:rsidP="00AA0B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761B">
        <w:rPr>
          <w:rFonts w:ascii="Times New Roman" w:hAnsi="Times New Roman" w:cs="Times New Roman"/>
          <w:b/>
          <w:sz w:val="24"/>
          <w:szCs w:val="24"/>
        </w:rPr>
        <w:t>S13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expression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levels of 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the four </w:t>
      </w:r>
      <w:r w:rsidR="000A7CCC">
        <w:rPr>
          <w:rFonts w:ascii="Times New Roman" w:hAnsi="Times New Roman" w:cs="Times New Roman"/>
          <w:b/>
          <w:sz w:val="24"/>
          <w:szCs w:val="24"/>
        </w:rPr>
        <w:t>orthologous-</w:t>
      </w:r>
      <w:r w:rsidRPr="00176456">
        <w:rPr>
          <w:rFonts w:ascii="Times New Roman" w:hAnsi="Times New Roman" w:cs="Times New Roman"/>
          <w:b/>
          <w:sz w:val="24"/>
          <w:szCs w:val="24"/>
        </w:rPr>
        <w:t xml:space="preserve">gene sets </w:t>
      </w:r>
      <w:r w:rsidR="000A7CCC">
        <w:rPr>
          <w:rFonts w:ascii="Times New Roman" w:hAnsi="Times New Roman" w:cs="Times New Roman"/>
          <w:b/>
          <w:sz w:val="24"/>
          <w:szCs w:val="24"/>
        </w:rPr>
        <w:t>in 174 sheep tissues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314CE1">
        <w:rPr>
          <w:rFonts w:ascii="Times New Roman" w:hAnsi="Times New Roman" w:cs="Times New Roman"/>
          <w:sz w:val="24"/>
          <w:szCs w:val="24"/>
        </w:rPr>
        <w:t>enes with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</w:t>
      </w:r>
      <w:proofErr w:type="spellEnd"/>
      <w:r>
        <w:rPr>
          <w:rFonts w:ascii="Times New Roman" w:hAnsi="Times New Roman" w:cs="Times New Roman"/>
          <w:sz w:val="24"/>
          <w:szCs w:val="24"/>
        </w:rPr>
        <w:t>; n = 11,</w:t>
      </w:r>
      <w:r w:rsidR="00334621">
        <w:rPr>
          <w:rFonts w:ascii="Times New Roman" w:hAnsi="Times New Roman" w:cs="Times New Roman"/>
          <w:sz w:val="24"/>
          <w:szCs w:val="24"/>
        </w:rPr>
        <w:t>145</w:t>
      </w:r>
      <w:r>
        <w:rPr>
          <w:rFonts w:ascii="Times New Roman" w:hAnsi="Times New Roman" w:cs="Times New Roman"/>
          <w:sz w:val="24"/>
          <w:szCs w:val="24"/>
        </w:rPr>
        <w:t>), genes with poised enhancers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EnhPois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n = </w:t>
      </w:r>
      <w:r w:rsidR="00334621">
        <w:rPr>
          <w:rFonts w:ascii="Times New Roman" w:hAnsi="Times New Roman" w:cs="Times New Roman"/>
          <w:sz w:val="24"/>
          <w:szCs w:val="24"/>
        </w:rPr>
        <w:t>2,621</w:t>
      </w:r>
      <w:r>
        <w:rPr>
          <w:rFonts w:ascii="Times New Roman" w:hAnsi="Times New Roman" w:cs="Times New Roman"/>
          <w:sz w:val="24"/>
          <w:szCs w:val="24"/>
        </w:rPr>
        <w:t>), genes with flanking bivalent TSS/enhance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BivFlnk</w:t>
      </w:r>
      <w:proofErr w:type="spellEnd"/>
      <w:r w:rsidR="00334621">
        <w:rPr>
          <w:rFonts w:ascii="Times New Roman" w:hAnsi="Times New Roman" w:cs="Times New Roman"/>
          <w:sz w:val="24"/>
          <w:szCs w:val="24"/>
        </w:rPr>
        <w:t>; n = 1,826</w:t>
      </w:r>
      <w:r>
        <w:rPr>
          <w:rFonts w:ascii="Times New Roman" w:hAnsi="Times New Roman" w:cs="Times New Roman"/>
          <w:sz w:val="24"/>
          <w:szCs w:val="24"/>
        </w:rPr>
        <w:t xml:space="preserve">), and genes with repressive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Polycomb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ReprPC</w:t>
      </w:r>
      <w:proofErr w:type="spellEnd"/>
      <w:r w:rsidR="00334621">
        <w:rPr>
          <w:rFonts w:ascii="Times New Roman" w:hAnsi="Times New Roman" w:cs="Times New Roman"/>
          <w:sz w:val="24"/>
          <w:szCs w:val="24"/>
        </w:rPr>
        <w:t>; n = 2,936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7761B" w:rsidRDefault="0037761B" w:rsidP="00AA0B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61B" w:rsidRDefault="0037761B" w:rsidP="00AA0B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. S14 Enrich_GO_KEGG_four_state_genes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01" w:rsidRDefault="0037761B" w:rsidP="0037761B">
      <w:pPr>
        <w:jc w:val="both"/>
        <w:rPr>
          <w:rFonts w:ascii="Times New Roman" w:hAnsi="Times New Roman" w:cs="Times New Roman"/>
          <w:sz w:val="24"/>
          <w:szCs w:val="24"/>
        </w:rPr>
      </w:pPr>
      <w:r w:rsidRPr="00D937B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S14</w:t>
      </w:r>
      <w:r w:rsidRPr="00D937B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Functional enrichment analysis for the four gene sets.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314CE1">
        <w:rPr>
          <w:rFonts w:ascii="Times New Roman" w:hAnsi="Times New Roman" w:cs="Times New Roman"/>
          <w:sz w:val="24"/>
          <w:szCs w:val="24"/>
        </w:rPr>
        <w:t>enes with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</w:t>
      </w:r>
      <w:proofErr w:type="spellEnd"/>
      <w:r>
        <w:rPr>
          <w:rFonts w:ascii="Times New Roman" w:hAnsi="Times New Roman" w:cs="Times New Roman"/>
          <w:sz w:val="24"/>
          <w:szCs w:val="24"/>
        </w:rPr>
        <w:t>; n = 13,981), genes with poised enhancers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EnhPois</w:t>
      </w:r>
      <w:proofErr w:type="spellEnd"/>
      <w:r>
        <w:rPr>
          <w:rFonts w:ascii="Times New Roman" w:hAnsi="Times New Roman" w:cs="Times New Roman"/>
          <w:sz w:val="24"/>
          <w:szCs w:val="24"/>
        </w:rPr>
        <w:t>; n = 4,197), genes with flanking bivalent TSS/enhance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BivFlnk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n = 2,452), and genes with repressive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Polycomb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not active promoters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ReprPC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n = 4,126). </w:t>
      </w:r>
      <w:r w:rsidRPr="0037761B">
        <w:rPr>
          <w:rFonts w:ascii="Times New Roman" w:hAnsi="Times New Roman" w:cs="Times New Roman"/>
          <w:b/>
          <w:sz w:val="24"/>
          <w:szCs w:val="24"/>
        </w:rPr>
        <w:t>BP</w:t>
      </w:r>
      <w:r>
        <w:rPr>
          <w:rFonts w:ascii="Times New Roman" w:hAnsi="Times New Roman" w:cs="Times New Roman"/>
          <w:sz w:val="24"/>
          <w:szCs w:val="24"/>
        </w:rPr>
        <w:t xml:space="preserve"> Biological Processes in Gene Ontology database; </w:t>
      </w:r>
      <w:r w:rsidRPr="0037761B">
        <w:rPr>
          <w:rFonts w:ascii="Times New Roman" w:hAnsi="Times New Roman" w:cs="Times New Roman"/>
          <w:b/>
          <w:sz w:val="24"/>
          <w:szCs w:val="24"/>
        </w:rPr>
        <w:t>CC</w:t>
      </w:r>
      <w:r>
        <w:rPr>
          <w:rFonts w:ascii="Times New Roman" w:hAnsi="Times New Roman" w:cs="Times New Roman"/>
          <w:sz w:val="24"/>
          <w:szCs w:val="24"/>
        </w:rPr>
        <w:t xml:space="preserve"> Cellular Components in Gene Ontology database; </w:t>
      </w:r>
      <w:r w:rsidRPr="0037761B">
        <w:rPr>
          <w:rFonts w:ascii="Times New Roman" w:hAnsi="Times New Roman" w:cs="Times New Roman"/>
          <w:b/>
          <w:sz w:val="24"/>
          <w:szCs w:val="24"/>
        </w:rPr>
        <w:t>MF</w:t>
      </w:r>
      <w:r>
        <w:rPr>
          <w:rFonts w:ascii="Times New Roman" w:hAnsi="Times New Roman" w:cs="Times New Roman"/>
          <w:sz w:val="24"/>
          <w:szCs w:val="24"/>
        </w:rPr>
        <w:t xml:space="preserve"> Molecular Function in Gene Ontology database; </w:t>
      </w:r>
      <w:r w:rsidRPr="0037761B">
        <w:rPr>
          <w:rFonts w:ascii="Times New Roman" w:hAnsi="Times New Roman" w:cs="Times New Roman"/>
          <w:b/>
          <w:sz w:val="24"/>
          <w:szCs w:val="24"/>
        </w:rPr>
        <w:t>KEGG</w:t>
      </w:r>
      <w:r>
        <w:rPr>
          <w:rFonts w:ascii="Times New Roman" w:hAnsi="Times New Roman" w:cs="Times New Roman"/>
          <w:sz w:val="24"/>
          <w:szCs w:val="24"/>
        </w:rPr>
        <w:t xml:space="preserve"> Pathways in Kyoto Encyclopedia of Genes and Genomes.</w:t>
      </w:r>
    </w:p>
    <w:p w:rsidR="00176456" w:rsidRDefault="00176456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61B" w:rsidRDefault="0037761B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4267200" cy="563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. S15 DMR_overlaps_states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1B" w:rsidRDefault="0037761B" w:rsidP="003776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C3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93C29">
        <w:rPr>
          <w:rFonts w:ascii="Times New Roman" w:hAnsi="Times New Roman" w:cs="Times New Roman"/>
          <w:b/>
          <w:sz w:val="24"/>
          <w:szCs w:val="24"/>
        </w:rPr>
        <w:t>S1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C2C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3C29" w:rsidRPr="00793C29">
        <w:rPr>
          <w:rFonts w:ascii="Times New Roman" w:hAnsi="Times New Roman" w:cs="Times New Roman"/>
          <w:b/>
          <w:sz w:val="24"/>
          <w:szCs w:val="24"/>
        </w:rPr>
        <w:t xml:space="preserve">Enrichment of chromatin states for differentially methylated regions </w:t>
      </w:r>
      <w:r w:rsidRPr="00793C29">
        <w:rPr>
          <w:rFonts w:ascii="Times New Roman" w:hAnsi="Times New Roman" w:cs="Times New Roman"/>
          <w:b/>
          <w:sz w:val="24"/>
          <w:szCs w:val="24"/>
        </w:rPr>
        <w:t>induced by butyrate treatment (24h) in Rumen Epithelial Primary Cells (REPC).</w:t>
      </w:r>
    </w:p>
    <w:p w:rsidR="00793C29" w:rsidRDefault="00793C29" w:rsidP="003776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. S16 UP_DEGs_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29" w:rsidRDefault="00793C29" w:rsidP="00793C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C3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S16</w:t>
      </w:r>
      <w:r w:rsidRPr="000C2C32">
        <w:rPr>
          <w:rFonts w:ascii="Times New Roman" w:hAnsi="Times New Roman" w:cs="Times New Roman"/>
          <w:b/>
          <w:sz w:val="24"/>
          <w:szCs w:val="24"/>
        </w:rPr>
        <w:t>. Butyrate-induced dynamic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C2C32">
        <w:rPr>
          <w:rFonts w:ascii="Times New Roman" w:hAnsi="Times New Roman" w:cs="Times New Roman"/>
          <w:b/>
          <w:sz w:val="24"/>
          <w:szCs w:val="24"/>
        </w:rPr>
        <w:t xml:space="preserve"> in chromatin states</w:t>
      </w:r>
      <w:r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Pr="000C2C32">
        <w:rPr>
          <w:rFonts w:ascii="Times New Roman" w:hAnsi="Times New Roman" w:cs="Times New Roman"/>
          <w:b/>
          <w:sz w:val="24"/>
          <w:szCs w:val="24"/>
        </w:rPr>
        <w:t xml:space="preserve"> gene expression.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C29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transition proportion of flanking bivalent TSS/enhancers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BivFlnk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to other chromatin states at 24h post butyrate treatment compared to the control group (before butyrate treatment). </w:t>
      </w:r>
      <w:proofErr w:type="gramStart"/>
      <w:r w:rsidRPr="00862014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Comparison of fold changes between up-regulated DEGs (n = 470) associated with the transition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BivFlnk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active promoter/transcript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TaaAFlnk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TxFlnk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12 ­&gt; 1, 2, 3) and the remaining up-regulated DEGs (n = 464). </w:t>
      </w:r>
      <w:proofErr w:type="gramStart"/>
      <w:r w:rsidRPr="00862014">
        <w:rPr>
          <w:rFonts w:ascii="Times New Roman" w:hAnsi="Times New Roman" w:cs="Times New Roman"/>
          <w:b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dynamics of chromatin states within the remaining up-regulated DEGs (± 20Kb) before and after butyrate treatment.</w:t>
      </w:r>
    </w:p>
    <w:p w:rsidR="0037761B" w:rsidRDefault="00625A55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943600" cy="63684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. S17 DW_DEGs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2E" w:rsidRDefault="00BE362E" w:rsidP="00BE36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3F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25A55">
        <w:rPr>
          <w:rFonts w:ascii="Times New Roman" w:hAnsi="Times New Roman" w:cs="Times New Roman"/>
          <w:b/>
          <w:sz w:val="24"/>
          <w:szCs w:val="24"/>
        </w:rPr>
        <w:t>S17</w:t>
      </w:r>
      <w:r w:rsidRPr="00E543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Associations of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down</w:t>
      </w:r>
      <w:r w:rsidRPr="00FE06EB">
        <w:rPr>
          <w:rFonts w:ascii="Times New Roman" w:hAnsi="Times New Roman" w:cs="Times New Roman"/>
          <w:b/>
          <w:sz w:val="24"/>
          <w:szCs w:val="24"/>
        </w:rPr>
        <w:t>-regulated</w:t>
      </w:r>
      <w:proofErr w:type="gramEnd"/>
      <w:r w:rsidRPr="00FE06EB">
        <w:rPr>
          <w:rFonts w:ascii="Times New Roman" w:hAnsi="Times New Roman" w:cs="Times New Roman"/>
          <w:b/>
          <w:sz w:val="24"/>
          <w:szCs w:val="24"/>
        </w:rPr>
        <w:t xml:space="preserve"> differentially expressed genes (</w:t>
      </w:r>
      <w:r>
        <w:rPr>
          <w:rFonts w:ascii="Times New Roman" w:hAnsi="Times New Roman" w:cs="Times New Roman"/>
          <w:b/>
          <w:sz w:val="24"/>
          <w:szCs w:val="24"/>
        </w:rPr>
        <w:t>down</w:t>
      </w:r>
      <w:r w:rsidRPr="00FE06EB">
        <w:rPr>
          <w:rFonts w:ascii="Times New Roman" w:hAnsi="Times New Roman" w:cs="Times New Roman"/>
          <w:b/>
          <w:sz w:val="24"/>
          <w:szCs w:val="24"/>
        </w:rPr>
        <w:t xml:space="preserve">-DEGs) </w:t>
      </w:r>
      <w:r>
        <w:rPr>
          <w:rFonts w:ascii="Times New Roman" w:hAnsi="Times New Roman" w:cs="Times New Roman"/>
          <w:b/>
          <w:sz w:val="24"/>
          <w:szCs w:val="24"/>
        </w:rPr>
        <w:t>with</w:t>
      </w:r>
      <w:r w:rsidRPr="00FE06EB">
        <w:rPr>
          <w:rFonts w:ascii="Times New Roman" w:hAnsi="Times New Roman" w:cs="Times New Roman"/>
          <w:b/>
          <w:sz w:val="24"/>
          <w:szCs w:val="24"/>
        </w:rPr>
        <w:t xml:space="preserve"> alterations of chromatin states.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transition proportions for active TSS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</w:t>
      </w:r>
      <w:proofErr w:type="spellEnd"/>
      <w:r>
        <w:rPr>
          <w:rFonts w:ascii="Times New Roman" w:hAnsi="Times New Roman" w:cs="Times New Roman"/>
          <w:sz w:val="24"/>
          <w:szCs w:val="24"/>
        </w:rPr>
        <w:t>, left), flanking active TSS (</w:t>
      </w:r>
      <w:proofErr w:type="spellStart"/>
      <w:r>
        <w:rPr>
          <w:rFonts w:ascii="Times New Roman" w:hAnsi="Times New Roman" w:cs="Times New Roman"/>
          <w:sz w:val="24"/>
          <w:szCs w:val="24"/>
        </w:rPr>
        <w:t>TssAFlnk</w:t>
      </w:r>
      <w:proofErr w:type="spellEnd"/>
      <w:r>
        <w:rPr>
          <w:rFonts w:ascii="Times New Roman" w:hAnsi="Times New Roman" w:cs="Times New Roman"/>
          <w:sz w:val="24"/>
          <w:szCs w:val="24"/>
        </w:rPr>
        <w:t>, middle), and flanking transcript (</w:t>
      </w:r>
      <w:proofErr w:type="spellStart"/>
      <w:r>
        <w:rPr>
          <w:rFonts w:ascii="Times New Roman" w:hAnsi="Times New Roman" w:cs="Times New Roman"/>
          <w:sz w:val="24"/>
          <w:szCs w:val="24"/>
        </w:rPr>
        <w:t>TxFlnk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right) at 24h post butyrate treatment compared to the control group (before butyrate treatment), respectively. </w:t>
      </w:r>
      <w:proofErr w:type="gramStart"/>
      <w:r w:rsidRPr="00CB6F6E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top five transitions of chromatin states within down-regulated </w:t>
      </w:r>
      <w:r w:rsidR="001B13C2">
        <w:rPr>
          <w:rFonts w:ascii="Times New Roman" w:hAnsi="Times New Roman" w:cs="Times New Roman"/>
          <w:sz w:val="24"/>
          <w:szCs w:val="24"/>
        </w:rPr>
        <w:t xml:space="preserve">(DW) </w:t>
      </w:r>
      <w:r>
        <w:rPr>
          <w:rFonts w:ascii="Times New Roman" w:hAnsi="Times New Roman" w:cs="Times New Roman"/>
          <w:sz w:val="24"/>
          <w:szCs w:val="24"/>
        </w:rPr>
        <w:t xml:space="preserve">DEGs. </w:t>
      </w:r>
      <w:r w:rsidR="006F2668">
        <w:rPr>
          <w:rFonts w:ascii="Times New Roman" w:hAnsi="Times New Roman" w:cs="Times New Roman"/>
          <w:sz w:val="24"/>
          <w:szCs w:val="24"/>
        </w:rPr>
        <w:t xml:space="preserve">The values on each arrow are </w:t>
      </w:r>
      <w:r w:rsidR="006F2668">
        <w:rPr>
          <w:rFonts w:ascii="Times New Roman" w:hAnsi="Times New Roman" w:cs="Times New Roman"/>
          <w:sz w:val="24"/>
          <w:szCs w:val="24"/>
        </w:rPr>
        <w:lastRenderedPageBreak/>
        <w:t xml:space="preserve">the number of down-regulated genes and chromosome length involved in the particular state-transition, respectively. </w:t>
      </w:r>
    </w:p>
    <w:p w:rsidR="00BE4B71" w:rsidRDefault="00BE4B71" w:rsidP="00247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62E" w:rsidRPr="00D937BC" w:rsidRDefault="00BE362E" w:rsidP="00B424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FBD" w:rsidRPr="00B424DD" w:rsidRDefault="00344FBD" w:rsidP="00B424DD"/>
    <w:sectPr w:rsidR="00344FBD" w:rsidRPr="00B42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287" w:usb1="080E0000" w:usb2="00000010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00000287" w:usb1="080E0000" w:usb2="00000010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DD"/>
    <w:rsid w:val="0003084B"/>
    <w:rsid w:val="00090A79"/>
    <w:rsid w:val="000A7CCC"/>
    <w:rsid w:val="00176456"/>
    <w:rsid w:val="001848D6"/>
    <w:rsid w:val="001B13C2"/>
    <w:rsid w:val="002477E7"/>
    <w:rsid w:val="00334621"/>
    <w:rsid w:val="00344FBD"/>
    <w:rsid w:val="0037761B"/>
    <w:rsid w:val="004839F5"/>
    <w:rsid w:val="00625A55"/>
    <w:rsid w:val="006F2668"/>
    <w:rsid w:val="00741B9D"/>
    <w:rsid w:val="00793C29"/>
    <w:rsid w:val="00796ECA"/>
    <w:rsid w:val="008C1133"/>
    <w:rsid w:val="00923411"/>
    <w:rsid w:val="00936B4D"/>
    <w:rsid w:val="009F0CA4"/>
    <w:rsid w:val="00AA0B01"/>
    <w:rsid w:val="00AF274B"/>
    <w:rsid w:val="00AF5072"/>
    <w:rsid w:val="00B1379C"/>
    <w:rsid w:val="00B424DD"/>
    <w:rsid w:val="00BA48AE"/>
    <w:rsid w:val="00BE362E"/>
    <w:rsid w:val="00BE4B71"/>
    <w:rsid w:val="00E739ED"/>
    <w:rsid w:val="00EA1D9F"/>
    <w:rsid w:val="00F86C39"/>
    <w:rsid w:val="00FA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F3B1F"/>
  <w15:chartTrackingRefBased/>
  <w15:docId w15:val="{0A030B1F-98B5-4D12-9316-24426C90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4DD"/>
  </w:style>
  <w:style w:type="paragraph" w:styleId="Heading3">
    <w:name w:val="heading 3"/>
    <w:basedOn w:val="Normal"/>
    <w:link w:val="Heading3Char"/>
    <w:uiPriority w:val="9"/>
    <w:qFormat/>
    <w:rsid w:val="003776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7761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776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7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f"/><Relationship Id="rId18" Type="http://schemas.openxmlformats.org/officeDocument/2006/relationships/image" Target="media/image15.ti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ti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Lingzhao Fang</dc:creator>
  <cp:keywords/>
  <dc:description/>
  <cp:lastModifiedBy>FANG Lingzhao</cp:lastModifiedBy>
  <cp:revision>51</cp:revision>
  <cp:lastPrinted>2019-07-18T14:32:00Z</cp:lastPrinted>
  <dcterms:created xsi:type="dcterms:W3CDTF">2019-03-24T10:23:00Z</dcterms:created>
  <dcterms:modified xsi:type="dcterms:W3CDTF">2019-07-26T11:10:00Z</dcterms:modified>
</cp:coreProperties>
</file>