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3802" w14:textId="63B4F00E" w:rsidR="005144CC" w:rsidRPr="00FD7493" w:rsidRDefault="005144CC" w:rsidP="005144CC">
      <w:pPr>
        <w:pStyle w:val="Caption"/>
        <w:keepNext/>
        <w:spacing w:line="276" w:lineRule="auto"/>
        <w:rPr>
          <w:rFonts w:cs="Times New Roman"/>
          <w:i w:val="0"/>
          <w:color w:val="auto"/>
          <w:lang w:val="en-US"/>
        </w:rPr>
      </w:pPr>
      <w:bookmarkStart w:id="0" w:name="_GoBack"/>
      <w:bookmarkEnd w:id="0"/>
      <w:r w:rsidRPr="00FD7493">
        <w:rPr>
          <w:rFonts w:cs="Times New Roman"/>
          <w:b/>
          <w:i w:val="0"/>
          <w:color w:val="auto"/>
          <w:lang w:val="en-US"/>
        </w:rPr>
        <w:t xml:space="preserve">Table </w:t>
      </w:r>
      <w:r>
        <w:rPr>
          <w:rFonts w:cs="Times New Roman"/>
          <w:b/>
          <w:i w:val="0"/>
          <w:color w:val="auto"/>
          <w:lang w:val="en-US"/>
        </w:rPr>
        <w:t>S3</w:t>
      </w:r>
      <w:r w:rsidRPr="00FD7493">
        <w:rPr>
          <w:rFonts w:cs="Times New Roman"/>
          <w:b/>
          <w:i w:val="0"/>
          <w:color w:val="auto"/>
          <w:lang w:val="en-US"/>
        </w:rPr>
        <w:t>:</w:t>
      </w:r>
      <w:r w:rsidRPr="00FD7493">
        <w:rPr>
          <w:rFonts w:cs="Times New Roman"/>
          <w:i w:val="0"/>
          <w:color w:val="auto"/>
          <w:lang w:val="en-US"/>
        </w:rPr>
        <w:t xml:space="preserve"> </w:t>
      </w:r>
      <w:r w:rsidR="00301E3E" w:rsidRPr="00434112">
        <w:rPr>
          <w:i w:val="0"/>
          <w:lang w:val="en-US"/>
        </w:rPr>
        <w:t>Results of multivariate linear regression model with delta SOFA score as outcome and fluid overload as principal independent covariate</w:t>
      </w:r>
      <w:r w:rsidR="00301E3E" w:rsidRPr="00FD7493">
        <w:rPr>
          <w:rFonts w:cs="Times New Roman"/>
          <w:i w:val="0"/>
          <w:color w:val="auto"/>
          <w:lang w:val="en-US"/>
        </w:rPr>
        <w:t xml:space="preserve"> </w:t>
      </w:r>
      <w:r w:rsidRPr="00FD7493">
        <w:rPr>
          <w:rFonts w:cs="Times New Roman"/>
          <w:i w:val="0"/>
          <w:color w:val="auto"/>
          <w:lang w:val="en-US"/>
        </w:rPr>
        <w:t>without influential observations (n = 125)</w:t>
      </w:r>
    </w:p>
    <w:tbl>
      <w:tblPr>
        <w:tblW w:w="8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580"/>
        <w:gridCol w:w="1900"/>
        <w:gridCol w:w="1320"/>
      </w:tblGrid>
      <w:tr w:rsidR="005144CC" w:rsidRPr="00FD7493" w14:paraId="4503C0C0" w14:textId="77777777" w:rsidTr="00E57336">
        <w:trPr>
          <w:trHeight w:val="760"/>
          <w:jc w:val="center"/>
        </w:trPr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A762C" w14:textId="77777777" w:rsidR="005144CC" w:rsidRPr="00E57336" w:rsidRDefault="005144CC" w:rsidP="0009439A">
            <w:pPr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E57336">
              <w:rPr>
                <w:b/>
                <w:bCs/>
                <w:color w:val="000000" w:themeColor="text1"/>
                <w:szCs w:val="24"/>
                <w:lang w:val="en-US"/>
              </w:rPr>
              <w:t>Variables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460D5" w14:textId="77777777" w:rsidR="005144CC" w:rsidRPr="00E57336" w:rsidRDefault="005144CC" w:rsidP="0009439A">
            <w:pPr>
              <w:jc w:val="center"/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E57336">
              <w:rPr>
                <w:b/>
                <w:bCs/>
                <w:color w:val="000000" w:themeColor="text1"/>
                <w:szCs w:val="24"/>
                <w:lang w:val="en-US"/>
              </w:rPr>
              <w:t>Adjusted RR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3A5F8" w14:textId="77777777" w:rsidR="005144CC" w:rsidRPr="00E57336" w:rsidRDefault="005144CC" w:rsidP="0009439A">
            <w:pPr>
              <w:jc w:val="center"/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E57336">
              <w:rPr>
                <w:b/>
                <w:bCs/>
                <w:color w:val="000000" w:themeColor="text1"/>
                <w:szCs w:val="24"/>
                <w:lang w:val="en-US"/>
              </w:rPr>
              <w:t>IC 95%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E5B9" w14:textId="77777777" w:rsidR="005144CC" w:rsidRPr="00E57336" w:rsidRDefault="005144CC" w:rsidP="0009439A">
            <w:pPr>
              <w:jc w:val="center"/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E57336">
              <w:rPr>
                <w:b/>
                <w:bCs/>
                <w:color w:val="000000" w:themeColor="text1"/>
                <w:szCs w:val="24"/>
                <w:lang w:val="en-US"/>
              </w:rPr>
              <w:t xml:space="preserve">P-value </w:t>
            </w:r>
          </w:p>
        </w:tc>
      </w:tr>
      <w:tr w:rsidR="005144CC" w:rsidRPr="00301E3E" w14:paraId="6065C43B" w14:textId="77777777" w:rsidTr="00301E3E">
        <w:trPr>
          <w:trHeight w:val="340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57B9" w14:textId="5C50E312" w:rsidR="005144CC" w:rsidRPr="00301E3E" w:rsidRDefault="005144CC" w:rsidP="00301E3E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301E3E">
              <w:rPr>
                <w:b/>
                <w:bCs/>
                <w:color w:val="000000"/>
                <w:sz w:val="20"/>
                <w:lang w:val="en-US"/>
              </w:rPr>
              <w:t>Fluid overload</w:t>
            </w:r>
            <w:r w:rsidR="00301E3E">
              <w:rPr>
                <w:b/>
                <w:bCs/>
                <w:color w:val="000000"/>
                <w:sz w:val="20"/>
                <w:lang w:val="en-US"/>
              </w:rPr>
              <w:t xml:space="preserve"> (Yes/No)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231B" w14:textId="77777777" w:rsidR="005144CC" w:rsidRPr="00301E3E" w:rsidRDefault="005144CC" w:rsidP="00301E3E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301E3E">
              <w:rPr>
                <w:b/>
                <w:bCs/>
                <w:color w:val="000000"/>
                <w:sz w:val="20"/>
                <w:lang w:val="en-US"/>
              </w:rPr>
              <w:t>0.15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A6EA" w14:textId="77777777" w:rsidR="005144CC" w:rsidRPr="00301E3E" w:rsidRDefault="005144CC" w:rsidP="00301E3E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301E3E">
              <w:rPr>
                <w:b/>
                <w:bCs/>
                <w:color w:val="000000"/>
                <w:sz w:val="20"/>
                <w:lang w:val="en-US"/>
              </w:rPr>
              <w:t>[0.038 - 0.56]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2C43" w14:textId="77777777" w:rsidR="005144CC" w:rsidRPr="00301E3E" w:rsidRDefault="005144CC" w:rsidP="00301E3E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301E3E">
              <w:rPr>
                <w:b/>
                <w:bCs/>
                <w:color w:val="000000"/>
                <w:sz w:val="20"/>
                <w:lang w:val="en-US"/>
              </w:rPr>
              <w:t>0.005</w:t>
            </w:r>
          </w:p>
        </w:tc>
      </w:tr>
      <w:tr w:rsidR="005144CC" w:rsidRPr="00301E3E" w14:paraId="75CEF291" w14:textId="77777777" w:rsidTr="00301E3E">
        <w:trPr>
          <w:trHeight w:val="290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E6A0" w14:textId="77777777" w:rsidR="005144CC" w:rsidRPr="00301E3E" w:rsidRDefault="005144CC" w:rsidP="00301E3E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4C29" w14:textId="77777777" w:rsidR="005144CC" w:rsidRPr="00301E3E" w:rsidRDefault="005144CC" w:rsidP="00301E3E">
            <w:pPr>
              <w:rPr>
                <w:sz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9809" w14:textId="77777777" w:rsidR="005144CC" w:rsidRPr="00301E3E" w:rsidRDefault="005144CC" w:rsidP="00301E3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74A0" w14:textId="77777777" w:rsidR="005144CC" w:rsidRPr="00301E3E" w:rsidRDefault="005144CC" w:rsidP="00301E3E">
            <w:pPr>
              <w:jc w:val="center"/>
              <w:rPr>
                <w:sz w:val="20"/>
                <w:lang w:val="en-US"/>
              </w:rPr>
            </w:pPr>
          </w:p>
        </w:tc>
      </w:tr>
      <w:tr w:rsidR="005144CC" w:rsidRPr="00301E3E" w14:paraId="56CE778E" w14:textId="77777777" w:rsidTr="00301E3E">
        <w:trPr>
          <w:trHeight w:val="290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99B7" w14:textId="77777777" w:rsidR="005144CC" w:rsidRPr="00301E3E" w:rsidRDefault="005144CC" w:rsidP="00301E3E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301E3E">
              <w:rPr>
                <w:b/>
                <w:bCs/>
                <w:color w:val="000000"/>
                <w:sz w:val="20"/>
                <w:lang w:val="en-US"/>
              </w:rPr>
              <w:t>Covariates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D0D4" w14:textId="77777777" w:rsidR="005144CC" w:rsidRPr="00301E3E" w:rsidRDefault="005144CC" w:rsidP="00301E3E">
            <w:pPr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3C91" w14:textId="77777777" w:rsidR="005144CC" w:rsidRPr="00301E3E" w:rsidRDefault="005144CC" w:rsidP="00301E3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61B7" w14:textId="77777777" w:rsidR="005144CC" w:rsidRPr="00301E3E" w:rsidRDefault="005144CC" w:rsidP="00301E3E">
            <w:pPr>
              <w:jc w:val="center"/>
              <w:rPr>
                <w:sz w:val="20"/>
                <w:lang w:val="en-US"/>
              </w:rPr>
            </w:pPr>
          </w:p>
        </w:tc>
      </w:tr>
      <w:tr w:rsidR="005144CC" w:rsidRPr="00301E3E" w14:paraId="1000B7C3" w14:textId="77777777" w:rsidTr="00301E3E">
        <w:trPr>
          <w:trHeight w:val="290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66C4" w14:textId="77777777" w:rsidR="005144CC" w:rsidRPr="00301E3E" w:rsidRDefault="005144CC" w:rsidP="00301E3E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Age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416C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1.01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AC5D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[0.96 - 1.07]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6DB6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0.71</w:t>
            </w:r>
          </w:p>
        </w:tc>
      </w:tr>
      <w:tr w:rsidR="005144CC" w:rsidRPr="00301E3E" w14:paraId="1AFCED65" w14:textId="77777777" w:rsidTr="00301E3E">
        <w:trPr>
          <w:trHeight w:val="321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2C0" w14:textId="77777777" w:rsidR="005144CC" w:rsidRPr="00301E3E" w:rsidRDefault="005144CC" w:rsidP="00301E3E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Weight at baseline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07FC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0.98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3D23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[0.95 - 1.01]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6BD1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0.31</w:t>
            </w:r>
          </w:p>
        </w:tc>
      </w:tr>
      <w:tr w:rsidR="005144CC" w:rsidRPr="00301E3E" w14:paraId="546ED306" w14:textId="77777777" w:rsidTr="00301E3E">
        <w:trPr>
          <w:trHeight w:val="290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591" w14:textId="26241357" w:rsidR="005144CC" w:rsidRPr="00301E3E" w:rsidRDefault="005144CC" w:rsidP="00301E3E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Cardio vascular disease</w:t>
            </w:r>
            <w:r w:rsidR="00301E3E">
              <w:rPr>
                <w:color w:val="000000"/>
                <w:sz w:val="20"/>
                <w:lang w:val="en-US"/>
              </w:rPr>
              <w:t xml:space="preserve"> (Yes/No)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8FA0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6.42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C206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[1.7 - 23.1]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0BEF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0.006</w:t>
            </w:r>
          </w:p>
        </w:tc>
      </w:tr>
      <w:tr w:rsidR="005144CC" w:rsidRPr="00301E3E" w14:paraId="6B14FB1C" w14:textId="77777777" w:rsidTr="00301E3E">
        <w:trPr>
          <w:trHeight w:val="290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691E" w14:textId="5106B65D" w:rsidR="005144CC" w:rsidRPr="00301E3E" w:rsidRDefault="005144CC" w:rsidP="00301E3E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Chronic renal insufficiency</w:t>
            </w:r>
            <w:r w:rsidR="00301E3E">
              <w:rPr>
                <w:color w:val="000000"/>
                <w:sz w:val="20"/>
                <w:lang w:val="en-US"/>
              </w:rPr>
              <w:t xml:space="preserve"> (Yes/No)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78DF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0.066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B5BD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[0.009-0.49]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EC60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0.009</w:t>
            </w:r>
          </w:p>
        </w:tc>
      </w:tr>
      <w:tr w:rsidR="005144CC" w:rsidRPr="00301E3E" w14:paraId="7D2F97D5" w14:textId="77777777" w:rsidTr="00301E3E">
        <w:trPr>
          <w:trHeight w:val="290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5204" w14:textId="77777777" w:rsidR="005144CC" w:rsidRPr="00301E3E" w:rsidRDefault="005144CC" w:rsidP="00301E3E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Fluid intake at baseline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2C35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0.9998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567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[0.9993 - 0.9998]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BCB0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0.28</w:t>
            </w:r>
          </w:p>
        </w:tc>
      </w:tr>
      <w:tr w:rsidR="005144CC" w:rsidRPr="00301E3E" w14:paraId="486C3EE4" w14:textId="77777777" w:rsidTr="00301E3E">
        <w:trPr>
          <w:trHeight w:val="290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B5CD" w14:textId="77777777" w:rsidR="005144CC" w:rsidRPr="00301E3E" w:rsidRDefault="005144CC" w:rsidP="00301E3E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 xml:space="preserve">SOFA score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30D8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1.90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B13A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[1.55 - 2.34]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C0FB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&lt; 0.001</w:t>
            </w:r>
          </w:p>
        </w:tc>
      </w:tr>
      <w:tr w:rsidR="005144CC" w:rsidRPr="00301E3E" w14:paraId="5C887263" w14:textId="77777777" w:rsidTr="00301E3E">
        <w:trPr>
          <w:trHeight w:val="290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8545" w14:textId="77777777" w:rsidR="005144CC" w:rsidRPr="00301E3E" w:rsidRDefault="005144CC" w:rsidP="00301E3E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Heart rate at baseline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9D1A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1.005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E428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[0.98 - 1.03]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BA27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0.71</w:t>
            </w:r>
          </w:p>
        </w:tc>
      </w:tr>
      <w:tr w:rsidR="005144CC" w:rsidRPr="00301E3E" w14:paraId="4DE2C377" w14:textId="77777777" w:rsidTr="00301E3E">
        <w:trPr>
          <w:trHeight w:val="290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9227E" w14:textId="77777777" w:rsidR="005144CC" w:rsidRPr="00301E3E" w:rsidRDefault="005144CC" w:rsidP="00301E3E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Length of hydrocortisone infusion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3683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0.95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E116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[0.80 - 1.11]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C3E3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0.49</w:t>
            </w:r>
          </w:p>
        </w:tc>
      </w:tr>
      <w:tr w:rsidR="005144CC" w:rsidRPr="00301E3E" w14:paraId="71E67B88" w14:textId="77777777" w:rsidTr="00301E3E">
        <w:trPr>
          <w:trHeight w:val="300"/>
          <w:jc w:val="center"/>
        </w:trPr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8A92" w14:textId="77777777" w:rsidR="005144CC" w:rsidRPr="00301E3E" w:rsidRDefault="005144CC" w:rsidP="00301E3E">
            <w:pPr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DAA74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0EC71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BB61D" w14:textId="77777777" w:rsidR="005144CC" w:rsidRPr="00301E3E" w:rsidRDefault="005144CC" w:rsidP="00301E3E">
            <w:pPr>
              <w:jc w:val="center"/>
              <w:rPr>
                <w:color w:val="000000"/>
                <w:sz w:val="20"/>
                <w:lang w:val="en-US"/>
              </w:rPr>
            </w:pPr>
            <w:r w:rsidRPr="00301E3E">
              <w:rPr>
                <w:color w:val="000000"/>
                <w:sz w:val="20"/>
                <w:lang w:val="en-US"/>
              </w:rPr>
              <w:t> </w:t>
            </w:r>
          </w:p>
        </w:tc>
      </w:tr>
    </w:tbl>
    <w:p w14:paraId="321DFA22" w14:textId="77777777" w:rsidR="005144CC" w:rsidRPr="00301E3E" w:rsidRDefault="005144CC" w:rsidP="00301E3E">
      <w:pPr>
        <w:ind w:firstLine="708"/>
        <w:rPr>
          <w:sz w:val="20"/>
          <w:lang w:val="en-US"/>
        </w:rPr>
      </w:pPr>
      <w:r w:rsidRPr="00301E3E">
        <w:rPr>
          <w:sz w:val="20"/>
          <w:lang w:val="en-US"/>
        </w:rPr>
        <w:t>RR: relative risk, CI: Confidence Interval.</w:t>
      </w:r>
    </w:p>
    <w:p w14:paraId="4311A937" w14:textId="77777777" w:rsidR="005144CC" w:rsidRPr="00301E3E" w:rsidRDefault="005144CC" w:rsidP="00301E3E">
      <w:pPr>
        <w:rPr>
          <w:sz w:val="20"/>
          <w:lang w:val="en-US"/>
        </w:rPr>
      </w:pPr>
    </w:p>
    <w:p w14:paraId="17958C08" w14:textId="77777777" w:rsidR="005144CC" w:rsidRPr="00301E3E" w:rsidRDefault="005144CC" w:rsidP="00301E3E">
      <w:pPr>
        <w:rPr>
          <w:sz w:val="20"/>
          <w:lang w:val="en-US"/>
        </w:rPr>
      </w:pPr>
    </w:p>
    <w:p w14:paraId="5F29DBB5" w14:textId="77777777" w:rsidR="005144CC" w:rsidRPr="00301E3E" w:rsidRDefault="005144CC" w:rsidP="00301E3E">
      <w:pPr>
        <w:rPr>
          <w:sz w:val="20"/>
        </w:rPr>
      </w:pPr>
    </w:p>
    <w:sectPr w:rsidR="005144CC" w:rsidRPr="00301E3E" w:rsidSect="00FA7F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5144CC"/>
    <w:rsid w:val="00301E3E"/>
    <w:rsid w:val="005144CC"/>
    <w:rsid w:val="006F308C"/>
    <w:rsid w:val="007F4C97"/>
    <w:rsid w:val="00E57336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3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CC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144CC"/>
    <w:pPr>
      <w:spacing w:after="200"/>
    </w:pPr>
    <w:rPr>
      <w:rFonts w:eastAsiaTheme="minorEastAsia" w:cstheme="minorBidi"/>
      <w:i/>
      <w:iCs/>
      <w:color w:val="000000" w:themeColor="text1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CC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144CC"/>
    <w:pPr>
      <w:spacing w:after="200"/>
    </w:pPr>
    <w:rPr>
      <w:rFonts w:eastAsiaTheme="minorEastAsia" w:cstheme="minorBidi"/>
      <w:i/>
      <w:iCs/>
      <w:color w:val="000000" w:themeColor="text1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634</Characters>
  <Application>Microsoft Office Word</Application>
  <DocSecurity>0</DocSecurity>
  <Lines>79</Lines>
  <Paragraphs>50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Chapalain</dc:creator>
  <cp:keywords/>
  <dc:description/>
  <cp:lastModifiedBy>AJTUALA</cp:lastModifiedBy>
  <cp:revision>4</cp:revision>
  <dcterms:created xsi:type="dcterms:W3CDTF">2018-08-03T06:49:00Z</dcterms:created>
  <dcterms:modified xsi:type="dcterms:W3CDTF">2019-07-20T12:55:00Z</dcterms:modified>
</cp:coreProperties>
</file>