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73" w:rsidRPr="00981473" w:rsidRDefault="00981473" w:rsidP="00981473">
      <w:pPr>
        <w:spacing w:line="48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81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Additional file 1</w:t>
      </w:r>
    </w:p>
    <w:p w:rsidR="00981473" w:rsidRDefault="006D032B" w:rsidP="00981473">
      <w:pPr>
        <w:spacing w:line="48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43A9">
        <w:rPr>
          <w:rFonts w:ascii="Times New Roman" w:hAnsi="Times New Roman" w:cs="Times New Roman"/>
          <w:b/>
          <w:sz w:val="24"/>
          <w:szCs w:val="24"/>
          <w:lang w:val="en-GB"/>
        </w:rPr>
        <w:t>Supplementary methods</w:t>
      </w:r>
    </w:p>
    <w:p w:rsidR="005F67BB" w:rsidRPr="00981473" w:rsidRDefault="005F67BB" w:rsidP="00981473">
      <w:pPr>
        <w:spacing w:line="48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DNA extraction</w:t>
      </w:r>
    </w:p>
    <w:p w:rsidR="005F67BB" w:rsidRPr="006D032B" w:rsidRDefault="005F67BB" w:rsidP="00981473">
      <w:pPr>
        <w:tabs>
          <w:tab w:val="left" w:pos="225"/>
        </w:tabs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7BB" w:rsidRPr="00B45140" w:rsidRDefault="005F67BB" w:rsidP="00981473">
      <w:pPr>
        <w:shd w:val="clear" w:color="auto" w:fill="FFFFFF"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0E43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salting-out method was used for extracting DNA from all patients and controls’ whole blood samples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The quality of the DNA was evaluated through measurement of absorbance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(OD260/OD280 and OD260/OD230) </w:t>
      </w:r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with a </w:t>
      </w:r>
      <w:proofErr w:type="spellStart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NanoD</w:t>
      </w:r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rop</w:t>
      </w:r>
      <w:r w:rsidR="00B45140" w:rsidRPr="00B451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s-ES"/>
        </w:rPr>
        <w:t>TM</w:t>
      </w:r>
      <w:proofErr w:type="spellEnd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s-ES"/>
        </w:rPr>
        <w:t xml:space="preserve"> </w:t>
      </w:r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One/</w:t>
      </w:r>
      <w:proofErr w:type="spellStart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One</w:t>
      </w:r>
      <w:r w:rsidR="00B45140" w:rsidRPr="00B451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s-ES"/>
        </w:rPr>
        <w:t>C</w:t>
      </w:r>
      <w:proofErr w:type="spellEnd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(</w:t>
      </w:r>
      <w:proofErr w:type="spellStart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ThermoFisher</w:t>
      </w:r>
      <w:proofErr w:type="spellEnd"/>
      <w:r w:rsidR="00B451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Scientific, </w:t>
      </w:r>
      <w:r w:rsidR="00283F3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Waltham, MA, USA). </w:t>
      </w:r>
    </w:p>
    <w:p w:rsidR="005F67BB" w:rsidRDefault="005F67BB" w:rsidP="00981473">
      <w:pPr>
        <w:spacing w:line="480" w:lineRule="auto"/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2F0" w:rsidRPr="006D032B" w:rsidRDefault="005C481D" w:rsidP="00981473">
      <w:pPr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D3B">
        <w:rPr>
          <w:rFonts w:ascii="Times New Roman" w:hAnsi="Times New Roman" w:cs="Times New Roman"/>
          <w:b/>
          <w:i/>
          <w:sz w:val="24"/>
          <w:szCs w:val="24"/>
          <w:lang w:val="en-US"/>
        </w:rPr>
        <w:t>FOXD1</w:t>
      </w:r>
      <w:r w:rsidRPr="006D0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amplification </w:t>
      </w:r>
    </w:p>
    <w:p w:rsidR="00245421" w:rsidRPr="006D032B" w:rsidRDefault="00245421" w:rsidP="00981473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4D3B" w:rsidRDefault="00245421" w:rsidP="00981473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32B">
        <w:rPr>
          <w:rFonts w:ascii="Times New Roman" w:hAnsi="Times New Roman" w:cs="Times New Roman"/>
          <w:sz w:val="24"/>
          <w:szCs w:val="24"/>
          <w:lang w:val="en-US"/>
        </w:rPr>
        <w:t>The sequence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>monoexonic</w:t>
      </w:r>
      <w:proofErr w:type="spellEnd"/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gene)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>transcription f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actor </w:t>
      </w:r>
      <w:r w:rsidR="00F3012B" w:rsidRPr="000D4D3B">
        <w:rPr>
          <w:rFonts w:ascii="Times New Roman" w:hAnsi="Times New Roman" w:cs="Times New Roman"/>
          <w:i/>
          <w:sz w:val="24"/>
          <w:szCs w:val="24"/>
          <w:lang w:val="en-US"/>
        </w:rPr>
        <w:t>FOXD1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is composed by 1398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nt and within its </w:t>
      </w:r>
      <w:proofErr w:type="gramStart"/>
      <w:r w:rsidRPr="006D032B">
        <w:rPr>
          <w:rFonts w:ascii="Times New Roman" w:hAnsi="Times New Roman" w:cs="Times New Roman"/>
          <w:sz w:val="24"/>
          <w:szCs w:val="24"/>
          <w:lang w:val="en-US"/>
        </w:rPr>
        <w:t>sequence</w:t>
      </w:r>
      <w:proofErr w:type="gramEnd"/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there are GC rich regions. In the position 736 </w:t>
      </w:r>
      <w:proofErr w:type="spellStart"/>
      <w:r w:rsidRPr="006D032B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from the start codon (bold), there is a G-repetition that allow the formation of a hairpin structure. For th</w:t>
      </w:r>
      <w:r w:rsidR="00177401" w:rsidRPr="006D032B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reason</w:t>
      </w:r>
      <w:r w:rsidR="00177401" w:rsidRPr="006D03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>, the FOXD1 ampli</w:t>
      </w:r>
      <w:r w:rsidR="00177401" w:rsidRPr="006D032B">
        <w:rPr>
          <w:rFonts w:ascii="Times New Roman" w:hAnsi="Times New Roman" w:cs="Times New Roman"/>
          <w:sz w:val="24"/>
          <w:szCs w:val="24"/>
          <w:lang w:val="en-US"/>
        </w:rPr>
        <w:t>fication is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challenging and should be</w:t>
      </w:r>
      <w:r w:rsidR="00177401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perform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77401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with DMSO 5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% and in two fragments. 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>A good DNA quality is required</w:t>
      </w:r>
    </w:p>
    <w:p w:rsidR="00245421" w:rsidRPr="006D032B" w:rsidRDefault="00177401" w:rsidP="00981473">
      <w:p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4D3B">
        <w:rPr>
          <w:rFonts w:ascii="Times New Roman" w:hAnsi="Times New Roman" w:cs="Times New Roman"/>
          <w:i/>
          <w:sz w:val="24"/>
          <w:szCs w:val="24"/>
          <w:lang w:val="en-US"/>
        </w:rPr>
        <w:t>FOXD1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sequencing </w:t>
      </w:r>
      <w:proofErr w:type="gramStart"/>
      <w:r w:rsidRPr="006D032B">
        <w:rPr>
          <w:rFonts w:ascii="Times New Roman" w:hAnsi="Times New Roman" w:cs="Times New Roman"/>
          <w:sz w:val="24"/>
          <w:szCs w:val="24"/>
          <w:lang w:val="en-US"/>
        </w:rPr>
        <w:t>is perform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with a Forward and Reverse primer for each fragment</w:t>
      </w:r>
      <w:r w:rsidR="00F3012B"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(see below)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81D" w:rsidRPr="006D032B" w:rsidRDefault="005C481D" w:rsidP="00981473">
      <w:pPr>
        <w:ind w:left="-142"/>
        <w:rPr>
          <w:rFonts w:ascii="Times New Roman" w:hAnsi="Times New Roman" w:cs="Times New Roman"/>
          <w:color w:val="008000"/>
          <w:sz w:val="24"/>
          <w:szCs w:val="24"/>
          <w:lang w:val="en-US"/>
        </w:rPr>
      </w:pPr>
    </w:p>
    <w:p w:rsidR="007C51DA" w:rsidRPr="006D032B" w:rsidRDefault="007C51DA" w:rsidP="00981473">
      <w:pPr>
        <w:spacing w:line="480" w:lineRule="auto"/>
        <w:ind w:left="-142"/>
        <w:rPr>
          <w:rFonts w:ascii="Times New Roman" w:hAnsi="Times New Roman" w:cs="Times New Roman"/>
          <w:b/>
          <w:color w:val="008000"/>
          <w:sz w:val="24"/>
          <w:szCs w:val="24"/>
          <w:lang w:val="en-US"/>
        </w:rPr>
      </w:pPr>
      <w:r w:rsidRPr="0098147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FOXD1</w:t>
      </w:r>
      <w:r w:rsidRPr="006D03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Nucleotide Sequence (1398 </w:t>
      </w:r>
      <w:proofErr w:type="spellStart"/>
      <w:proofErr w:type="gramStart"/>
      <w:r w:rsidRPr="006D03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nt</w:t>
      </w:r>
      <w:proofErr w:type="spellEnd"/>
      <w:proofErr w:type="gramEnd"/>
      <w:r w:rsidRPr="006D03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):</w:t>
      </w:r>
      <w:r w:rsidRPr="006D032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03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NM_004472.2</w:t>
      </w:r>
    </w:p>
    <w:p w:rsidR="005C481D" w:rsidRPr="006D032B" w:rsidRDefault="005C481D" w:rsidP="00981473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cggagcccagggagcgcagcatccgcgcggctaccgcgg</w:t>
      </w:r>
      <w:r w:rsidRPr="006D032B">
        <w:rPr>
          <w:rFonts w:ascii="Times New Roman" w:hAnsi="Times New Roman" w:cs="Times New Roman"/>
          <w:sz w:val="24"/>
          <w:szCs w:val="24"/>
          <w:highlight w:val="cyan"/>
        </w:rPr>
        <w:t>cggcgcaggagttataaagtcggcg</w:t>
      </w:r>
      <w:r w:rsidRPr="006D032B">
        <w:rPr>
          <w:rFonts w:ascii="Times New Roman" w:hAnsi="Times New Roman" w:cs="Times New Roman"/>
          <w:sz w:val="24"/>
          <w:szCs w:val="24"/>
        </w:rPr>
        <w:t>cgcgagactccgccgccacccggcagccccggcgcagctccggcagccgcagtcgcagcgcccccagcgtggcgccccccggccgggcctgccgcccgggacccgggctggggcgcagagggagcccggagcccggcgcccccatgcgccgccccgccgccgccgcgccacagct</w:t>
      </w:r>
    </w:p>
    <w:p w:rsidR="005C481D" w:rsidRPr="006D032B" w:rsidRDefault="005C481D" w:rsidP="00981473">
      <w:pPr>
        <w:ind w:left="-142"/>
        <w:jc w:val="both"/>
        <w:rPr>
          <w:rFonts w:ascii="Times New Roman" w:hAnsi="Times New Roman" w:cs="Times New Roman"/>
          <w:sz w:val="20"/>
          <w:szCs w:val="24"/>
        </w:rPr>
      </w:pPr>
      <w:r w:rsidRPr="006D032B">
        <w:rPr>
          <w:rFonts w:ascii="Times New Roman" w:hAnsi="Times New Roman" w:cs="Times New Roman"/>
          <w:sz w:val="20"/>
          <w:szCs w:val="24"/>
        </w:rPr>
        <w:t>ATGACCCTGAGCACTGAGATGTCCGATGCCTCTGGCCTCGCCGAGGAAACAGACATCGACGTGGTGGGGGAGGGCGAGGACGAAGAAGACGAGGAAGAGGAGGACGACGACGAGGGCGGCGGTGGCGG</w:t>
      </w:r>
      <w:r w:rsidRPr="006D032B">
        <w:rPr>
          <w:rFonts w:ascii="Times New Roman" w:hAnsi="Times New Roman" w:cs="Times New Roman"/>
          <w:sz w:val="20"/>
          <w:szCs w:val="24"/>
        </w:rPr>
        <w:lastRenderedPageBreak/>
        <w:t>GCCCCGGCTGGCTGTCCCCGCGCAGCGGCGGCGGCGGCGGCGCTCGTACGCCGGGGAGGACGAGCTGGAGGATCTGGAGGAGGAGGAGGACGACGATGACATCCTGCTGGCCCCGCCTGCTGGGGGCTCCCCGGCGCCCCCGGGCCCGGCCCCGGCGGCGGGGGCAGGAGCCGGTGGGGGCGGCGGCGGCGGCGGCGCGGGCGGCGGCGGGAGCGCGGGTAGCGGCGCCAAGAACCCGCTGGTGAAGCCGCCCTACTCGTATATCGCGCTCATCACTATGGCCATCCTGCAGAGCCCCAAGAAGCGGCTGACGCTGAGCGAGATCTGTGAGTTCATCAGCGGCCGCTTCCCCTACTACCGGGAGAAGTTCCCCGCCTGGCAGAACAGCATCCGCCACAACCTCTCGCTCAACGACTGCTTCGTCAAGATCCCCCGCGAGCCCGGCAACCCGGGCAAGG</w:t>
      </w:r>
      <w:r w:rsidRPr="006D032B">
        <w:rPr>
          <w:rFonts w:ascii="Times New Roman" w:hAnsi="Times New Roman" w:cs="Times New Roman"/>
          <w:sz w:val="20"/>
          <w:szCs w:val="24"/>
          <w:highlight w:val="green"/>
        </w:rPr>
        <w:t>GCAACTACTGGACGCTGGACCCGGAG</w:t>
      </w:r>
      <w:r w:rsidRPr="006D032B">
        <w:rPr>
          <w:rFonts w:ascii="Times New Roman" w:hAnsi="Times New Roman" w:cs="Times New Roman"/>
          <w:sz w:val="20"/>
          <w:szCs w:val="24"/>
        </w:rPr>
        <w:t>TCCGCCGACATGTTCGACAACGGCAGCTTCCTGCGCCGGAGGAAGCGCTTCAAGCGGCAGCCGCTGCTCCCACCCAACGCCGCGGCCGC</w:t>
      </w:r>
      <w:r w:rsidRPr="006D032B">
        <w:rPr>
          <w:rFonts w:ascii="Times New Roman" w:hAnsi="Times New Roman" w:cs="Times New Roman"/>
          <w:sz w:val="20"/>
          <w:szCs w:val="24"/>
          <w:highlight w:val="magenta"/>
        </w:rPr>
        <w:t>CGAGTCTCTGCTGCTGCGCGGCG</w:t>
      </w:r>
      <w:r w:rsidRPr="006D032B">
        <w:rPr>
          <w:rFonts w:ascii="Times New Roman" w:hAnsi="Times New Roman" w:cs="Times New Roman"/>
          <w:sz w:val="20"/>
          <w:szCs w:val="24"/>
        </w:rPr>
        <w:t>CGGGAGC</w:t>
      </w:r>
      <w:r w:rsidRPr="006D032B">
        <w:rPr>
          <w:rFonts w:ascii="Times New Roman" w:hAnsi="Times New Roman" w:cs="Times New Roman"/>
          <w:sz w:val="20"/>
          <w:szCs w:val="24"/>
          <w:u w:val="single"/>
        </w:rPr>
        <w:t>CGCA</w:t>
      </w:r>
      <w:r w:rsidRPr="006D032B">
        <w:rPr>
          <w:rFonts w:ascii="Times New Roman" w:hAnsi="Times New Roman" w:cs="Times New Roman"/>
          <w:b/>
          <w:sz w:val="20"/>
          <w:szCs w:val="24"/>
          <w:u w:val="single"/>
        </w:rPr>
        <w:t>GGGGG</w:t>
      </w:r>
      <w:r w:rsidRPr="006D032B">
        <w:rPr>
          <w:rFonts w:ascii="Times New Roman" w:hAnsi="Times New Roman" w:cs="Times New Roman"/>
          <w:sz w:val="20"/>
          <w:szCs w:val="24"/>
          <w:u w:val="single"/>
        </w:rPr>
        <w:t>CGCGGGC</w:t>
      </w:r>
      <w:r w:rsidRPr="006D032B">
        <w:rPr>
          <w:rFonts w:ascii="Times New Roman" w:hAnsi="Times New Roman" w:cs="Times New Roman"/>
          <w:sz w:val="20"/>
          <w:szCs w:val="24"/>
        </w:rPr>
        <w:t>GACCCGGCAGCCGCCGCCGCGCTCTTCCCGCCCGCGCCCCCGCCGCCCCCGCATGCCTACGGCTACGGCCCCTACGGCTGCGGCTACGGCCTGCAGCTGCCGCCTTACGCGCCGCCCTCGGCCCTCTTCGCCGCCGCAGCGGCCGCCGCCGCCGCCGCCGCCTTCCACCCGCACTCGCCCCCGCCGCCCCCGCCACCGCACGGCGCGGCCGCCGAGCTGGCCCGGACCGCCTTCGGCTACCGGCCGCACCCGCTCGGCGCCGCCCTACCCGGCCCCCTGCCGGCCTCCGCGGCCAAGGCGGGCGGCCCGGGCGCCTCAGCGCTGGCGCGCTCGCCCTTCTCCATCGAGAGCATCATCGGGGGCAGCTTGGGCCCGGCCGCCGCTGCCGCCGCCGCCGCGCAGGCCGCCGCCGCCGCTCAGGCCTCGCCCTCGCCCTCGCCGGTGGCGGCGCCGCCAGCTCCCGGATCCAGCGGAGGAGGCTGCGCGGCGCAGGCGGCCGTGGGCCCGGCGGCCGCGCTCACCCGATCCCTCGTGGCCGCCGCGGCCGCCGCCGCCTCCTCAGTCTCCTCGTCCGCCGCCTTGGGGACTCTGCACCAAGGGACTGCCCTGTCCAGTGTCGAGAACTTTACTGCTAGGATTTCCAATTGTTAA</w:t>
      </w:r>
    </w:p>
    <w:p w:rsidR="005C481D" w:rsidRPr="006D032B" w:rsidRDefault="005C481D" w:rsidP="0098147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>taacgctatgttagcgcgctcgaggaagaaggtaggaatcccggctccttttctcgtcttggtggttcggtgttttgttcgctcctccaggcgcggcccctctcgacctcgcgcgcccattttcgccgctgcgaatt</w:t>
      </w:r>
      <w:r w:rsidRPr="006D032B">
        <w:rPr>
          <w:rFonts w:ascii="Times New Roman" w:hAnsi="Times New Roman" w:cs="Times New Roman"/>
          <w:sz w:val="24"/>
          <w:szCs w:val="24"/>
          <w:highlight w:val="yellow"/>
        </w:rPr>
        <w:t>ctcggacaaaactgtcaacagcccg</w:t>
      </w:r>
      <w:r w:rsidRPr="006D032B">
        <w:rPr>
          <w:rFonts w:ascii="Times New Roman" w:hAnsi="Times New Roman" w:cs="Times New Roman"/>
          <w:sz w:val="24"/>
          <w:szCs w:val="24"/>
        </w:rPr>
        <w:t>ggcgcgcctttt</w:t>
      </w:r>
    </w:p>
    <w:p w:rsidR="00E3160C" w:rsidRPr="006D032B" w:rsidRDefault="00E3160C" w:rsidP="00981473">
      <w:pPr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81D" w:rsidRPr="006D032B" w:rsidRDefault="00E3160C" w:rsidP="0098147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  <w:u w:val="single"/>
        </w:rPr>
        <w:t>CGCA</w:t>
      </w:r>
      <w:r w:rsidRPr="006D032B">
        <w:rPr>
          <w:rFonts w:ascii="Times New Roman" w:hAnsi="Times New Roman" w:cs="Times New Roman"/>
          <w:b/>
          <w:sz w:val="24"/>
          <w:szCs w:val="24"/>
          <w:u w:val="single"/>
        </w:rPr>
        <w:t>GGGGG</w:t>
      </w:r>
      <w:r w:rsidRPr="006D032B">
        <w:rPr>
          <w:rFonts w:ascii="Times New Roman" w:hAnsi="Times New Roman" w:cs="Times New Roman"/>
          <w:sz w:val="24"/>
          <w:szCs w:val="24"/>
          <w:u w:val="single"/>
        </w:rPr>
        <w:t>CGCGGGC</w:t>
      </w:r>
      <w:r w:rsidRPr="006D032B">
        <w:rPr>
          <w:rFonts w:ascii="Times New Roman" w:hAnsi="Times New Roman" w:cs="Times New Roman"/>
          <w:sz w:val="24"/>
          <w:szCs w:val="24"/>
        </w:rPr>
        <w:t xml:space="preserve"> </w:t>
      </w:r>
      <w:r w:rsidRPr="006D032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D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2B">
        <w:rPr>
          <w:rFonts w:ascii="Times New Roman" w:hAnsi="Times New Roman" w:cs="Times New Roman"/>
          <w:sz w:val="24"/>
          <w:szCs w:val="24"/>
        </w:rPr>
        <w:t>Hairpin</w:t>
      </w:r>
      <w:proofErr w:type="spellEnd"/>
    </w:p>
    <w:p w:rsidR="0091382A" w:rsidRPr="006D032B" w:rsidRDefault="0091382A" w:rsidP="0098147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C481D" w:rsidRPr="006D032B" w:rsidRDefault="005C481D" w:rsidP="00981473">
      <w:pPr>
        <w:pStyle w:val="Prrafodelista"/>
        <w:numPr>
          <w:ilvl w:val="0"/>
          <w:numId w:val="2"/>
        </w:num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D032B">
        <w:rPr>
          <w:rFonts w:ascii="Times New Roman" w:hAnsi="Times New Roman" w:cs="Times New Roman"/>
          <w:b/>
          <w:sz w:val="24"/>
          <w:szCs w:val="24"/>
        </w:rPr>
        <w:t>Primers</w:t>
      </w:r>
      <w:proofErr w:type="spellEnd"/>
      <w:r w:rsidRPr="006D0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2B">
        <w:rPr>
          <w:rFonts w:ascii="Times New Roman" w:hAnsi="Times New Roman" w:cs="Times New Roman"/>
          <w:b/>
          <w:sz w:val="24"/>
          <w:szCs w:val="24"/>
        </w:rPr>
        <w:t>Fragment</w:t>
      </w:r>
      <w:proofErr w:type="spellEnd"/>
      <w:r w:rsidRPr="006D032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7D9F" w:rsidRPr="006D032B">
        <w:rPr>
          <w:rFonts w:ascii="Times New Roman" w:hAnsi="Times New Roman" w:cs="Times New Roman"/>
          <w:b/>
          <w:sz w:val="24"/>
          <w:szCs w:val="24"/>
        </w:rPr>
        <w:t xml:space="preserve"> (924 </w:t>
      </w:r>
      <w:proofErr w:type="spellStart"/>
      <w:r w:rsidR="007F7D9F" w:rsidRPr="006D032B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7F7D9F" w:rsidRPr="006D032B">
        <w:rPr>
          <w:rFonts w:ascii="Times New Roman" w:hAnsi="Times New Roman" w:cs="Times New Roman"/>
          <w:b/>
          <w:sz w:val="24"/>
          <w:szCs w:val="24"/>
        </w:rPr>
        <w:t>)</w:t>
      </w:r>
    </w:p>
    <w:p w:rsidR="005C481D" w:rsidRPr="006D032B" w:rsidRDefault="005C481D" w:rsidP="00981473">
      <w:pPr>
        <w:pStyle w:val="Prrafodelista"/>
        <w:numPr>
          <w:ilvl w:val="1"/>
          <w:numId w:val="2"/>
        </w:num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 xml:space="preserve">HuFOXD1-1Fb: </w:t>
      </w:r>
      <w:proofErr w:type="spellStart"/>
      <w:r w:rsidRPr="006D032B">
        <w:rPr>
          <w:rFonts w:ascii="Times New Roman" w:hAnsi="Times New Roman" w:cs="Times New Roman"/>
          <w:sz w:val="24"/>
          <w:szCs w:val="24"/>
          <w:highlight w:val="cyan"/>
        </w:rPr>
        <w:t>cggcgcaggagttataaagtcggcg</w:t>
      </w:r>
      <w:proofErr w:type="spellEnd"/>
    </w:p>
    <w:p w:rsidR="005C481D" w:rsidRPr="006D032B" w:rsidRDefault="005C481D" w:rsidP="00981473">
      <w:pPr>
        <w:pStyle w:val="Prrafodelista"/>
        <w:numPr>
          <w:ilvl w:val="1"/>
          <w:numId w:val="2"/>
        </w:num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 xml:space="preserve">HuFOXD1-1Rb: </w:t>
      </w:r>
      <w:r w:rsidRPr="006D032B">
        <w:rPr>
          <w:rFonts w:ascii="Times New Roman" w:hAnsi="Times New Roman" w:cs="Times New Roman"/>
          <w:sz w:val="24"/>
          <w:szCs w:val="24"/>
          <w:highlight w:val="magenta"/>
        </w:rPr>
        <w:t>CGCCGCGCAGCAGCAGAGACTCG</w:t>
      </w:r>
    </w:p>
    <w:p w:rsidR="0091382A" w:rsidRPr="006D032B" w:rsidRDefault="0091382A" w:rsidP="00981473">
      <w:pPr>
        <w:pStyle w:val="Prrafodelista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C481D" w:rsidRPr="006D032B" w:rsidRDefault="005C481D" w:rsidP="00981473">
      <w:pPr>
        <w:pStyle w:val="Prrafodelista"/>
        <w:numPr>
          <w:ilvl w:val="0"/>
          <w:numId w:val="2"/>
        </w:num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D032B">
        <w:rPr>
          <w:rFonts w:ascii="Times New Roman" w:hAnsi="Times New Roman" w:cs="Times New Roman"/>
          <w:b/>
          <w:sz w:val="24"/>
          <w:szCs w:val="24"/>
        </w:rPr>
        <w:t>Primers</w:t>
      </w:r>
      <w:proofErr w:type="spellEnd"/>
      <w:r w:rsidRPr="006D0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32B">
        <w:rPr>
          <w:rFonts w:ascii="Times New Roman" w:hAnsi="Times New Roman" w:cs="Times New Roman"/>
          <w:b/>
          <w:sz w:val="24"/>
          <w:szCs w:val="24"/>
        </w:rPr>
        <w:t>Fragment</w:t>
      </w:r>
      <w:proofErr w:type="spellEnd"/>
      <w:r w:rsidRPr="006D032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F7D9F" w:rsidRPr="006D032B">
        <w:rPr>
          <w:rFonts w:ascii="Times New Roman" w:hAnsi="Times New Roman" w:cs="Times New Roman"/>
          <w:b/>
          <w:sz w:val="24"/>
          <w:szCs w:val="24"/>
        </w:rPr>
        <w:t xml:space="preserve"> (974 </w:t>
      </w:r>
      <w:proofErr w:type="spellStart"/>
      <w:r w:rsidR="007F7D9F" w:rsidRPr="006D032B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="007F7D9F" w:rsidRPr="006D032B">
        <w:rPr>
          <w:rFonts w:ascii="Times New Roman" w:hAnsi="Times New Roman" w:cs="Times New Roman"/>
          <w:b/>
          <w:sz w:val="24"/>
          <w:szCs w:val="24"/>
        </w:rPr>
        <w:t>)</w:t>
      </w:r>
    </w:p>
    <w:p w:rsidR="00E3160C" w:rsidRPr="006D032B" w:rsidRDefault="005C481D" w:rsidP="00981473">
      <w:pPr>
        <w:pStyle w:val="HTMLconformatoprevio"/>
        <w:numPr>
          <w:ilvl w:val="1"/>
          <w:numId w:val="2"/>
        </w:numPr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HuFOXD1-2Fb: </w:t>
      </w:r>
      <w:r w:rsidRPr="006D032B">
        <w:rPr>
          <w:rFonts w:ascii="Times New Roman" w:eastAsiaTheme="minorHAnsi" w:hAnsi="Times New Roman" w:cs="Times New Roman"/>
          <w:sz w:val="24"/>
          <w:szCs w:val="24"/>
          <w:highlight w:val="green"/>
          <w:lang w:val="es-CO" w:eastAsia="en-US"/>
        </w:rPr>
        <w:t>GCAACTACTGGACGCTGGACCCGGAG</w:t>
      </w:r>
    </w:p>
    <w:p w:rsidR="0091382A" w:rsidRPr="005F67BB" w:rsidRDefault="00E3160C" w:rsidP="00981473">
      <w:pPr>
        <w:pStyle w:val="HTMLconformatoprevio"/>
        <w:numPr>
          <w:ilvl w:val="1"/>
          <w:numId w:val="2"/>
        </w:numPr>
        <w:spacing w:line="480" w:lineRule="auto"/>
        <w:ind w:left="-142"/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HuFOXD1-2Rb: </w:t>
      </w:r>
      <w:proofErr w:type="spellStart"/>
      <w:r w:rsidRPr="006D032B">
        <w:rPr>
          <w:rFonts w:ascii="Times New Roman" w:eastAsiaTheme="minorHAnsi" w:hAnsi="Times New Roman" w:cs="Times New Roman"/>
          <w:sz w:val="24"/>
          <w:szCs w:val="24"/>
          <w:highlight w:val="yellow"/>
          <w:lang w:val="es-CO" w:eastAsia="en-US"/>
        </w:rPr>
        <w:t>cgggctgttgacagttttgtccgag</w:t>
      </w:r>
      <w:proofErr w:type="spellEnd"/>
    </w:p>
    <w:p w:rsidR="0091382A" w:rsidRPr="006D032B" w:rsidRDefault="0091382A" w:rsidP="00981473">
      <w:pPr>
        <w:pStyle w:val="HTMLconformatoprevio"/>
        <w:ind w:left="-142"/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</w:pPr>
    </w:p>
    <w:p w:rsidR="00B77EEC" w:rsidRDefault="00B77EEC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B77EEC" w:rsidRDefault="00B77EEC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B77EEC" w:rsidRDefault="00B77EEC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91382A" w:rsidRDefault="0091382A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Mix for a 25 µl reaction volume</w:t>
      </w:r>
    </w:p>
    <w:p w:rsidR="00B77EEC" w:rsidRPr="006D032B" w:rsidRDefault="00B77EEC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91382A" w:rsidRPr="006D032B" w:rsidRDefault="0091382A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2228"/>
        <w:gridCol w:w="2636"/>
      </w:tblGrid>
      <w:tr w:rsidR="0091382A" w:rsidRPr="006D032B" w:rsidTr="00CD2ECF">
        <w:tc>
          <w:tcPr>
            <w:tcW w:w="2884" w:type="dxa"/>
          </w:tcPr>
          <w:p w:rsidR="0091382A" w:rsidRPr="006D032B" w:rsidRDefault="009138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Components</w:t>
            </w:r>
          </w:p>
        </w:tc>
        <w:tc>
          <w:tcPr>
            <w:tcW w:w="2228" w:type="dxa"/>
          </w:tcPr>
          <w:p w:rsidR="0091382A" w:rsidRPr="006D032B" w:rsidRDefault="009138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Volume</w:t>
            </w:r>
          </w:p>
        </w:tc>
        <w:tc>
          <w:tcPr>
            <w:tcW w:w="2636" w:type="dxa"/>
          </w:tcPr>
          <w:p w:rsidR="0091382A" w:rsidRPr="006D032B" w:rsidRDefault="009138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Final Concentration</w:t>
            </w:r>
          </w:p>
        </w:tc>
      </w:tr>
      <w:tr w:rsidR="0091382A" w:rsidRPr="006D032B" w:rsidTr="00CD2ECF">
        <w:tc>
          <w:tcPr>
            <w:tcW w:w="2884" w:type="dxa"/>
          </w:tcPr>
          <w:p w:rsidR="0091382A" w:rsidRPr="006D032B" w:rsidRDefault="0091382A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PCR Master Mix 2X</w:t>
            </w:r>
          </w:p>
        </w:tc>
        <w:tc>
          <w:tcPr>
            <w:tcW w:w="2228" w:type="dxa"/>
          </w:tcPr>
          <w:p w:rsidR="0091382A" w:rsidRPr="006D032B" w:rsidRDefault="009138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12.5 µl</w:t>
            </w:r>
          </w:p>
        </w:tc>
        <w:tc>
          <w:tcPr>
            <w:tcW w:w="2636" w:type="dxa"/>
          </w:tcPr>
          <w:p w:rsidR="0091382A" w:rsidRPr="006D032B" w:rsidRDefault="009138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1X</w:t>
            </w:r>
          </w:p>
        </w:tc>
      </w:tr>
      <w:tr w:rsidR="0091382A" w:rsidRPr="006D032B" w:rsidTr="00CD2ECF">
        <w:tc>
          <w:tcPr>
            <w:tcW w:w="2884" w:type="dxa"/>
          </w:tcPr>
          <w:p w:rsidR="0091382A" w:rsidRPr="006D032B" w:rsidRDefault="0091382A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Primer Forward </w:t>
            </w:r>
            <w:r w:rsidR="00CD2EC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10 </w:t>
            </w: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µM</w:t>
            </w:r>
          </w:p>
        </w:tc>
        <w:tc>
          <w:tcPr>
            <w:tcW w:w="2228" w:type="dxa"/>
          </w:tcPr>
          <w:p w:rsidR="0091382A" w:rsidRPr="006D032B" w:rsidRDefault="00CD2EC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1.7 µl</w:t>
            </w:r>
          </w:p>
        </w:tc>
        <w:tc>
          <w:tcPr>
            <w:tcW w:w="2636" w:type="dxa"/>
          </w:tcPr>
          <w:p w:rsidR="0091382A" w:rsidRPr="006D032B" w:rsidRDefault="002C41F9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0.7</w:t>
            </w:r>
            <w:r w:rsidR="00CD2EC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 µM</w:t>
            </w:r>
          </w:p>
        </w:tc>
      </w:tr>
      <w:tr w:rsidR="00CD2ECF" w:rsidRPr="006D032B" w:rsidTr="00CD2ECF">
        <w:tc>
          <w:tcPr>
            <w:tcW w:w="2884" w:type="dxa"/>
          </w:tcPr>
          <w:p w:rsidR="00CD2ECF" w:rsidRPr="006D032B" w:rsidRDefault="00CD2ECF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Primer Reverse 10 µM</w:t>
            </w:r>
          </w:p>
        </w:tc>
        <w:tc>
          <w:tcPr>
            <w:tcW w:w="2228" w:type="dxa"/>
          </w:tcPr>
          <w:p w:rsidR="00CD2ECF" w:rsidRPr="006D032B" w:rsidRDefault="00CD2EC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1.7 µl</w:t>
            </w:r>
          </w:p>
        </w:tc>
        <w:tc>
          <w:tcPr>
            <w:tcW w:w="2636" w:type="dxa"/>
          </w:tcPr>
          <w:p w:rsidR="00CD2ECF" w:rsidRPr="006D032B" w:rsidRDefault="002C41F9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0.7</w:t>
            </w:r>
            <w:r w:rsidR="00CD2EC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 µM</w:t>
            </w:r>
          </w:p>
        </w:tc>
      </w:tr>
      <w:tr w:rsidR="00CD2ECF" w:rsidRPr="006D032B" w:rsidTr="00CD2ECF">
        <w:tc>
          <w:tcPr>
            <w:tcW w:w="2884" w:type="dxa"/>
          </w:tcPr>
          <w:p w:rsidR="00CD2ECF" w:rsidRPr="006D032B" w:rsidRDefault="00FB2F6F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DNA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template</w:t>
            </w:r>
            <w:proofErr w:type="spellEnd"/>
          </w:p>
        </w:tc>
        <w:tc>
          <w:tcPr>
            <w:tcW w:w="2228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---</w:t>
            </w:r>
          </w:p>
        </w:tc>
        <w:tc>
          <w:tcPr>
            <w:tcW w:w="2636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100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ng</w:t>
            </w:r>
            <w:proofErr w:type="spellEnd"/>
          </w:p>
        </w:tc>
      </w:tr>
      <w:tr w:rsidR="00CD2ECF" w:rsidRPr="006D032B" w:rsidTr="00CD2ECF">
        <w:tc>
          <w:tcPr>
            <w:tcW w:w="2884" w:type="dxa"/>
          </w:tcPr>
          <w:p w:rsidR="00CD2ECF" w:rsidRPr="006D032B" w:rsidRDefault="00FB2F6F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DMSO </w:t>
            </w:r>
          </w:p>
        </w:tc>
        <w:tc>
          <w:tcPr>
            <w:tcW w:w="2228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1.25 µl</w:t>
            </w:r>
          </w:p>
        </w:tc>
        <w:tc>
          <w:tcPr>
            <w:tcW w:w="2636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5 %</w:t>
            </w:r>
          </w:p>
        </w:tc>
      </w:tr>
      <w:tr w:rsidR="00CD2ECF" w:rsidRPr="006D032B" w:rsidTr="00CD2ECF">
        <w:tc>
          <w:tcPr>
            <w:tcW w:w="2884" w:type="dxa"/>
          </w:tcPr>
          <w:p w:rsidR="00CD2ECF" w:rsidRPr="006D032B" w:rsidRDefault="00FB2F6F" w:rsidP="00981473">
            <w:pPr>
              <w:pStyle w:val="HTMLconformatoprevio"/>
              <w:ind w:left="-142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Nuclease-Free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Water</w:t>
            </w:r>
            <w:proofErr w:type="spellEnd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 xml:space="preserve"> to</w:t>
            </w:r>
          </w:p>
        </w:tc>
        <w:tc>
          <w:tcPr>
            <w:tcW w:w="2228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25 µl</w:t>
            </w:r>
          </w:p>
        </w:tc>
        <w:tc>
          <w:tcPr>
            <w:tcW w:w="2636" w:type="dxa"/>
          </w:tcPr>
          <w:p w:rsidR="00CD2ECF" w:rsidRPr="006D032B" w:rsidRDefault="00FB2F6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s-CO" w:eastAsia="en-US"/>
              </w:rPr>
              <w:t>---</w:t>
            </w:r>
          </w:p>
        </w:tc>
      </w:tr>
    </w:tbl>
    <w:p w:rsidR="00FB2F6F" w:rsidRPr="006D032B" w:rsidRDefault="00FB2F6F" w:rsidP="00981473">
      <w:pPr>
        <w:pStyle w:val="HTMLconformatoprevi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2F6F" w:rsidRPr="006D032B" w:rsidRDefault="00FB2F6F" w:rsidP="00981473">
      <w:pPr>
        <w:pStyle w:val="HTMLconformatoprevi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2F6F" w:rsidRPr="006D032B" w:rsidRDefault="00FB2F6F" w:rsidP="00981473">
      <w:pPr>
        <w:pStyle w:val="HTMLconformatoprevi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B2F6F" w:rsidRPr="006D032B" w:rsidRDefault="00FB2F6F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PCR amplification protocol (Touchdown PCR)</w:t>
      </w:r>
    </w:p>
    <w:p w:rsidR="00FB2F6F" w:rsidRPr="006D032B" w:rsidRDefault="00FB2F6F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B2F6F" w:rsidRPr="006D032B" w:rsidRDefault="00FB2F6F" w:rsidP="00981473">
      <w:pPr>
        <w:pStyle w:val="HTMLconformatoprevio"/>
        <w:numPr>
          <w:ilvl w:val="0"/>
          <w:numId w:val="4"/>
        </w:numPr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Fragment 1</w:t>
      </w:r>
    </w:p>
    <w:p w:rsidR="00FB2F6F" w:rsidRPr="006D032B" w:rsidRDefault="00FB2F6F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2023"/>
        <w:gridCol w:w="1849"/>
      </w:tblGrid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Step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Temperature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Time</w:t>
            </w:r>
          </w:p>
        </w:tc>
      </w:tr>
      <w:tr w:rsidR="00A6764A" w:rsidRPr="006D032B" w:rsidTr="007C51DA">
        <w:tc>
          <w:tcPr>
            <w:tcW w:w="6048" w:type="dxa"/>
            <w:gridSpan w:val="3"/>
          </w:tcPr>
          <w:p w:rsidR="00A6764A" w:rsidRPr="006D032B" w:rsidRDefault="00A6764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 cycle</w:t>
            </w:r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Initial denaturation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 min</w:t>
            </w:r>
          </w:p>
        </w:tc>
      </w:tr>
      <w:tr w:rsidR="005E622A" w:rsidRPr="006D032B" w:rsidTr="007C51DA">
        <w:tc>
          <w:tcPr>
            <w:tcW w:w="6048" w:type="dxa"/>
            <w:gridSpan w:val="3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7F7D9F"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cycles</w:t>
            </w:r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2023" w:type="dxa"/>
          </w:tcPr>
          <w:p w:rsidR="005E622A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67</w:t>
            </w:r>
            <w:r w:rsidR="005E622A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6048" w:type="dxa"/>
            <w:gridSpan w:val="3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12 cycles</w:t>
            </w:r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2023" w:type="dxa"/>
          </w:tcPr>
          <w:p w:rsidR="005E622A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66</w:t>
            </w:r>
            <w:r w:rsidR="005E622A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6048" w:type="dxa"/>
            <w:gridSpan w:val="3"/>
          </w:tcPr>
          <w:p w:rsidR="005E622A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  <w:r w:rsidR="005E622A"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cycles</w:t>
            </w:r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2023" w:type="dxa"/>
          </w:tcPr>
          <w:p w:rsidR="005E622A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65</w:t>
            </w:r>
            <w:r w:rsidR="005E622A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5E622A" w:rsidRPr="006D032B" w:rsidTr="007C51DA">
        <w:tc>
          <w:tcPr>
            <w:tcW w:w="2176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2023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5E622A" w:rsidRPr="006D032B" w:rsidRDefault="005E622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A6764A" w:rsidRPr="006D032B" w:rsidTr="007C51DA">
        <w:tc>
          <w:tcPr>
            <w:tcW w:w="6048" w:type="dxa"/>
            <w:gridSpan w:val="3"/>
          </w:tcPr>
          <w:p w:rsidR="00A6764A" w:rsidRPr="006D032B" w:rsidRDefault="00A6764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 cycle</w:t>
            </w:r>
          </w:p>
        </w:tc>
      </w:tr>
      <w:tr w:rsidR="00A6764A" w:rsidRPr="006D032B" w:rsidTr="007C51DA">
        <w:tc>
          <w:tcPr>
            <w:tcW w:w="2176" w:type="dxa"/>
          </w:tcPr>
          <w:p w:rsidR="00A6764A" w:rsidRPr="006D032B" w:rsidRDefault="00A6764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Final extension</w:t>
            </w:r>
          </w:p>
        </w:tc>
        <w:tc>
          <w:tcPr>
            <w:tcW w:w="2023" w:type="dxa"/>
          </w:tcPr>
          <w:p w:rsidR="00A6764A" w:rsidRPr="006D032B" w:rsidRDefault="00A6764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A6764A" w:rsidRPr="006D032B" w:rsidRDefault="00A6764A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 min</w:t>
            </w:r>
          </w:p>
        </w:tc>
      </w:tr>
    </w:tbl>
    <w:p w:rsidR="006D032B" w:rsidRDefault="006D032B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D7761" w:rsidRPr="006D032B" w:rsidRDefault="002D7761" w:rsidP="00981473">
      <w:pPr>
        <w:pStyle w:val="HTMLconformatoprevio"/>
        <w:numPr>
          <w:ilvl w:val="0"/>
          <w:numId w:val="4"/>
        </w:numPr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Fragment 2</w:t>
      </w:r>
    </w:p>
    <w:p w:rsidR="002D7761" w:rsidRPr="006D032B" w:rsidRDefault="002D7761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1868"/>
        <w:gridCol w:w="1849"/>
      </w:tblGrid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Step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Temperature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Time</w:t>
            </w:r>
          </w:p>
        </w:tc>
      </w:tr>
      <w:tr w:rsidR="002D7761" w:rsidRPr="006D032B" w:rsidTr="00EE396D">
        <w:tc>
          <w:tcPr>
            <w:tcW w:w="5893" w:type="dxa"/>
            <w:gridSpan w:val="3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 cycle</w:t>
            </w:r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Initial denaturation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12 min</w:t>
            </w:r>
          </w:p>
        </w:tc>
      </w:tr>
      <w:tr w:rsidR="002D7761" w:rsidRPr="006D032B" w:rsidTr="00EE396D">
        <w:tc>
          <w:tcPr>
            <w:tcW w:w="5893" w:type="dxa"/>
            <w:gridSpan w:val="3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 cycles</w:t>
            </w:r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1868" w:type="dxa"/>
          </w:tcPr>
          <w:p w:rsidR="002D7761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69</w:t>
            </w:r>
            <w:r w:rsidR="002D7761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EE396D">
        <w:tc>
          <w:tcPr>
            <w:tcW w:w="5893" w:type="dxa"/>
            <w:gridSpan w:val="3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 cycles</w:t>
            </w:r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7F7D9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Extension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EE396D">
        <w:tc>
          <w:tcPr>
            <w:tcW w:w="5893" w:type="dxa"/>
            <w:gridSpan w:val="3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7F7D9F"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cycles</w:t>
            </w:r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7F7D9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2D7761" w:rsidRPr="006D032B" w:rsidTr="007C51DA">
        <w:tc>
          <w:tcPr>
            <w:tcW w:w="2176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1868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2D7761" w:rsidRPr="006D032B" w:rsidRDefault="002D7761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DC626E" w:rsidRPr="006D032B" w:rsidTr="007D3B05">
        <w:tc>
          <w:tcPr>
            <w:tcW w:w="5893" w:type="dxa"/>
            <w:gridSpan w:val="3"/>
          </w:tcPr>
          <w:p w:rsidR="00DC626E" w:rsidRPr="006D032B" w:rsidRDefault="007F7D9F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14</w:t>
            </w:r>
            <w:r w:rsidR="00DC626E"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cycles</w:t>
            </w:r>
          </w:p>
        </w:tc>
      </w:tr>
      <w:tr w:rsidR="00DC626E" w:rsidRPr="006D032B" w:rsidTr="007C51DA">
        <w:tc>
          <w:tcPr>
            <w:tcW w:w="2176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Denaturation</w:t>
            </w:r>
          </w:p>
        </w:tc>
        <w:tc>
          <w:tcPr>
            <w:tcW w:w="1868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95 °C</w:t>
            </w:r>
          </w:p>
        </w:tc>
        <w:tc>
          <w:tcPr>
            <w:tcW w:w="1849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40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DC626E" w:rsidRPr="006D032B" w:rsidTr="007C51DA">
        <w:tc>
          <w:tcPr>
            <w:tcW w:w="2176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Annealing</w:t>
            </w:r>
          </w:p>
        </w:tc>
        <w:tc>
          <w:tcPr>
            <w:tcW w:w="1868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7F7D9F"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°C</w:t>
            </w:r>
          </w:p>
        </w:tc>
        <w:tc>
          <w:tcPr>
            <w:tcW w:w="1849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DC626E" w:rsidRPr="006D032B" w:rsidTr="007C51DA">
        <w:tc>
          <w:tcPr>
            <w:tcW w:w="2176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Extension</w:t>
            </w:r>
          </w:p>
        </w:tc>
        <w:tc>
          <w:tcPr>
            <w:tcW w:w="1868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50 </w:t>
            </w:r>
            <w:proofErr w:type="spellStart"/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seg</w:t>
            </w:r>
            <w:proofErr w:type="spellEnd"/>
          </w:p>
        </w:tc>
      </w:tr>
      <w:tr w:rsidR="00DC626E" w:rsidRPr="006D032B" w:rsidTr="00EE396D">
        <w:tc>
          <w:tcPr>
            <w:tcW w:w="5893" w:type="dxa"/>
            <w:gridSpan w:val="3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 cycle</w:t>
            </w:r>
          </w:p>
        </w:tc>
      </w:tr>
      <w:tr w:rsidR="00DC626E" w:rsidRPr="006D032B" w:rsidTr="007C51DA">
        <w:tc>
          <w:tcPr>
            <w:tcW w:w="2176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Final extension</w:t>
            </w:r>
          </w:p>
        </w:tc>
        <w:tc>
          <w:tcPr>
            <w:tcW w:w="1868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72 °C</w:t>
            </w:r>
          </w:p>
        </w:tc>
        <w:tc>
          <w:tcPr>
            <w:tcW w:w="1849" w:type="dxa"/>
          </w:tcPr>
          <w:p w:rsidR="00DC626E" w:rsidRPr="006D032B" w:rsidRDefault="00DC626E" w:rsidP="00981473">
            <w:pPr>
              <w:pStyle w:val="HTMLconformatoprevio"/>
              <w:ind w:left="-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D03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 min</w:t>
            </w:r>
          </w:p>
        </w:tc>
      </w:tr>
    </w:tbl>
    <w:p w:rsidR="002D7761" w:rsidRPr="006D032B" w:rsidRDefault="002D7761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B2F6F" w:rsidRPr="006D032B" w:rsidRDefault="00FB2F6F" w:rsidP="00981473">
      <w:pPr>
        <w:pStyle w:val="HTMLconformatoprevi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FB2F6F" w:rsidRPr="006D032B" w:rsidRDefault="00FB2F6F" w:rsidP="00981473">
      <w:pPr>
        <w:pStyle w:val="HTMLconformatoprevio"/>
        <w:spacing w:line="480" w:lineRule="auto"/>
        <w:ind w:left="-142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7F7D9F" w:rsidRPr="006D032B" w:rsidRDefault="00853F84" w:rsidP="00981473">
      <w:pPr>
        <w:pStyle w:val="HTMLconformatoprevio"/>
        <w:spacing w:line="480" w:lineRule="auto"/>
        <w:ind w:left="-142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FOXD1 </w:t>
      </w:r>
      <w:r w:rsidR="00177401" w:rsidRPr="006D032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Sequencing protocol</w:t>
      </w:r>
    </w:p>
    <w:p w:rsidR="00177401" w:rsidRPr="006D032B" w:rsidRDefault="00177401" w:rsidP="00981473">
      <w:pPr>
        <w:pStyle w:val="HTMLconformatoprevio"/>
        <w:spacing w:line="48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Our amplification products </w:t>
      </w:r>
      <w:proofErr w:type="gramStart"/>
      <w:r w:rsidR="000D4D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were</w:t>
      </w: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sent</w:t>
      </w:r>
      <w:proofErr w:type="gramEnd"/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ELIM Biopharma</w:t>
      </w:r>
      <w:r w:rsid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Inc</w:t>
      </w:r>
      <w:proofErr w:type="spellEnd"/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E257BB"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for</w:t>
      </w: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sequencing. </w:t>
      </w:r>
    </w:p>
    <w:p w:rsidR="00177401" w:rsidRPr="006D032B" w:rsidRDefault="00177401" w:rsidP="00981473">
      <w:pPr>
        <w:pStyle w:val="HTMLconformatoprevio"/>
        <w:numPr>
          <w:ilvl w:val="0"/>
          <w:numId w:val="6"/>
        </w:numPr>
        <w:spacing w:line="48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Each PCR product </w:t>
      </w:r>
      <w:proofErr w:type="gramStart"/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should be sent</w:t>
      </w:r>
      <w:proofErr w:type="gramEnd"/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with a final concentration of 600 ng in </w:t>
      </w:r>
      <w:r w:rsidR="00E257BB"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 volume of </w:t>
      </w: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10 µl.</w:t>
      </w:r>
    </w:p>
    <w:p w:rsidR="00177401" w:rsidRPr="006D032B" w:rsidRDefault="00177401" w:rsidP="00981473">
      <w:pPr>
        <w:pStyle w:val="HTMLconformatoprevio"/>
        <w:numPr>
          <w:ilvl w:val="0"/>
          <w:numId w:val="6"/>
        </w:numPr>
        <w:spacing w:line="48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primers used for sequencing are:</w:t>
      </w:r>
    </w:p>
    <w:p w:rsidR="00177401" w:rsidRPr="006D032B" w:rsidRDefault="00177401" w:rsidP="00981473">
      <w:pPr>
        <w:pStyle w:val="Prrafodelista"/>
        <w:numPr>
          <w:ilvl w:val="1"/>
          <w:numId w:val="2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  <w:lang w:val="en-US"/>
        </w:rPr>
        <w:t xml:space="preserve">Fragment 1: </w:t>
      </w:r>
      <w:r w:rsidRPr="006D032B">
        <w:rPr>
          <w:rFonts w:ascii="Times New Roman" w:hAnsi="Times New Roman" w:cs="Times New Roman"/>
          <w:sz w:val="24"/>
          <w:szCs w:val="24"/>
        </w:rPr>
        <w:t xml:space="preserve">HuFOXD1-1Fb: </w:t>
      </w:r>
      <w:proofErr w:type="spellStart"/>
      <w:r w:rsidRPr="006D032B">
        <w:rPr>
          <w:rFonts w:ascii="Times New Roman" w:hAnsi="Times New Roman" w:cs="Times New Roman"/>
          <w:sz w:val="24"/>
          <w:szCs w:val="24"/>
          <w:highlight w:val="cyan"/>
        </w:rPr>
        <w:t>cggcgcaggagttataaagtcggcg</w:t>
      </w:r>
      <w:proofErr w:type="spellEnd"/>
    </w:p>
    <w:p w:rsidR="00177401" w:rsidRPr="006D032B" w:rsidRDefault="00177401" w:rsidP="00981473">
      <w:pPr>
        <w:pStyle w:val="Prrafodelista"/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hAnsi="Times New Roman" w:cs="Times New Roman"/>
          <w:sz w:val="24"/>
          <w:szCs w:val="24"/>
        </w:rPr>
        <w:t xml:space="preserve">    HuFOXD1-1Rb: </w:t>
      </w:r>
      <w:r w:rsidRPr="006D032B">
        <w:rPr>
          <w:rFonts w:ascii="Times New Roman" w:hAnsi="Times New Roman" w:cs="Times New Roman"/>
          <w:sz w:val="24"/>
          <w:szCs w:val="24"/>
          <w:highlight w:val="magenta"/>
        </w:rPr>
        <w:t>CGCCGCGCAGCAGCAGAGACTCG</w:t>
      </w:r>
    </w:p>
    <w:p w:rsidR="00E257BB" w:rsidRPr="006D032B" w:rsidRDefault="00E257BB" w:rsidP="00981473">
      <w:pPr>
        <w:pStyle w:val="HTMLconformatoprevio"/>
        <w:numPr>
          <w:ilvl w:val="1"/>
          <w:numId w:val="2"/>
        </w:numPr>
        <w:spacing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r w:rsidR="00177401"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Fragment 2:</w:t>
      </w:r>
      <w:r w:rsidR="00177401" w:rsidRPr="006D032B">
        <w:rPr>
          <w:rFonts w:ascii="Times New Roman" w:hAnsi="Times New Roman" w:cs="Times New Roman"/>
          <w:sz w:val="24"/>
          <w:szCs w:val="24"/>
        </w:rPr>
        <w:t xml:space="preserve"> </w:t>
      </w:r>
      <w:r w:rsidRPr="006D032B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HuFOXD1-2Fb: </w:t>
      </w:r>
      <w:r w:rsidRPr="006D032B">
        <w:rPr>
          <w:rFonts w:ascii="Times New Roman" w:eastAsiaTheme="minorHAnsi" w:hAnsi="Times New Roman" w:cs="Times New Roman"/>
          <w:sz w:val="24"/>
          <w:szCs w:val="24"/>
          <w:highlight w:val="green"/>
          <w:lang w:val="es-CO" w:eastAsia="en-US"/>
        </w:rPr>
        <w:t>GCAACTACTGGACGCTGGACCCGGAG</w:t>
      </w:r>
    </w:p>
    <w:p w:rsidR="00E257BB" w:rsidRPr="006D032B" w:rsidRDefault="00E257BB" w:rsidP="00981473">
      <w:pPr>
        <w:pStyle w:val="HTMLconformatoprevio"/>
        <w:spacing w:line="48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ab/>
        <w:t xml:space="preserve">         HuFOXD1-2Rb: </w:t>
      </w:r>
      <w:proofErr w:type="spellStart"/>
      <w:r w:rsidRPr="006D032B">
        <w:rPr>
          <w:rFonts w:ascii="Times New Roman" w:eastAsiaTheme="minorHAnsi" w:hAnsi="Times New Roman" w:cs="Times New Roman"/>
          <w:sz w:val="24"/>
          <w:szCs w:val="24"/>
          <w:highlight w:val="yellow"/>
          <w:lang w:val="es-CO" w:eastAsia="en-US"/>
        </w:rPr>
        <w:t>cgggctgttgacagttttgtccgag</w:t>
      </w:r>
      <w:proofErr w:type="spellEnd"/>
    </w:p>
    <w:p w:rsidR="00E257BB" w:rsidRPr="006D032B" w:rsidRDefault="00E257BB" w:rsidP="00981473">
      <w:pPr>
        <w:pStyle w:val="HTMLconformatoprevio"/>
        <w:numPr>
          <w:ilvl w:val="0"/>
          <w:numId w:val="6"/>
        </w:numPr>
        <w:spacing w:line="48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Each primer should be sent with a final concentration of 3 µM</w:t>
      </w:r>
      <w:r w:rsidR="00B77EE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a minimum of 3</w:t>
      </w:r>
      <w:r w:rsidRPr="006D03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µl of each primer is required for every PCR product.</w:t>
      </w:r>
    </w:p>
    <w:p w:rsidR="00E257BB" w:rsidRPr="00E257BB" w:rsidRDefault="00E257BB" w:rsidP="00981473">
      <w:pPr>
        <w:pStyle w:val="HTMLconformatoprevio"/>
        <w:ind w:left="-142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177401" w:rsidRPr="00177401" w:rsidRDefault="00177401" w:rsidP="00981473">
      <w:pPr>
        <w:pStyle w:val="HTMLconformatoprevio"/>
        <w:ind w:left="-142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bookmarkStart w:id="0" w:name="_GoBack"/>
      <w:bookmarkEnd w:id="0"/>
    </w:p>
    <w:sectPr w:rsidR="00177401" w:rsidRPr="001774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234"/>
    <w:multiLevelType w:val="hybridMultilevel"/>
    <w:tmpl w:val="8E54A86C"/>
    <w:lvl w:ilvl="0" w:tplc="85CEB23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A697A"/>
    <w:multiLevelType w:val="hybridMultilevel"/>
    <w:tmpl w:val="265ACE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CEB2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16FA0"/>
    <w:multiLevelType w:val="hybridMultilevel"/>
    <w:tmpl w:val="56B82B70"/>
    <w:lvl w:ilvl="0" w:tplc="85CEB2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E1A"/>
    <w:multiLevelType w:val="hybridMultilevel"/>
    <w:tmpl w:val="B016DF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5C8F"/>
    <w:multiLevelType w:val="hybridMultilevel"/>
    <w:tmpl w:val="6448A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68B9"/>
    <w:multiLevelType w:val="hybridMultilevel"/>
    <w:tmpl w:val="983474E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22267"/>
    <w:multiLevelType w:val="hybridMultilevel"/>
    <w:tmpl w:val="0C94E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6D7C"/>
    <w:multiLevelType w:val="hybridMultilevel"/>
    <w:tmpl w:val="837CD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1D"/>
    <w:rsid w:val="000D4D3B"/>
    <w:rsid w:val="00177401"/>
    <w:rsid w:val="001A62C3"/>
    <w:rsid w:val="001D5F62"/>
    <w:rsid w:val="00245421"/>
    <w:rsid w:val="00245E6D"/>
    <w:rsid w:val="00283F38"/>
    <w:rsid w:val="002C41F9"/>
    <w:rsid w:val="002D7761"/>
    <w:rsid w:val="004425F1"/>
    <w:rsid w:val="005A5E2C"/>
    <w:rsid w:val="005C481D"/>
    <w:rsid w:val="005E622A"/>
    <w:rsid w:val="005F67BB"/>
    <w:rsid w:val="006D032B"/>
    <w:rsid w:val="007C51DA"/>
    <w:rsid w:val="007F7D9F"/>
    <w:rsid w:val="00853F84"/>
    <w:rsid w:val="0087294C"/>
    <w:rsid w:val="0091382A"/>
    <w:rsid w:val="00981473"/>
    <w:rsid w:val="00A6764A"/>
    <w:rsid w:val="00AA5F85"/>
    <w:rsid w:val="00B45140"/>
    <w:rsid w:val="00B77EEC"/>
    <w:rsid w:val="00C052F0"/>
    <w:rsid w:val="00C76869"/>
    <w:rsid w:val="00CD2ECF"/>
    <w:rsid w:val="00CF696B"/>
    <w:rsid w:val="00DC626E"/>
    <w:rsid w:val="00E257BB"/>
    <w:rsid w:val="00E3160C"/>
    <w:rsid w:val="00E45E20"/>
    <w:rsid w:val="00F3012B"/>
    <w:rsid w:val="00F96A1C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5406"/>
  <w15:docId w15:val="{DE1BB137-8256-41DA-B2F2-FA81C20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1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5C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481D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Tablaconcuadrcula">
    <w:name w:val="Table Grid"/>
    <w:basedOn w:val="Tablanormal"/>
    <w:uiPriority w:val="39"/>
    <w:rsid w:val="009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Juliana Quintero Ronderos</dc:creator>
  <cp:lastModifiedBy>Paul Laissue Hormaza</cp:lastModifiedBy>
  <cp:revision>4</cp:revision>
  <dcterms:created xsi:type="dcterms:W3CDTF">2019-06-12T17:38:00Z</dcterms:created>
  <dcterms:modified xsi:type="dcterms:W3CDTF">2019-06-13T15:10:00Z</dcterms:modified>
</cp:coreProperties>
</file>