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13" w:rsidRPr="00105A43" w:rsidRDefault="00997996" w:rsidP="004C7A5E">
      <w:pPr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Additional</w:t>
      </w:r>
      <w:r w:rsidR="00105A43">
        <w:rPr>
          <w:rFonts w:ascii="Times New Roman" w:hAnsi="Times New Roman" w:cs="Times New Roman"/>
          <w:b/>
          <w:sz w:val="24"/>
        </w:rPr>
        <w:t xml:space="preserve"> File</w:t>
      </w:r>
    </w:p>
    <w:p w:rsidR="00105A43" w:rsidRDefault="00105A43" w:rsidP="00801E83"/>
    <w:p w:rsidR="00105A43" w:rsidRPr="00105A43" w:rsidRDefault="00105A43" w:rsidP="004C7A5E">
      <w:pPr>
        <w:outlineLvl w:val="0"/>
        <w:rPr>
          <w:rFonts w:ascii="Times New Roman" w:hAnsi="Times New Roman" w:cs="Times New Roman"/>
          <w:sz w:val="24"/>
        </w:rPr>
      </w:pPr>
      <w:r w:rsidRPr="00105A43">
        <w:rPr>
          <w:rFonts w:ascii="Times New Roman" w:hAnsi="Times New Roman" w:cs="Times New Roman"/>
          <w:sz w:val="24"/>
        </w:rPr>
        <w:t>Table 1</w:t>
      </w:r>
      <w:r w:rsidR="00997996">
        <w:rPr>
          <w:rFonts w:ascii="Times New Roman" w:hAnsi="Times New Roman" w:cs="Times New Roman"/>
          <w:sz w:val="24"/>
        </w:rPr>
        <w:t xml:space="preserve"> </w:t>
      </w:r>
      <w:r w:rsidRPr="00105A43">
        <w:rPr>
          <w:rFonts w:ascii="Times New Roman" w:hAnsi="Times New Roman" w:cs="Times New Roman" w:hint="eastAsia"/>
          <w:sz w:val="24"/>
        </w:rPr>
        <w:t xml:space="preserve">Primers used for real-time </w:t>
      </w:r>
      <w:proofErr w:type="spellStart"/>
      <w:r w:rsidRPr="00105A43">
        <w:rPr>
          <w:rFonts w:ascii="Times New Roman" w:hAnsi="Times New Roman" w:cs="Times New Roman" w:hint="eastAsia"/>
          <w:sz w:val="24"/>
        </w:rPr>
        <w:t>qPCR</w:t>
      </w:r>
      <w:proofErr w:type="spellEnd"/>
      <w:r w:rsidRPr="00105A43">
        <w:rPr>
          <w:rFonts w:ascii="Times New Roman" w:hAnsi="Times New Roman" w:cs="Times New Roman" w:hint="eastAsia"/>
          <w:sz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256"/>
        <w:gridCol w:w="5040"/>
      </w:tblGrid>
      <w:tr w:rsidR="00105A43" w:rsidRPr="00105A43" w:rsidTr="00A92019">
        <w:tc>
          <w:tcPr>
            <w:tcW w:w="325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105A43" w:rsidRPr="00105A43" w:rsidRDefault="00105A43" w:rsidP="00A92019">
            <w:pPr>
              <w:rPr>
                <w:rFonts w:ascii="Times New Roman" w:hAnsi="Times New Roman" w:cs="Times New Roman"/>
              </w:rPr>
            </w:pPr>
            <w:r w:rsidRPr="00105A43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Primer name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105A43" w:rsidRPr="00105A43" w:rsidRDefault="00105A43" w:rsidP="00A92019">
            <w:pPr>
              <w:rPr>
                <w:rFonts w:ascii="Times New Roman" w:hAnsi="Times New Roman" w:cs="Times New Roman"/>
              </w:rPr>
            </w:pPr>
            <w:r w:rsidRPr="00105A43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Primer sequence</w:t>
            </w:r>
          </w:p>
        </w:tc>
      </w:tr>
      <w:tr w:rsidR="00105A43" w:rsidRPr="00105A43" w:rsidTr="00A92019">
        <w:tc>
          <w:tcPr>
            <w:tcW w:w="32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05A43" w:rsidRPr="00105A43" w:rsidRDefault="00105A43" w:rsidP="00A92019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05A4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ICAM</w:t>
            </w:r>
            <w:proofErr w:type="spellEnd"/>
            <w:r w:rsidRPr="00105A43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‐</w:t>
            </w:r>
            <w:r w:rsidRPr="00105A4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 (forward)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05A43" w:rsidRPr="00105A43" w:rsidRDefault="00105A43" w:rsidP="00A92019">
            <w:pPr>
              <w:jc w:val="left"/>
              <w:rPr>
                <w:rFonts w:ascii="Times New Roman" w:hAnsi="Times New Roman" w:cs="Times New Roman"/>
              </w:rPr>
            </w:pPr>
            <w:r w:rsidRPr="00105A4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5′</w:t>
            </w:r>
            <w:r w:rsidRPr="00105A43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‐</w:t>
            </w:r>
            <w:proofErr w:type="spellStart"/>
            <w:r w:rsidRPr="00105A4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TCACCTATGGCAACGACTCC</w:t>
            </w:r>
            <w:proofErr w:type="spellEnd"/>
            <w:r w:rsidRPr="00105A43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‐</w:t>
            </w:r>
            <w:r w:rsidRPr="00105A4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3′</w:t>
            </w:r>
          </w:p>
        </w:tc>
      </w:tr>
      <w:tr w:rsidR="00105A43" w:rsidRPr="00105A43" w:rsidTr="00A92019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05A43" w:rsidRPr="00105A43" w:rsidRDefault="00105A43" w:rsidP="00A92019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05A4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ICAM</w:t>
            </w:r>
            <w:proofErr w:type="spellEnd"/>
            <w:r w:rsidRPr="00105A43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‐</w:t>
            </w:r>
            <w:r w:rsidRPr="00105A4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 (reverse)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05A43" w:rsidRPr="00105A43" w:rsidRDefault="00105A43" w:rsidP="00A92019">
            <w:pPr>
              <w:tabs>
                <w:tab w:val="left" w:pos="2923"/>
              </w:tabs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05A4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5′</w:t>
            </w:r>
            <w:r w:rsidRPr="00105A43">
              <w:rPr>
                <w:rFonts w:ascii="Times New Roman" w:eastAsia="Microsoft YaHei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 w:rsidRPr="00105A4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GTGTCTCCTGGCTCTGGTTC</w:t>
            </w:r>
            <w:proofErr w:type="spellEnd"/>
            <w:r w:rsidRPr="00105A43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‐</w:t>
            </w:r>
            <w:r w:rsidRPr="00105A4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3′</w:t>
            </w:r>
          </w:p>
        </w:tc>
      </w:tr>
      <w:tr w:rsidR="00105A43" w:rsidRPr="00105A43" w:rsidTr="00A92019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05A43" w:rsidRPr="00105A43" w:rsidRDefault="00105A43" w:rsidP="00A92019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05A4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VCAM</w:t>
            </w:r>
            <w:proofErr w:type="spellEnd"/>
            <w:r w:rsidRPr="00105A43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‐</w:t>
            </w:r>
            <w:r w:rsidRPr="00105A4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 (forward)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05A43" w:rsidRPr="00105A43" w:rsidRDefault="00105A43" w:rsidP="00A92019">
            <w:pPr>
              <w:jc w:val="left"/>
              <w:rPr>
                <w:rFonts w:ascii="Times New Roman" w:hAnsi="Times New Roman" w:cs="Times New Roman"/>
              </w:rPr>
            </w:pPr>
            <w:r w:rsidRPr="00105A4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5′</w:t>
            </w:r>
            <w:r w:rsidRPr="00105A43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‐</w:t>
            </w:r>
            <w:proofErr w:type="spellStart"/>
            <w:r w:rsidRPr="00105A4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GAAGGTGGCTCTGTGACCAT</w:t>
            </w:r>
            <w:proofErr w:type="spellEnd"/>
            <w:r w:rsidRPr="00105A43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‐</w:t>
            </w:r>
            <w:r w:rsidRPr="00105A4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3′</w:t>
            </w:r>
          </w:p>
        </w:tc>
      </w:tr>
      <w:tr w:rsidR="00105A43" w:rsidRPr="00105A43" w:rsidTr="00A92019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05A43" w:rsidRPr="00105A43" w:rsidRDefault="00105A43" w:rsidP="00A92019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05A4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VCAM</w:t>
            </w:r>
            <w:proofErr w:type="spellEnd"/>
            <w:r w:rsidRPr="00105A43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‐</w:t>
            </w:r>
            <w:r w:rsidRPr="00105A4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1 (reverse)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05A43" w:rsidRPr="00105A43" w:rsidRDefault="00105A43" w:rsidP="00A92019">
            <w:pPr>
              <w:jc w:val="left"/>
              <w:rPr>
                <w:rFonts w:ascii="Times New Roman" w:hAnsi="Times New Roman" w:cs="Times New Roman"/>
              </w:rPr>
            </w:pPr>
            <w:r w:rsidRPr="00105A4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5′</w:t>
            </w:r>
            <w:r w:rsidRPr="00105A43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‐</w:t>
            </w:r>
            <w:proofErr w:type="spellStart"/>
            <w:r w:rsidRPr="00105A4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AAAGGTGCTGTAGATTCCCATT</w:t>
            </w:r>
            <w:proofErr w:type="spellEnd"/>
            <w:r w:rsidRPr="00105A43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‐</w:t>
            </w:r>
            <w:r w:rsidRPr="00105A4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3′</w:t>
            </w:r>
          </w:p>
        </w:tc>
      </w:tr>
      <w:tr w:rsidR="00105A43" w:rsidRPr="00105A43" w:rsidTr="00A92019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05A43" w:rsidRPr="00105A43" w:rsidRDefault="00105A43" w:rsidP="00A92019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05A4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GAPDH</w:t>
            </w:r>
            <w:proofErr w:type="spellEnd"/>
            <w:r w:rsidRPr="00105A4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(forward)</w:t>
            </w:r>
            <w:r w:rsidRPr="00105A4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ab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05A43" w:rsidRPr="00105A43" w:rsidRDefault="00105A43" w:rsidP="00A92019">
            <w:pPr>
              <w:jc w:val="left"/>
              <w:rPr>
                <w:rFonts w:ascii="Times New Roman" w:hAnsi="Times New Roman" w:cs="Times New Roman"/>
              </w:rPr>
            </w:pPr>
            <w:r w:rsidRPr="00105A4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5′</w:t>
            </w:r>
            <w:r w:rsidRPr="00105A43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‐</w:t>
            </w:r>
            <w:proofErr w:type="spellStart"/>
            <w:r w:rsidRPr="00105A4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GCACCGTCAAGGCTGAGAAC</w:t>
            </w:r>
            <w:proofErr w:type="spellEnd"/>
            <w:r w:rsidRPr="00105A43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‐</w:t>
            </w:r>
            <w:r w:rsidRPr="00105A4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3′</w:t>
            </w:r>
          </w:p>
        </w:tc>
      </w:tr>
      <w:tr w:rsidR="00105A43" w:rsidRPr="00105A43" w:rsidTr="00A92019">
        <w:tc>
          <w:tcPr>
            <w:tcW w:w="32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5A43" w:rsidRPr="00105A43" w:rsidRDefault="00105A43" w:rsidP="00A92019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05A4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GAPDH</w:t>
            </w:r>
            <w:proofErr w:type="spellEnd"/>
            <w:r w:rsidRPr="00105A4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 xml:space="preserve"> (reverse)</w:t>
            </w:r>
            <w:r w:rsidRPr="00105A4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ab/>
            </w:r>
          </w:p>
        </w:tc>
        <w:tc>
          <w:tcPr>
            <w:tcW w:w="5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5A43" w:rsidRPr="00105A43" w:rsidRDefault="00105A43" w:rsidP="00A92019">
            <w:pPr>
              <w:jc w:val="left"/>
              <w:rPr>
                <w:rFonts w:ascii="Times New Roman" w:hAnsi="Times New Roman" w:cs="Times New Roman"/>
              </w:rPr>
            </w:pPr>
            <w:r w:rsidRPr="00105A4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5′</w:t>
            </w:r>
            <w:r w:rsidRPr="00105A43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‐</w:t>
            </w:r>
            <w:proofErr w:type="spellStart"/>
            <w:r w:rsidRPr="00105A4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TGGTGAAGACGCCAGTGGA</w:t>
            </w:r>
            <w:proofErr w:type="spellEnd"/>
            <w:r w:rsidRPr="00105A43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‐</w:t>
            </w:r>
            <w:r w:rsidRPr="00105A4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3′</w:t>
            </w:r>
          </w:p>
        </w:tc>
      </w:tr>
    </w:tbl>
    <w:p w:rsidR="00105A43" w:rsidRDefault="00105A43" w:rsidP="00801E83"/>
    <w:p w:rsidR="00105A43" w:rsidRDefault="002025FE" w:rsidP="002025FE">
      <w:pPr>
        <w:jc w:val="center"/>
      </w:pPr>
      <w:r>
        <w:rPr>
          <w:noProof/>
          <w:lang w:val="en-IN" w:eastAsia="en-IN"/>
        </w:rPr>
        <w:drawing>
          <wp:inline distT="0" distB="0" distL="0" distR="0">
            <wp:extent cx="5040000" cy="2293200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29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5FE" w:rsidRDefault="002025FE" w:rsidP="001E0475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E0475">
        <w:rPr>
          <w:rFonts w:ascii="Times New Roman" w:hAnsi="Times New Roman" w:cs="Times New Roman"/>
          <w:sz w:val="24"/>
          <w:szCs w:val="24"/>
        </w:rPr>
        <w:t>Fig.1</w:t>
      </w:r>
      <w:proofErr w:type="spellEnd"/>
      <w:r w:rsidRPr="001E0475">
        <w:rPr>
          <w:rFonts w:ascii="Times New Roman" w:hAnsi="Times New Roman" w:cs="Times New Roman"/>
          <w:sz w:val="24"/>
          <w:szCs w:val="24"/>
        </w:rPr>
        <w:t xml:space="preserve">. (a) </w:t>
      </w:r>
      <w:proofErr w:type="gramStart"/>
      <w:r w:rsidR="001E0475" w:rsidRPr="001E047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1E0475" w:rsidRPr="001E0475">
        <w:rPr>
          <w:rFonts w:ascii="Times New Roman" w:hAnsi="Times New Roman" w:cs="Times New Roman"/>
          <w:sz w:val="24"/>
          <w:szCs w:val="24"/>
        </w:rPr>
        <w:t xml:space="preserve"> viability of </w:t>
      </w:r>
      <w:proofErr w:type="spellStart"/>
      <w:r w:rsidR="00A448C5">
        <w:rPr>
          <w:rFonts w:ascii="Times New Roman" w:hAnsi="Times New Roman" w:cs="Times New Roman"/>
          <w:sz w:val="24"/>
          <w:szCs w:val="24"/>
        </w:rPr>
        <w:t>ECs</w:t>
      </w:r>
      <w:proofErr w:type="spellEnd"/>
      <w:r w:rsidR="004C7A5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48C5">
        <w:rPr>
          <w:rFonts w:ascii="Times New Roman" w:hAnsi="Times New Roman" w:cs="Times New Roman"/>
          <w:sz w:val="24"/>
          <w:szCs w:val="24"/>
        </w:rPr>
        <w:t xml:space="preserve">in the </w:t>
      </w:r>
      <w:r w:rsidR="001E0475" w:rsidRPr="001E0475">
        <w:rPr>
          <w:rFonts w:ascii="Times New Roman" w:hAnsi="Times New Roman" w:cs="Times New Roman"/>
          <w:sz w:val="24"/>
          <w:szCs w:val="24"/>
        </w:rPr>
        <w:t xml:space="preserve">carotid </w:t>
      </w:r>
      <w:bookmarkStart w:id="0" w:name="OLE_LINK9"/>
      <w:bookmarkStart w:id="1" w:name="OLE_LINK10"/>
      <w:r w:rsidR="001E0475" w:rsidRPr="001E0475">
        <w:rPr>
          <w:rFonts w:ascii="Times New Roman" w:hAnsi="Times New Roman" w:cs="Times New Roman"/>
          <w:sz w:val="24"/>
          <w:szCs w:val="24"/>
        </w:rPr>
        <w:t>artery model</w:t>
      </w:r>
      <w:bookmarkEnd w:id="0"/>
      <w:bookmarkEnd w:id="1"/>
      <w:r w:rsidR="001E0475" w:rsidRPr="001E0475">
        <w:rPr>
          <w:rFonts w:ascii="Times New Roman" w:hAnsi="Times New Roman" w:cs="Times New Roman"/>
          <w:sz w:val="24"/>
          <w:szCs w:val="24"/>
        </w:rPr>
        <w:t xml:space="preserve">. (b) The functionality of </w:t>
      </w:r>
      <w:proofErr w:type="spellStart"/>
      <w:r w:rsidR="00A448C5" w:rsidRPr="00A448C5">
        <w:rPr>
          <w:rFonts w:ascii="Times New Roman" w:hAnsi="Times New Roman" w:cs="Times New Roman"/>
          <w:sz w:val="24"/>
          <w:szCs w:val="24"/>
        </w:rPr>
        <w:t>ECs</w:t>
      </w:r>
      <w:proofErr w:type="spellEnd"/>
      <w:r w:rsidR="00A448C5" w:rsidRPr="00A448C5">
        <w:rPr>
          <w:rFonts w:ascii="Times New Roman" w:hAnsi="Times New Roman" w:cs="Times New Roman"/>
          <w:sz w:val="24"/>
          <w:szCs w:val="24"/>
        </w:rPr>
        <w:t xml:space="preserve"> in the</w:t>
      </w:r>
      <w:r w:rsidR="001E0475" w:rsidRPr="001E0475">
        <w:rPr>
          <w:rFonts w:ascii="Times New Roman" w:hAnsi="Times New Roman" w:cs="Times New Roman"/>
          <w:sz w:val="24"/>
          <w:szCs w:val="24"/>
        </w:rPr>
        <w:t xml:space="preserve"> carotid artery model.</w:t>
      </w:r>
      <w:bookmarkStart w:id="2" w:name="_GoBack"/>
      <w:bookmarkEnd w:id="2"/>
    </w:p>
    <w:p w:rsidR="008B501D" w:rsidRDefault="008B501D" w:rsidP="008B50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noProof/>
          <w:lang w:val="en-IN" w:eastAsia="en-IN"/>
        </w:rPr>
        <w:drawing>
          <wp:inline distT="0" distB="0" distL="0" distR="0">
            <wp:extent cx="1854200" cy="2393950"/>
            <wp:effectExtent l="19050" t="0" r="0" b="0"/>
            <wp:docPr id="2" name="图片 1" descr="细胞形态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细胞形态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01D" w:rsidRPr="001E0475" w:rsidRDefault="008B501D" w:rsidP="008B501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501D">
        <w:rPr>
          <w:rFonts w:ascii="Times New Roman" w:hAnsi="Times New Roman" w:cs="Times New Roman" w:hint="eastAsia"/>
          <w:sz w:val="24"/>
          <w:szCs w:val="24"/>
        </w:rPr>
        <w:t>Fig.2</w:t>
      </w:r>
      <w:proofErr w:type="spellEnd"/>
      <w:r w:rsidRPr="008B501D"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gramStart"/>
      <w:r w:rsidRPr="008B501D">
        <w:rPr>
          <w:rFonts w:ascii="Times New Roman" w:hAnsi="Times New Roman" w:cs="Times New Roman" w:hint="eastAsia"/>
          <w:sz w:val="24"/>
          <w:szCs w:val="24"/>
        </w:rPr>
        <w:t>The</w:t>
      </w:r>
      <w:proofErr w:type="gramEnd"/>
      <w:r w:rsidRPr="008B501D">
        <w:rPr>
          <w:rFonts w:ascii="Times New Roman" w:hAnsi="Times New Roman" w:cs="Times New Roman" w:hint="eastAsia"/>
          <w:sz w:val="24"/>
          <w:szCs w:val="24"/>
        </w:rPr>
        <w:t xml:space="preserve"> SI of </w:t>
      </w:r>
      <w:proofErr w:type="spellStart"/>
      <w:r w:rsidRPr="008B501D">
        <w:rPr>
          <w:rFonts w:ascii="Times New Roman" w:hAnsi="Times New Roman" w:cs="Times New Roman" w:hint="eastAsia"/>
          <w:sz w:val="24"/>
          <w:szCs w:val="24"/>
        </w:rPr>
        <w:t>ECs</w:t>
      </w:r>
      <w:proofErr w:type="spellEnd"/>
      <w:r w:rsidRPr="008B501D">
        <w:rPr>
          <w:rFonts w:ascii="Times New Roman" w:hAnsi="Times New Roman" w:cs="Times New Roman" w:hint="eastAsia"/>
          <w:sz w:val="24"/>
          <w:szCs w:val="24"/>
        </w:rPr>
        <w:t xml:space="preserve"> in the carotid artery model in different study regions and time</w:t>
      </w:r>
    </w:p>
    <w:sectPr w:rsidR="008B501D" w:rsidRPr="001E0475" w:rsidSect="00997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D6D" w:rsidRDefault="00A26D6D" w:rsidP="00200244">
      <w:r>
        <w:separator/>
      </w:r>
    </w:p>
  </w:endnote>
  <w:endnote w:type="continuationSeparator" w:id="0">
    <w:p w:rsidR="00A26D6D" w:rsidRDefault="00A26D6D" w:rsidP="00200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D6D" w:rsidRDefault="00A26D6D" w:rsidP="00200244">
      <w:r>
        <w:separator/>
      </w:r>
    </w:p>
  </w:footnote>
  <w:footnote w:type="continuationSeparator" w:id="0">
    <w:p w:rsidR="00A26D6D" w:rsidRDefault="00A26D6D" w:rsidP="00200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25367"/>
    <w:multiLevelType w:val="multilevel"/>
    <w:tmpl w:val="89B68B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8F8"/>
    <w:rsid w:val="00105A43"/>
    <w:rsid w:val="00183213"/>
    <w:rsid w:val="00186DD5"/>
    <w:rsid w:val="001E0475"/>
    <w:rsid w:val="00200244"/>
    <w:rsid w:val="002025FE"/>
    <w:rsid w:val="00303293"/>
    <w:rsid w:val="00321781"/>
    <w:rsid w:val="003308F8"/>
    <w:rsid w:val="003D60F2"/>
    <w:rsid w:val="004C7A5E"/>
    <w:rsid w:val="005965AE"/>
    <w:rsid w:val="005E2217"/>
    <w:rsid w:val="00752413"/>
    <w:rsid w:val="00801E83"/>
    <w:rsid w:val="0084783A"/>
    <w:rsid w:val="008B501D"/>
    <w:rsid w:val="00997996"/>
    <w:rsid w:val="00A26D6D"/>
    <w:rsid w:val="00A448C5"/>
    <w:rsid w:val="00AF11D2"/>
    <w:rsid w:val="00B201CE"/>
    <w:rsid w:val="00D32CFE"/>
    <w:rsid w:val="00E0098A"/>
    <w:rsid w:val="00F14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3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0024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00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00244"/>
    <w:rPr>
      <w:sz w:val="18"/>
      <w:szCs w:val="18"/>
    </w:rPr>
  </w:style>
  <w:style w:type="paragraph" w:customStyle="1" w:styleId="Default">
    <w:name w:val="Default"/>
    <w:rsid w:val="0075241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213"/>
    <w:pPr>
      <w:ind w:firstLineChars="200" w:firstLine="420"/>
    </w:pPr>
  </w:style>
  <w:style w:type="table" w:styleId="TableGrid">
    <w:name w:val="Table Grid"/>
    <w:basedOn w:val="TableNormal"/>
    <w:uiPriority w:val="39"/>
    <w:rsid w:val="00D32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A5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5E"/>
    <w:rPr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7A5E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7A5E"/>
    <w:rPr>
      <w:rFonts w:ascii="SimSun" w:eastAsia="SimSu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0013358</cp:lastModifiedBy>
  <cp:revision>3</cp:revision>
  <dcterms:created xsi:type="dcterms:W3CDTF">2019-07-10T07:25:00Z</dcterms:created>
  <dcterms:modified xsi:type="dcterms:W3CDTF">2019-07-31T14:49:00Z</dcterms:modified>
</cp:coreProperties>
</file>