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7" w:rsidRPr="007702A6" w:rsidRDefault="00396B6F" w:rsidP="00993FA7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Dietary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p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atterns in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r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elation to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t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estosterone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l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evels and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s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everity of </w:t>
      </w:r>
      <w:r w:rsidR="00556351"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impaired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k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idney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f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unction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among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m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iddle-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a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ged and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e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lderly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m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en in Taiwan: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a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c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ross-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s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ectional </w:t>
      </w:r>
      <w:r w:rsidRPr="007702A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TW"/>
        </w:rPr>
        <w:t>s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tudy</w:t>
      </w:r>
      <w:bookmarkStart w:id="0" w:name="_GoBack"/>
      <w:bookmarkEnd w:id="0"/>
    </w:p>
    <w:p w:rsidR="00993FA7" w:rsidRPr="007702A6" w:rsidRDefault="00993FA7" w:rsidP="00993FA7">
      <w:pPr>
        <w:spacing w:after="0" w:line="48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 Lukas Kurniawan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Chien-Yeh Hsu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Start"/>
      <w:r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,3</w:t>
      </w:r>
      <w:proofErr w:type="gramEnd"/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Hsiao-Hsien Rau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7702A6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, </w:t>
      </w:r>
      <w:r w:rsidR="00CB5052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Li-Yin Lin</w:t>
      </w:r>
      <w:r w:rsidR="00CB5052"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TW"/>
        </w:rPr>
        <w:t>1</w:t>
      </w:r>
      <w:r w:rsidR="00CB5052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,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Jane C-J Chao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1,3,5*</w:t>
      </w:r>
    </w:p>
    <w:p w:rsidR="00993FA7" w:rsidRPr="007702A6" w:rsidRDefault="00993FA7" w:rsidP="00993FA7">
      <w:pPr>
        <w:spacing w:after="0" w:line="480" w:lineRule="auto"/>
        <w:ind w:left="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E11643" w:rsidRPr="007702A6" w:rsidRDefault="00E11643" w:rsidP="00091DB8">
      <w:pPr>
        <w:spacing w:after="0" w:line="480" w:lineRule="auto"/>
        <w:ind w:lef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TW"/>
        </w:rPr>
      </w:pP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Table </w:t>
      </w:r>
      <w:r w:rsidR="00091DB8"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S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1. </w:t>
      </w:r>
      <w:r w:rsidR="00091DB8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Multivariable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2A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linear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regression analysis of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independent variables affecting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eGFR </w:t>
      </w:r>
      <w:r w:rsidR="00396B6F" w:rsidRPr="00770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</w:t>
      </w:r>
      <w:r w:rsidR="00396B6F" w:rsidRPr="007702A6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L</w:t>
      </w:r>
      <w:r w:rsidRPr="00770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/min/1.73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7702A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70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,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91DB8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376</w:t>
      </w:r>
    </w:p>
    <w:tbl>
      <w:tblPr>
        <w:tblW w:w="5058" w:type="pct"/>
        <w:jc w:val="center"/>
        <w:tblLayout w:type="fixed"/>
        <w:tblLook w:val="04A0" w:firstRow="1" w:lastRow="0" w:firstColumn="1" w:lastColumn="0" w:noHBand="0" w:noVBand="1"/>
      </w:tblPr>
      <w:tblGrid>
        <w:gridCol w:w="3106"/>
        <w:gridCol w:w="2487"/>
        <w:gridCol w:w="1115"/>
        <w:gridCol w:w="2487"/>
        <w:gridCol w:w="1118"/>
        <w:gridCol w:w="2481"/>
        <w:gridCol w:w="1146"/>
      </w:tblGrid>
      <w:tr w:rsidR="007702A6" w:rsidRPr="007702A6" w:rsidTr="0016166E">
        <w:trPr>
          <w:trHeight w:val="375"/>
          <w:jc w:val="center"/>
        </w:trPr>
        <w:tc>
          <w:tcPr>
            <w:tcW w:w="11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Independent 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>v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ariable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Model 1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Model 2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Model 3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zh-TW"/>
              </w:rPr>
              <w:t>c</w:t>
            </w:r>
          </w:p>
        </w:tc>
      </w:tr>
      <w:tr w:rsidR="007702A6" w:rsidRPr="007702A6" w:rsidTr="0016166E">
        <w:trPr>
          <w:trHeight w:val="257"/>
          <w:jc w:val="center"/>
        </w:trPr>
        <w:tc>
          <w:tcPr>
            <w:tcW w:w="11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β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β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β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7702A6" w:rsidRPr="007702A6" w:rsidTr="0016166E">
        <w:trPr>
          <w:trHeight w:val="319"/>
          <w:jc w:val="center"/>
        </w:trPr>
        <w:tc>
          <w:tcPr>
            <w:tcW w:w="11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515" w:rsidRPr="007702A6" w:rsidRDefault="005A5515" w:rsidP="00C649A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(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years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-0.60 (-0.61, -0.59)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-0.60 (-0.62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-0.59)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-0.57 (-0.59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-0.55)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5515" w:rsidRPr="007702A6" w:rsidRDefault="005A55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6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BMI (kg/m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-0.29 (-0.33, -0.25)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-0.29 (-0.33, -0.25)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-0.20 (-0.25, -0.14)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7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Normal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2A6" w:rsidRPr="007702A6" w:rsidTr="007C2015">
        <w:trPr>
          <w:trHeight w:val="37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Overweight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-1.47 (-1.76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-1.18)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-1.47 (-1.76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-1.17 (-1.63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-0.71)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7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Obese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-1.96 (-2.30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-1.61)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-1.96 (-2.30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-1.61)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-1.18 (-1.55, -0.80)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FBG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 (-0.13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 (-0.02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 (-0.02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0.33)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</w:tr>
      <w:tr w:rsidR="007702A6" w:rsidRPr="007702A6" w:rsidTr="007C2015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TG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-0.47 (-0.57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-0.36)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-0.31 (-0.42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-0.20)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-0.33 (-0.47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-0.19)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-0.64 (-0.79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-0.50)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-0.59 (-0.73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-0.70 (-0.89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-0.52)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HDL-C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2.44 (2.02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2.85)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1.72 (1.28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1.82 (1.26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2.39)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7C2015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LDL-C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-0.71 (-0.88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-0.55)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-0.67 (-0.83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-0.81 (-1.02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B937C7">
        <w:trPr>
          <w:trHeight w:val="315"/>
          <w:jc w:val="center"/>
        </w:trPr>
        <w:tc>
          <w:tcPr>
            <w:tcW w:w="111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TC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/HDL-C ratio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-1.24 (-1.38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-1.10)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-1.05 (-1.19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-0.90)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-1.17 (-1.36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-0.98)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7702A6" w:rsidRPr="007702A6" w:rsidTr="00B937C7">
        <w:trPr>
          <w:trHeight w:val="330"/>
          <w:jc w:val="center"/>
        </w:trPr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6166E" w:rsidP="00C649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Testosterone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E08BD"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0.83 (0.17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 (0.01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0.62 (-0.18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1.41)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08BD" w:rsidRPr="007702A6" w:rsidRDefault="001E08BD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7702A6" w:rsidRPr="007702A6" w:rsidTr="00B937C7">
        <w:trPr>
          <w:trHeight w:val="33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6166E" w:rsidRPr="007702A6" w:rsidRDefault="0016166E" w:rsidP="00B937C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eGFR</w:t>
            </w:r>
            <w:proofErr w:type="spellEnd"/>
            <w:proofErr w:type="gramEnd"/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estimated glomerular filtration rate</w:t>
            </w:r>
            <w:r w:rsidRPr="007702A6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BMI: body mass index, FBG: fasting blood glucose, TG: triglycerides, TC: total cholesterol, HDL-C: high density lipoprotein-cholesterol, LDL-C: low density lipoprotein-cholesterol, TC/HDL-C: total cholesterol-to-high density lipoprotein-cholesterol.</w:t>
            </w:r>
          </w:p>
          <w:p w:rsidR="001E08BD" w:rsidRPr="007702A6" w:rsidRDefault="001E08BD" w:rsidP="00B937C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TW"/>
              </w:rPr>
              <w:lastRenderedPageBreak/>
              <w:t>a</w:t>
            </w:r>
            <w:proofErr w:type="gramEnd"/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Model 1: adjusted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for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age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:rsidR="001E08BD" w:rsidRPr="007702A6" w:rsidRDefault="001E08BD" w:rsidP="00B937C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TW"/>
              </w:rPr>
              <w:t xml:space="preserve">b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Model 2: adjusted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for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age and BMI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:rsidR="001E08BD" w:rsidRPr="007702A6" w:rsidRDefault="001E08BD" w:rsidP="00B937C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TW"/>
              </w:rPr>
              <w:t xml:space="preserve">c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Model 3: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adjusted for model 2 and for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education level, marital status,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income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smoking,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drinking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alcohol, sleeping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physical activity, cardiovascular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disease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hypertension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diabetes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and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CRP levels.</w:t>
            </w:r>
          </w:p>
          <w:p w:rsidR="001E08BD" w:rsidRPr="007702A6" w:rsidRDefault="001E08BD" w:rsidP="00B937C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 w:eastAsia="zh-TW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 xml:space="preserve">d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Normal BMI: BMI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24 kg/m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>2</w:t>
            </w:r>
            <w:r w:rsidR="00396B6F"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.</w:t>
            </w:r>
          </w:p>
          <w:p w:rsidR="001E08BD" w:rsidRPr="007702A6" w:rsidRDefault="001E08BD" w:rsidP="00B937C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 w:eastAsia="zh-TW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>e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Overweight BMI: 24 kg/m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>2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≤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BMI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27 kg/m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>2</w:t>
            </w:r>
            <w:r w:rsidR="00396B6F"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.</w:t>
            </w:r>
          </w:p>
          <w:p w:rsidR="001E08BD" w:rsidRPr="007702A6" w:rsidRDefault="001E08BD" w:rsidP="00B937C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 w:eastAsia="zh-TW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 xml:space="preserve">f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Obese BMI: BMI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≥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27 kg/m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de-AT"/>
              </w:rPr>
              <w:t>2</w:t>
            </w:r>
            <w:r w:rsidR="00396B6F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de-AT" w:eastAsia="zh-TW"/>
              </w:rPr>
              <w:t>.</w:t>
            </w:r>
          </w:p>
          <w:p w:rsidR="001E08BD" w:rsidRPr="007702A6" w:rsidRDefault="001E08BD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g</w:t>
            </w:r>
            <w:proofErr w:type="gramEnd"/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7702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4574DD" w:rsidRPr="007702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4574DD"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  <w:r w:rsidR="00396B6F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.</w:t>
            </w:r>
          </w:p>
        </w:tc>
      </w:tr>
    </w:tbl>
    <w:p w:rsidR="00091DB8" w:rsidRPr="007702A6" w:rsidRDefault="00091DB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lastRenderedPageBreak/>
        <w:br w:type="page"/>
      </w:r>
    </w:p>
    <w:p w:rsidR="00C445CB" w:rsidRPr="007702A6" w:rsidRDefault="00BA396A" w:rsidP="00091DB8">
      <w:pPr>
        <w:spacing w:line="480" w:lineRule="auto"/>
        <w:ind w:rightChars="-122" w:right="-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TW"/>
        </w:rPr>
      </w:pP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lastRenderedPageBreak/>
        <w:t xml:space="preserve">Table </w:t>
      </w:r>
      <w:r w:rsidR="005A5515"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S</w:t>
      </w:r>
      <w:r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2. </w:t>
      </w:r>
      <w:r w:rsidR="00091DB8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Multivariable</w:t>
      </w:r>
      <w:r w:rsidR="00C445CB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logistic regression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analysis for predicting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moderate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/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severe </w:t>
      </w:r>
      <w:r w:rsidR="00556351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impaired </w:t>
      </w:r>
      <w:r w:rsidR="00091DB8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kidney function</w:t>
      </w:r>
      <w:r w:rsidR="00CB5052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proteinuria severity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associated with</w:t>
      </w:r>
      <w:r w:rsidR="00C445CB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052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serum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testosterone </w:t>
      </w:r>
      <w:r w:rsidR="00CB344D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and </w:t>
      </w:r>
      <w:r w:rsidR="00C445CB" w:rsidRPr="007702A6">
        <w:rPr>
          <w:rFonts w:ascii="Times New Roman" w:hAnsi="Times New Roman" w:cs="Times New Roman"/>
          <w:color w:val="000000" w:themeColor="text1"/>
          <w:sz w:val="24"/>
          <w:szCs w:val="24"/>
        </w:rPr>
        <w:t>lipid profile</w:t>
      </w:r>
      <w:r w:rsidR="00E564A6" w:rsidRPr="007702A6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s</w:t>
      </w:r>
      <w:r w:rsidR="005A5515" w:rsidRPr="007702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TW"/>
        </w:rPr>
        <w:t xml:space="preserve"> </w:t>
      </w:r>
      <w:r w:rsidR="005A5515" w:rsidRPr="007702A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zh-TW"/>
        </w:rPr>
        <w:t>a</w:t>
      </w:r>
    </w:p>
    <w:tbl>
      <w:tblPr>
        <w:tblW w:w="4101" w:type="pct"/>
        <w:jc w:val="center"/>
        <w:tblLayout w:type="fixed"/>
        <w:tblLook w:val="04A0" w:firstRow="1" w:lastRow="0" w:firstColumn="1" w:lastColumn="0" w:noHBand="0" w:noVBand="1"/>
      </w:tblPr>
      <w:tblGrid>
        <w:gridCol w:w="3592"/>
        <w:gridCol w:w="2351"/>
        <w:gridCol w:w="1901"/>
        <w:gridCol w:w="2310"/>
        <w:gridCol w:w="1148"/>
      </w:tblGrid>
      <w:tr w:rsidR="007702A6" w:rsidRPr="007702A6" w:rsidTr="007D5DCC">
        <w:trPr>
          <w:trHeight w:val="315"/>
          <w:jc w:val="center"/>
        </w:trPr>
        <w:tc>
          <w:tcPr>
            <w:tcW w:w="15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Independent variable</w:t>
            </w:r>
          </w:p>
        </w:tc>
        <w:tc>
          <w:tcPr>
            <w:tcW w:w="18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5563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Mild vs. 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>m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oderate/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evere </w:t>
            </w:r>
            <w:r w:rsidR="00556351"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impaired</w:t>
            </w:r>
            <w:r w:rsidR="00091DB8"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kidney function</w:t>
            </w:r>
          </w:p>
        </w:tc>
        <w:tc>
          <w:tcPr>
            <w:tcW w:w="15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Proteinuria </w:t>
            </w:r>
            <w:r w:rsidRPr="007702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everity</w:t>
            </w:r>
          </w:p>
        </w:tc>
      </w:tr>
      <w:tr w:rsidR="007702A6" w:rsidRPr="007702A6" w:rsidTr="007D5DCC">
        <w:trPr>
          <w:trHeight w:val="330"/>
          <w:jc w:val="center"/>
        </w:trPr>
        <w:tc>
          <w:tcPr>
            <w:tcW w:w="158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</w:p>
        </w:tc>
      </w:tr>
      <w:tr w:rsidR="007702A6" w:rsidRPr="007702A6" w:rsidTr="007C2015">
        <w:trPr>
          <w:trHeight w:val="292"/>
          <w:jc w:val="center"/>
        </w:trPr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Testosterone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0.65 (0.32, 1.31)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0.229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 (0.62, 2.05)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</w:t>
            </w:r>
          </w:p>
        </w:tc>
      </w:tr>
      <w:tr w:rsidR="007702A6" w:rsidRPr="007702A6" w:rsidTr="007C2015">
        <w:trPr>
          <w:trHeight w:val="266"/>
          <w:jc w:val="center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T/TG ratio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 (0.73, 1.48)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0.828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1.00 (0.69, 1.44)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</w:p>
        </w:tc>
      </w:tr>
      <w:tr w:rsidR="007702A6" w:rsidRPr="007702A6" w:rsidTr="007C2015">
        <w:trPr>
          <w:trHeight w:val="221"/>
          <w:jc w:val="center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TG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 (1.06, 1.17)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1.08 (1.03, 1.14)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7702A6" w:rsidRPr="007702A6" w:rsidTr="007C2015">
        <w:trPr>
          <w:trHeight w:val="266"/>
          <w:jc w:val="center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 (1.07, 1.24)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 (1.00, 1.19)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7702A6" w:rsidRPr="007702A6" w:rsidTr="007C2015">
        <w:trPr>
          <w:trHeight w:val="266"/>
          <w:jc w:val="center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HDL-C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 (0.48, 0.77)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0.96 (0.71, 1.30)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</w:tr>
      <w:tr w:rsidR="007702A6" w:rsidRPr="007702A6" w:rsidTr="007D5DCC">
        <w:trPr>
          <w:trHeight w:val="275"/>
          <w:jc w:val="center"/>
        </w:trPr>
        <w:tc>
          <w:tcPr>
            <w:tcW w:w="15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LDL-C (</w:t>
            </w:r>
            <w:proofErr w:type="spellStart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/L)</w:t>
            </w: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 (1.05, 1.25)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0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 (0.89, 1.10)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</w:tr>
      <w:tr w:rsidR="007702A6" w:rsidRPr="007702A6" w:rsidTr="007D5DCC">
        <w:trPr>
          <w:trHeight w:val="185"/>
          <w:jc w:val="center"/>
        </w:trPr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TC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/HDL-C ratio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1.32 (1.22, 1.43)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16166E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1.08 (0.98, 1.19)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2015" w:rsidRPr="007702A6" w:rsidRDefault="007C2015" w:rsidP="00091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7702A6" w:rsidRPr="007702A6" w:rsidTr="007D5DCC">
        <w:trPr>
          <w:trHeight w:val="18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6E" w:rsidRPr="007702A6" w:rsidRDefault="0016166E" w:rsidP="0016166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T/TG</w:t>
            </w:r>
            <w:r w:rsidR="007D5DCC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testosterone-to-triglycerides</w:t>
            </w:r>
            <w:r w:rsidR="007D5DCC" w:rsidRPr="007702A6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77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TG: triglycerides, TC: total cholesterol, HDL-C: high density lipoprotein-cholesterol, LDL-C: low density lipoprotein-cholesterol, TC/HDL-C: total cholesterol-to-high density lipoprotein-cholesterol.</w:t>
            </w:r>
          </w:p>
          <w:p w:rsidR="007C2015" w:rsidRPr="007702A6" w:rsidRDefault="007C2015" w:rsidP="001616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770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were analyzed by model 3 adjusted for age, BMI, education level, marital status, family income, smoking, drinking alcohol, sleeping, physical activity, cardiovascular disease, hypertension, diabetes, and CRP levels.</w:t>
            </w:r>
          </w:p>
        </w:tc>
      </w:tr>
    </w:tbl>
    <w:p w:rsidR="00152611" w:rsidRPr="007702A6" w:rsidRDefault="00152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2611" w:rsidRPr="007702A6" w:rsidSect="00091DB8">
      <w:headerReference w:type="default" r:id="rId7"/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D5" w:rsidRDefault="006624D5" w:rsidP="00CB344D">
      <w:pPr>
        <w:spacing w:after="0" w:line="240" w:lineRule="auto"/>
      </w:pPr>
      <w:r>
        <w:separator/>
      </w:r>
    </w:p>
  </w:endnote>
  <w:endnote w:type="continuationSeparator" w:id="0">
    <w:p w:rsidR="006624D5" w:rsidRDefault="006624D5" w:rsidP="00CB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D5" w:rsidRDefault="006624D5" w:rsidP="00CB344D">
      <w:pPr>
        <w:spacing w:after="0" w:line="240" w:lineRule="auto"/>
      </w:pPr>
      <w:r>
        <w:separator/>
      </w:r>
    </w:p>
  </w:footnote>
  <w:footnote w:type="continuationSeparator" w:id="0">
    <w:p w:rsidR="006624D5" w:rsidRDefault="006624D5" w:rsidP="00CB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8" w:rsidRPr="005A5515" w:rsidRDefault="00091DB8">
    <w:pPr>
      <w:pStyle w:val="Header"/>
      <w:rPr>
        <w:rFonts w:ascii="Palatino Linotype" w:hAnsi="Palatino Linotype" w:cs="Times New Roman"/>
        <w:b/>
      </w:rPr>
    </w:pPr>
    <w:r>
      <w:rPr>
        <w:rFonts w:ascii="Palatino Linotype" w:hAnsi="Palatino Linotype" w:cs="Times New Roman"/>
        <w:b/>
      </w:rPr>
      <w:t>Additional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sDAzMTQwNDGyNDBS0lEKTi0uzszPAykwNKwFADSchzMtAAAA"/>
  </w:docVars>
  <w:rsids>
    <w:rsidRoot w:val="00092BE3"/>
    <w:rsid w:val="000770C0"/>
    <w:rsid w:val="00091DB8"/>
    <w:rsid w:val="00092BE3"/>
    <w:rsid w:val="000A071F"/>
    <w:rsid w:val="000B129E"/>
    <w:rsid w:val="000C45DE"/>
    <w:rsid w:val="000D36FA"/>
    <w:rsid w:val="00152611"/>
    <w:rsid w:val="0016166E"/>
    <w:rsid w:val="001E08BD"/>
    <w:rsid w:val="001F13D7"/>
    <w:rsid w:val="002E280F"/>
    <w:rsid w:val="003479BB"/>
    <w:rsid w:val="00371E1D"/>
    <w:rsid w:val="00390841"/>
    <w:rsid w:val="00396B6F"/>
    <w:rsid w:val="003E6909"/>
    <w:rsid w:val="004574DD"/>
    <w:rsid w:val="0047319C"/>
    <w:rsid w:val="004922F9"/>
    <w:rsid w:val="00504389"/>
    <w:rsid w:val="00556351"/>
    <w:rsid w:val="005A5515"/>
    <w:rsid w:val="0063276E"/>
    <w:rsid w:val="006624D5"/>
    <w:rsid w:val="006A6375"/>
    <w:rsid w:val="00755118"/>
    <w:rsid w:val="007702A6"/>
    <w:rsid w:val="00770CBE"/>
    <w:rsid w:val="0077180F"/>
    <w:rsid w:val="00794D72"/>
    <w:rsid w:val="007C2015"/>
    <w:rsid w:val="007D5DCC"/>
    <w:rsid w:val="007F74C0"/>
    <w:rsid w:val="00825625"/>
    <w:rsid w:val="008C29DB"/>
    <w:rsid w:val="00993FA7"/>
    <w:rsid w:val="009B2949"/>
    <w:rsid w:val="00AA1703"/>
    <w:rsid w:val="00AF09C0"/>
    <w:rsid w:val="00B378E2"/>
    <w:rsid w:val="00B51735"/>
    <w:rsid w:val="00B937C7"/>
    <w:rsid w:val="00BA396A"/>
    <w:rsid w:val="00BA4475"/>
    <w:rsid w:val="00BB7239"/>
    <w:rsid w:val="00C445CB"/>
    <w:rsid w:val="00C544D1"/>
    <w:rsid w:val="00C649A5"/>
    <w:rsid w:val="00C93A3C"/>
    <w:rsid w:val="00CB344D"/>
    <w:rsid w:val="00CB5052"/>
    <w:rsid w:val="00D164A2"/>
    <w:rsid w:val="00D70FB2"/>
    <w:rsid w:val="00E11643"/>
    <w:rsid w:val="00E34D26"/>
    <w:rsid w:val="00E564A6"/>
    <w:rsid w:val="00FE3B5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4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34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0841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091DB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44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34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0841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091DB8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Medical University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Kurniawan</dc:creator>
  <cp:lastModifiedBy>Siacor, Renante</cp:lastModifiedBy>
  <cp:revision>16</cp:revision>
  <dcterms:created xsi:type="dcterms:W3CDTF">2019-01-02T18:23:00Z</dcterms:created>
  <dcterms:modified xsi:type="dcterms:W3CDTF">2019-07-23T08:05:00Z</dcterms:modified>
</cp:coreProperties>
</file>