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CC" w:rsidRPr="00117FB7" w:rsidRDefault="00DC06CC" w:rsidP="00DC06CC">
      <w:pPr>
        <w:pStyle w:val="Overskrift2"/>
        <w:spacing w:line="480" w:lineRule="auto"/>
        <w:rPr>
          <w:color w:val="auto"/>
          <w:lang w:val="en-US"/>
        </w:rPr>
      </w:pPr>
      <w:bookmarkStart w:id="0" w:name="_GoBack"/>
      <w:r w:rsidRPr="00034E05">
        <w:rPr>
          <w:rFonts w:ascii="Times New Roman" w:hAnsi="Times New Roman" w:cs="Times New Roman"/>
          <w:color w:val="auto"/>
          <w:lang w:val="en-US"/>
        </w:rPr>
        <w:t>Supplementary material</w:t>
      </w:r>
      <w:r>
        <w:rPr>
          <w:color w:val="auto"/>
          <w:lang w:val="en-US"/>
        </w:rPr>
        <w:t xml:space="preserve"> 1</w:t>
      </w:r>
    </w:p>
    <w:p w:rsidR="00DC06CC" w:rsidRDefault="00DC06CC" w:rsidP="00DC06CC">
      <w:pPr>
        <w:spacing w:line="480" w:lineRule="auto"/>
        <w:rPr>
          <w:lang w:val="en-US"/>
        </w:rPr>
      </w:pPr>
    </w:p>
    <w:p w:rsidR="00DC06CC" w:rsidRPr="00034E05" w:rsidRDefault="00DC06CC" w:rsidP="00DC06CC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4E05">
        <w:rPr>
          <w:rFonts w:ascii="Times New Roman" w:hAnsi="Times New Roman" w:cs="Times New Roman"/>
          <w:b/>
          <w:lang w:val="en-US"/>
        </w:rPr>
        <w:t>Database PubMed</w:t>
      </w:r>
    </w:p>
    <w:p w:rsidR="00DC06CC" w:rsidRPr="00034E05" w:rsidRDefault="00DC06CC" w:rsidP="00DC06CC">
      <w:pPr>
        <w:pStyle w:val="Listeafsnit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MH (Ovarian Neoplasms</w:t>
      </w:r>
      <w:r w:rsidR="00791620">
        <w:rPr>
          <w:rFonts w:ascii="Times New Roman" w:hAnsi="Times New Roman" w:cs="Times New Roman"/>
          <w:lang w:val="en-US"/>
        </w:rPr>
        <w:t>)</w:t>
      </w:r>
      <w:r w:rsidRPr="00034E05">
        <w:rPr>
          <w:rFonts w:ascii="Times New Roman" w:hAnsi="Times New Roman" w:cs="Times New Roman"/>
          <w:lang w:val="en-US"/>
        </w:rPr>
        <w:t xml:space="preserve"> (</w:t>
      </w:r>
      <w:r w:rsidR="00791620" w:rsidRPr="00D60EC5">
        <w:rPr>
          <w:rFonts w:ascii="Times New Roman" w:hAnsi="Times New Roman" w:cs="Times New Roman"/>
          <w:highlight w:val="yellow"/>
          <w:lang w:val="en-US"/>
        </w:rPr>
        <w:t>79427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TI/AB (ovarian cancer) (</w:t>
      </w:r>
      <w:r w:rsidR="00791620" w:rsidRPr="00D60EC5">
        <w:rPr>
          <w:rFonts w:ascii="Times New Roman" w:hAnsi="Times New Roman" w:cs="Times New Roman"/>
          <w:highlight w:val="yellow"/>
          <w:lang w:val="en-US"/>
        </w:rPr>
        <w:t>48932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TI/AB (ovarian neoplasms) (</w:t>
      </w:r>
      <w:r w:rsidR="00791620" w:rsidRPr="00D60EC5">
        <w:rPr>
          <w:rFonts w:ascii="Times New Roman" w:hAnsi="Times New Roman" w:cs="Times New Roman"/>
          <w:highlight w:val="yellow"/>
          <w:lang w:val="en-US"/>
        </w:rPr>
        <w:t>2707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OR / 1-3 (</w:t>
      </w:r>
      <w:r w:rsidR="00791620" w:rsidRPr="00D60EC5">
        <w:rPr>
          <w:rFonts w:ascii="Times New Roman" w:hAnsi="Times New Roman" w:cs="Times New Roman"/>
          <w:highlight w:val="yellow"/>
          <w:lang w:val="en-US"/>
        </w:rPr>
        <w:t>93167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MH (Patient Reported Outcome Measures) (</w:t>
      </w:r>
      <w:r w:rsidR="00791620" w:rsidRPr="00D60EC5">
        <w:rPr>
          <w:rFonts w:ascii="Times New Roman" w:hAnsi="Times New Roman" w:cs="Times New Roman"/>
          <w:highlight w:val="yellow"/>
          <w:lang w:val="en-US"/>
        </w:rPr>
        <w:t>2768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MH (Patient Outcome Assessment) (</w:t>
      </w:r>
      <w:r w:rsidR="00791620" w:rsidRPr="00D60EC5">
        <w:rPr>
          <w:rFonts w:ascii="Times New Roman" w:hAnsi="Times New Roman" w:cs="Times New Roman"/>
          <w:highlight w:val="yellow"/>
          <w:lang w:val="en-US"/>
        </w:rPr>
        <w:t>7064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MH (Health Care Surveys) (</w:t>
      </w:r>
      <w:r w:rsidR="00791620" w:rsidRPr="00D60EC5">
        <w:rPr>
          <w:rFonts w:ascii="Times New Roman" w:hAnsi="Times New Roman" w:cs="Times New Roman"/>
          <w:highlight w:val="yellow"/>
          <w:lang w:val="en-US"/>
        </w:rPr>
        <w:t>33859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TI/AB (patient outcome assessment) (</w:t>
      </w:r>
      <w:r w:rsidR="00791620" w:rsidRPr="00D60EC5">
        <w:rPr>
          <w:rFonts w:ascii="Times New Roman" w:hAnsi="Times New Roman" w:cs="Times New Roman"/>
          <w:highlight w:val="yellow"/>
          <w:lang w:val="en-US"/>
        </w:rPr>
        <w:t>446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TI/AB (patient reported outcome) (</w:t>
      </w:r>
      <w:r w:rsidR="00791620" w:rsidRPr="00D60EC5">
        <w:rPr>
          <w:rFonts w:ascii="Times New Roman" w:hAnsi="Times New Roman" w:cs="Times New Roman"/>
          <w:highlight w:val="yellow"/>
          <w:lang w:val="en-US"/>
        </w:rPr>
        <w:t>6557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OR / 5-9 (</w:t>
      </w:r>
      <w:r w:rsidR="00791620" w:rsidRPr="00D60EC5">
        <w:rPr>
          <w:rFonts w:ascii="Times New Roman" w:hAnsi="Times New Roman" w:cs="Times New Roman"/>
          <w:highlight w:val="yellow"/>
          <w:lang w:val="en-US"/>
        </w:rPr>
        <w:t>43440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AND 4 + 10 (</w:t>
      </w:r>
      <w:r w:rsidR="00791620" w:rsidRPr="00D60EC5">
        <w:rPr>
          <w:rFonts w:ascii="Times New Roman" w:hAnsi="Times New Roman" w:cs="Times New Roman"/>
          <w:highlight w:val="yellow"/>
          <w:lang w:val="en-US"/>
        </w:rPr>
        <w:t>115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spacing w:line="480" w:lineRule="auto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 xml:space="preserve">MH: Mesh heading. TI: Title. AB: Abstract. </w:t>
      </w:r>
    </w:p>
    <w:p w:rsidR="00DC06CC" w:rsidRPr="00034E05" w:rsidRDefault="00DC06CC" w:rsidP="00DC06CC">
      <w:pPr>
        <w:rPr>
          <w:rFonts w:ascii="Times New Roman" w:hAnsi="Times New Roman" w:cs="Times New Roman"/>
          <w:b/>
          <w:lang w:val="en-US"/>
        </w:rPr>
      </w:pPr>
      <w:r w:rsidRPr="00034E05">
        <w:rPr>
          <w:rFonts w:ascii="Times New Roman" w:hAnsi="Times New Roman" w:cs="Times New Roman"/>
          <w:b/>
          <w:lang w:val="en-US"/>
        </w:rPr>
        <w:br w:type="page"/>
      </w:r>
    </w:p>
    <w:p w:rsidR="00DC06CC" w:rsidRPr="00034E05" w:rsidRDefault="00DC06CC" w:rsidP="00DC06CC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4E05">
        <w:rPr>
          <w:rFonts w:ascii="Times New Roman" w:hAnsi="Times New Roman" w:cs="Times New Roman"/>
          <w:b/>
          <w:lang w:val="en-US"/>
        </w:rPr>
        <w:lastRenderedPageBreak/>
        <w:t>Database EMBASE</w:t>
      </w:r>
    </w:p>
    <w:p w:rsidR="00DC06CC" w:rsidRPr="00034E05" w:rsidRDefault="00DC06CC" w:rsidP="00DC06CC">
      <w:pPr>
        <w:pStyle w:val="Listeafsnit"/>
        <w:numPr>
          <w:ilvl w:val="0"/>
          <w:numId w:val="2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MH (Ovary cancer) (</w:t>
      </w:r>
      <w:r w:rsidR="00791620" w:rsidRPr="00D60EC5">
        <w:rPr>
          <w:rFonts w:ascii="Times New Roman" w:hAnsi="Times New Roman" w:cs="Times New Roman"/>
          <w:highlight w:val="yellow"/>
          <w:lang w:val="en-US"/>
        </w:rPr>
        <w:t>75395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2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TI/AB (ovary cancer) (</w:t>
      </w:r>
      <w:r w:rsidR="00791620" w:rsidRPr="00D60EC5">
        <w:rPr>
          <w:rFonts w:ascii="Times New Roman" w:hAnsi="Times New Roman" w:cs="Times New Roman"/>
          <w:highlight w:val="yellow"/>
          <w:lang w:val="en-US"/>
        </w:rPr>
        <w:t>195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2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TI/AB (ovarian cancer) (</w:t>
      </w:r>
      <w:r w:rsidR="00791620" w:rsidRPr="00D60EC5">
        <w:rPr>
          <w:rFonts w:ascii="Times New Roman" w:hAnsi="Times New Roman" w:cs="Times New Roman"/>
          <w:highlight w:val="yellow"/>
          <w:lang w:val="en-US"/>
        </w:rPr>
        <w:t>81823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2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TI/AB (ovary neoplasms) (</w:t>
      </w:r>
      <w:r w:rsidR="00791620">
        <w:rPr>
          <w:rFonts w:ascii="Times New Roman" w:hAnsi="Times New Roman" w:cs="Times New Roman"/>
          <w:lang w:val="en-US"/>
        </w:rPr>
        <w:t>0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2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TI/AB (ovarian neoplasms) (</w:t>
      </w:r>
      <w:r w:rsidR="00791620" w:rsidRPr="00D60EC5">
        <w:rPr>
          <w:rFonts w:ascii="Times New Roman" w:hAnsi="Times New Roman" w:cs="Times New Roman"/>
          <w:highlight w:val="yellow"/>
          <w:lang w:val="en-US"/>
        </w:rPr>
        <w:t>1103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2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OR / 1-5 (</w:t>
      </w:r>
      <w:r w:rsidR="00791620" w:rsidRPr="00D60EC5">
        <w:rPr>
          <w:rFonts w:ascii="Times New Roman" w:hAnsi="Times New Roman" w:cs="Times New Roman"/>
          <w:highlight w:val="yellow"/>
          <w:lang w:val="en-US"/>
        </w:rPr>
        <w:t>128448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2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MH (Patient Reported Outcome) (</w:t>
      </w:r>
      <w:r w:rsidR="00791620" w:rsidRPr="00D60EC5">
        <w:rPr>
          <w:rFonts w:ascii="Times New Roman" w:hAnsi="Times New Roman" w:cs="Times New Roman"/>
          <w:highlight w:val="yellow"/>
          <w:lang w:val="en-US"/>
        </w:rPr>
        <w:t>42381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2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MH (Health Care Surveys) (</w:t>
      </w:r>
      <w:r w:rsidR="00791620" w:rsidRPr="00D60EC5">
        <w:rPr>
          <w:rFonts w:ascii="Times New Roman" w:hAnsi="Times New Roman" w:cs="Times New Roman"/>
          <w:highlight w:val="yellow"/>
          <w:lang w:val="en-US"/>
        </w:rPr>
        <w:t>31444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2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TI/AB (patient reported outcome) (</w:t>
      </w:r>
      <w:r w:rsidR="00791620" w:rsidRPr="00D60EC5">
        <w:rPr>
          <w:rFonts w:ascii="Times New Roman" w:hAnsi="Times New Roman" w:cs="Times New Roman"/>
          <w:highlight w:val="yellow"/>
          <w:lang w:val="en-US"/>
        </w:rPr>
        <w:t>5350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2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TI/AB (Health Care Survey) (</w:t>
      </w:r>
      <w:r w:rsidR="00791620" w:rsidRPr="00D60EC5">
        <w:rPr>
          <w:rFonts w:ascii="Times New Roman" w:hAnsi="Times New Roman" w:cs="Times New Roman"/>
          <w:highlight w:val="yellow"/>
          <w:lang w:val="en-US"/>
        </w:rPr>
        <w:t>18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2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OR / 7-10 (</w:t>
      </w:r>
      <w:r w:rsidR="00791620" w:rsidRPr="00D60EC5">
        <w:rPr>
          <w:rFonts w:ascii="Times New Roman" w:hAnsi="Times New Roman" w:cs="Times New Roman"/>
          <w:highlight w:val="yellow"/>
          <w:lang w:val="en-US"/>
        </w:rPr>
        <w:t>73780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2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AND 6 + 11 (</w:t>
      </w:r>
      <w:r w:rsidR="00791620" w:rsidRPr="00D60EC5">
        <w:rPr>
          <w:rFonts w:ascii="Times New Roman" w:hAnsi="Times New Roman" w:cs="Times New Roman"/>
          <w:highlight w:val="yellow"/>
          <w:lang w:val="en-US"/>
        </w:rPr>
        <w:t>202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spacing w:line="480" w:lineRule="auto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 xml:space="preserve">MH: Mesh heading. TI: Title. AB: Abstract. </w:t>
      </w:r>
    </w:p>
    <w:p w:rsidR="00DC06CC" w:rsidRPr="00034E05" w:rsidRDefault="00DC06CC" w:rsidP="00DC06CC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4E05">
        <w:rPr>
          <w:rFonts w:ascii="Times New Roman" w:hAnsi="Times New Roman" w:cs="Times New Roman"/>
          <w:b/>
          <w:lang w:val="en-US"/>
        </w:rPr>
        <w:br w:type="page"/>
      </w:r>
    </w:p>
    <w:p w:rsidR="00DC06CC" w:rsidRPr="00034E05" w:rsidRDefault="00DC06CC" w:rsidP="00DC06CC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4E05">
        <w:rPr>
          <w:rFonts w:ascii="Times New Roman" w:hAnsi="Times New Roman" w:cs="Times New Roman"/>
          <w:b/>
          <w:lang w:val="en-US"/>
        </w:rPr>
        <w:lastRenderedPageBreak/>
        <w:t>Database CINAHL</w:t>
      </w:r>
    </w:p>
    <w:p w:rsidR="00DC06CC" w:rsidRPr="00034E05" w:rsidRDefault="00DC06CC" w:rsidP="00DC06CC">
      <w:pPr>
        <w:pStyle w:val="Listeafsnit"/>
        <w:numPr>
          <w:ilvl w:val="0"/>
          <w:numId w:val="3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MH (Ovarian Neoplasms</w:t>
      </w:r>
      <w:r w:rsidR="00791620">
        <w:rPr>
          <w:rFonts w:ascii="Times New Roman" w:hAnsi="Times New Roman" w:cs="Times New Roman"/>
          <w:lang w:val="en-US"/>
        </w:rPr>
        <w:t>)</w:t>
      </w:r>
      <w:r w:rsidRPr="00034E05">
        <w:rPr>
          <w:rFonts w:ascii="Times New Roman" w:hAnsi="Times New Roman" w:cs="Times New Roman"/>
          <w:lang w:val="en-US"/>
        </w:rPr>
        <w:t xml:space="preserve"> </w:t>
      </w:r>
      <w:r w:rsidRPr="00D60EC5">
        <w:rPr>
          <w:rFonts w:ascii="Times New Roman" w:hAnsi="Times New Roman" w:cs="Times New Roman"/>
          <w:highlight w:val="yellow"/>
          <w:lang w:val="en-US"/>
        </w:rPr>
        <w:t>(</w:t>
      </w:r>
      <w:r w:rsidR="00791620" w:rsidRPr="00D60EC5">
        <w:rPr>
          <w:rFonts w:ascii="Times New Roman" w:hAnsi="Times New Roman" w:cs="Times New Roman"/>
          <w:highlight w:val="yellow"/>
          <w:lang w:val="en-US"/>
        </w:rPr>
        <w:t>88081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3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TI/AB (ovarian cancer) (</w:t>
      </w:r>
      <w:r w:rsidR="00791620" w:rsidRPr="00D60EC5">
        <w:rPr>
          <w:rFonts w:ascii="Times New Roman" w:hAnsi="Times New Roman" w:cs="Times New Roman"/>
          <w:highlight w:val="yellow"/>
          <w:lang w:val="en-US"/>
        </w:rPr>
        <w:t>58615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3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TI/AB (ovarian neoplasms) (</w:t>
      </w:r>
      <w:r w:rsidR="00791620" w:rsidRPr="00D60EC5">
        <w:rPr>
          <w:rFonts w:ascii="Times New Roman" w:hAnsi="Times New Roman" w:cs="Times New Roman"/>
          <w:highlight w:val="yellow"/>
          <w:lang w:val="en-US"/>
        </w:rPr>
        <w:t>2639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3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OR / 1-3 (</w:t>
      </w:r>
      <w:r w:rsidR="00791620" w:rsidRPr="00D60EC5">
        <w:rPr>
          <w:rFonts w:ascii="Times New Roman" w:hAnsi="Times New Roman" w:cs="Times New Roman"/>
          <w:highlight w:val="yellow"/>
          <w:lang w:val="en-US"/>
        </w:rPr>
        <w:t>104607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3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MH (Patient Reported Outcome) (</w:t>
      </w:r>
      <w:r w:rsidR="00791620" w:rsidRPr="00D60EC5">
        <w:rPr>
          <w:rFonts w:ascii="Times New Roman" w:hAnsi="Times New Roman" w:cs="Times New Roman"/>
          <w:highlight w:val="yellow"/>
          <w:lang w:val="en-US"/>
        </w:rPr>
        <w:t>23326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3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TI/AB (patient outcome assessment) (</w:t>
      </w:r>
      <w:r w:rsidR="00791620" w:rsidRPr="00D60EC5">
        <w:rPr>
          <w:rFonts w:ascii="Times New Roman" w:hAnsi="Times New Roman" w:cs="Times New Roman"/>
          <w:highlight w:val="yellow"/>
          <w:lang w:val="en-US"/>
        </w:rPr>
        <w:t>49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3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TI/AB (patient reported outcome) (</w:t>
      </w:r>
      <w:r w:rsidR="00791620" w:rsidRPr="00D60EC5">
        <w:rPr>
          <w:rFonts w:ascii="Times New Roman" w:hAnsi="Times New Roman" w:cs="Times New Roman"/>
          <w:highlight w:val="yellow"/>
          <w:lang w:val="en-US"/>
        </w:rPr>
        <w:t>19379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3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TI/AB (Health care survey) (</w:t>
      </w:r>
      <w:r w:rsidR="00791620" w:rsidRPr="00D60EC5">
        <w:rPr>
          <w:rFonts w:ascii="Times New Roman" w:hAnsi="Times New Roman" w:cs="Times New Roman"/>
          <w:highlight w:val="yellow"/>
          <w:lang w:val="en-US"/>
        </w:rPr>
        <w:t>1019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3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 xml:space="preserve">OR / 5-8 </w:t>
      </w:r>
      <w:r w:rsidRPr="00D60EC5">
        <w:rPr>
          <w:rFonts w:ascii="Times New Roman" w:hAnsi="Times New Roman" w:cs="Times New Roman"/>
          <w:highlight w:val="yellow"/>
          <w:lang w:val="en-US"/>
        </w:rPr>
        <w:t>(</w:t>
      </w:r>
      <w:r w:rsidR="00791620" w:rsidRPr="00D60EC5">
        <w:rPr>
          <w:rFonts w:ascii="Times New Roman" w:hAnsi="Times New Roman" w:cs="Times New Roman"/>
          <w:highlight w:val="yellow"/>
          <w:lang w:val="en-US"/>
        </w:rPr>
        <w:t>24396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3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AND 4 + 9 (</w:t>
      </w:r>
      <w:r w:rsidR="00791620" w:rsidRPr="00D60EC5">
        <w:rPr>
          <w:rFonts w:ascii="Times New Roman" w:hAnsi="Times New Roman" w:cs="Times New Roman"/>
          <w:highlight w:val="yellow"/>
          <w:lang w:val="en-US"/>
        </w:rPr>
        <w:t>104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spacing w:line="480" w:lineRule="auto"/>
        <w:ind w:left="0"/>
        <w:rPr>
          <w:rFonts w:ascii="Times New Roman" w:hAnsi="Times New Roman" w:cs="Times New Roman"/>
          <w:lang w:val="en-US"/>
        </w:rPr>
      </w:pPr>
    </w:p>
    <w:p w:rsidR="00DC06CC" w:rsidRPr="00034E05" w:rsidRDefault="00DC06CC" w:rsidP="00DC06CC">
      <w:pPr>
        <w:pStyle w:val="Listeafsnit"/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MH: Mesh heading. TI: Title. AB: Abstract.</w:t>
      </w:r>
    </w:p>
    <w:p w:rsidR="00DC06CC" w:rsidRPr="00034E05" w:rsidRDefault="00DC06CC" w:rsidP="00DC06CC">
      <w:pPr>
        <w:rPr>
          <w:rFonts w:ascii="Times New Roman" w:hAnsi="Times New Roman" w:cs="Times New Roman"/>
          <w:b/>
          <w:lang w:val="en-US"/>
        </w:rPr>
      </w:pPr>
      <w:r w:rsidRPr="00034E05">
        <w:rPr>
          <w:rFonts w:ascii="Times New Roman" w:hAnsi="Times New Roman" w:cs="Times New Roman"/>
          <w:b/>
          <w:lang w:val="en-US"/>
        </w:rPr>
        <w:br w:type="page"/>
      </w:r>
    </w:p>
    <w:p w:rsidR="00DC06CC" w:rsidRPr="00034E05" w:rsidRDefault="00DC06CC" w:rsidP="00DC06CC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4E05">
        <w:rPr>
          <w:rFonts w:ascii="Times New Roman" w:hAnsi="Times New Roman" w:cs="Times New Roman"/>
          <w:b/>
          <w:lang w:val="en-US"/>
        </w:rPr>
        <w:lastRenderedPageBreak/>
        <w:t>Database Cochrane Library</w:t>
      </w:r>
    </w:p>
    <w:p w:rsidR="00DC06CC" w:rsidRPr="00034E05" w:rsidRDefault="00DC06CC" w:rsidP="00DC06CC">
      <w:pPr>
        <w:pStyle w:val="Listeafsnit"/>
        <w:numPr>
          <w:ilvl w:val="0"/>
          <w:numId w:val="4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MH (Ovarian Neoplasms</w:t>
      </w:r>
      <w:r w:rsidR="00EA4D30">
        <w:rPr>
          <w:rFonts w:ascii="Times New Roman" w:hAnsi="Times New Roman" w:cs="Times New Roman"/>
          <w:lang w:val="en-US"/>
        </w:rPr>
        <w:t>)</w:t>
      </w:r>
      <w:r w:rsidRPr="00034E05">
        <w:rPr>
          <w:rFonts w:ascii="Times New Roman" w:hAnsi="Times New Roman" w:cs="Times New Roman"/>
          <w:lang w:val="en-US"/>
        </w:rPr>
        <w:t xml:space="preserve"> (</w:t>
      </w:r>
      <w:r w:rsidR="00EA4D30" w:rsidRPr="00D60EC5">
        <w:rPr>
          <w:rFonts w:ascii="Times New Roman" w:hAnsi="Times New Roman" w:cs="Times New Roman"/>
          <w:highlight w:val="yellow"/>
          <w:lang w:val="en-US"/>
        </w:rPr>
        <w:t>1731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4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TI/AB (ovarian cancer) (</w:t>
      </w:r>
      <w:r w:rsidR="00EA4D30" w:rsidRPr="00D60EC5">
        <w:rPr>
          <w:rFonts w:ascii="Times New Roman" w:hAnsi="Times New Roman" w:cs="Times New Roman"/>
          <w:highlight w:val="yellow"/>
          <w:lang w:val="en-US"/>
        </w:rPr>
        <w:t>6457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4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TI/AB (ovarian neoplasms) (</w:t>
      </w:r>
      <w:r w:rsidR="00EA4D30" w:rsidRPr="00D60EC5">
        <w:rPr>
          <w:rFonts w:ascii="Times New Roman" w:hAnsi="Times New Roman" w:cs="Times New Roman"/>
          <w:highlight w:val="yellow"/>
          <w:lang w:val="en-US"/>
        </w:rPr>
        <w:t>2383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4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OR / 1-3 (</w:t>
      </w:r>
      <w:r w:rsidR="00EA4D30" w:rsidRPr="00D60EC5">
        <w:rPr>
          <w:rFonts w:ascii="Times New Roman" w:hAnsi="Times New Roman" w:cs="Times New Roman"/>
          <w:highlight w:val="yellow"/>
          <w:lang w:val="en-US"/>
        </w:rPr>
        <w:t>10571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4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MH (Patient Reported Outcome Measures) (</w:t>
      </w:r>
      <w:r w:rsidR="00EA4D30" w:rsidRPr="00D60EC5">
        <w:rPr>
          <w:rFonts w:ascii="Times New Roman" w:hAnsi="Times New Roman" w:cs="Times New Roman"/>
          <w:highlight w:val="yellow"/>
          <w:lang w:val="en-US"/>
        </w:rPr>
        <w:t>268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4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MH (Patient Outcome Assessment) (</w:t>
      </w:r>
      <w:r w:rsidR="00EA4D30" w:rsidRPr="00D60EC5">
        <w:rPr>
          <w:rFonts w:ascii="Times New Roman" w:hAnsi="Times New Roman" w:cs="Times New Roman"/>
          <w:highlight w:val="yellow"/>
          <w:lang w:val="en-US"/>
        </w:rPr>
        <w:t>553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4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MH (Health Care Surveys) (</w:t>
      </w:r>
      <w:r w:rsidR="00EA4D30" w:rsidRPr="00D60EC5">
        <w:rPr>
          <w:rFonts w:ascii="Times New Roman" w:hAnsi="Times New Roman" w:cs="Times New Roman"/>
          <w:highlight w:val="yellow"/>
          <w:lang w:val="en-US"/>
        </w:rPr>
        <w:t>609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4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TI/AB (patient outcome assessment) (</w:t>
      </w:r>
      <w:r w:rsidR="00EA4D30" w:rsidRPr="00D60EC5">
        <w:rPr>
          <w:rFonts w:ascii="Times New Roman" w:hAnsi="Times New Roman" w:cs="Times New Roman"/>
          <w:highlight w:val="yellow"/>
          <w:lang w:val="en-US"/>
        </w:rPr>
        <w:t>52481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4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 xml:space="preserve">TI/AB (patient reported outcome) </w:t>
      </w:r>
      <w:r w:rsidR="00EA4D30" w:rsidRPr="00034E05">
        <w:rPr>
          <w:rFonts w:ascii="Times New Roman" w:hAnsi="Times New Roman" w:cs="Times New Roman"/>
          <w:lang w:val="en-US"/>
        </w:rPr>
        <w:t>(</w:t>
      </w:r>
      <w:r w:rsidR="00EA4D30" w:rsidRPr="00D60EC5">
        <w:rPr>
          <w:rFonts w:ascii="Times New Roman" w:hAnsi="Times New Roman" w:cs="Times New Roman"/>
          <w:highlight w:val="yellow"/>
          <w:lang w:val="en-US"/>
        </w:rPr>
        <w:t>32649</w:t>
      </w:r>
      <w:r w:rsidR="00EA4D30"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4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OR / 5-9 (</w:t>
      </w:r>
      <w:r w:rsidR="00EA4D30" w:rsidRPr="00D60EC5">
        <w:rPr>
          <w:rFonts w:ascii="Times New Roman" w:hAnsi="Times New Roman" w:cs="Times New Roman"/>
          <w:highlight w:val="yellow"/>
          <w:lang w:val="en-US"/>
        </w:rPr>
        <w:t>67438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numPr>
          <w:ilvl w:val="0"/>
          <w:numId w:val="4"/>
        </w:numPr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AND 4 + 10 (</w:t>
      </w:r>
      <w:r w:rsidR="00EA4D30" w:rsidRPr="00D60EC5">
        <w:rPr>
          <w:rFonts w:ascii="Times New Roman" w:hAnsi="Times New Roman" w:cs="Times New Roman"/>
          <w:highlight w:val="yellow"/>
          <w:lang w:val="en-US"/>
        </w:rPr>
        <w:t>183</w:t>
      </w:r>
      <w:r w:rsidRPr="00034E05">
        <w:rPr>
          <w:rFonts w:ascii="Times New Roman" w:hAnsi="Times New Roman" w:cs="Times New Roman"/>
          <w:lang w:val="en-US"/>
        </w:rPr>
        <w:t>)</w:t>
      </w:r>
    </w:p>
    <w:p w:rsidR="00DC06CC" w:rsidRPr="00034E05" w:rsidRDefault="00DC06CC" w:rsidP="00DC06CC">
      <w:pPr>
        <w:pStyle w:val="Listeafsnit"/>
        <w:spacing w:line="480" w:lineRule="auto"/>
        <w:ind w:left="0"/>
        <w:rPr>
          <w:rFonts w:ascii="Times New Roman" w:hAnsi="Times New Roman" w:cs="Times New Roman"/>
          <w:lang w:val="en-US"/>
        </w:rPr>
      </w:pPr>
    </w:p>
    <w:p w:rsidR="00DC06CC" w:rsidRPr="00034E05" w:rsidRDefault="00DC06CC" w:rsidP="00DC06CC">
      <w:pPr>
        <w:pStyle w:val="Listeafsnit"/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34E05">
        <w:rPr>
          <w:rFonts w:ascii="Times New Roman" w:hAnsi="Times New Roman" w:cs="Times New Roman"/>
          <w:lang w:val="en-US"/>
        </w:rPr>
        <w:t>MH: Mesh heading. TI: Title. AB: Abstract.</w:t>
      </w:r>
    </w:p>
    <w:bookmarkEnd w:id="0"/>
    <w:p w:rsidR="00FF44CC" w:rsidRDefault="00FF44CC"/>
    <w:sectPr w:rsidR="00FF44CC" w:rsidSect="00DC06C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2D" w:rsidRDefault="004F252D" w:rsidP="0052618E">
      <w:pPr>
        <w:spacing w:after="0" w:line="240" w:lineRule="auto"/>
      </w:pPr>
      <w:r>
        <w:separator/>
      </w:r>
    </w:p>
  </w:endnote>
  <w:endnote w:type="continuationSeparator" w:id="0">
    <w:p w:rsidR="004F252D" w:rsidRDefault="004F252D" w:rsidP="0052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1E" w:rsidRDefault="005E45B3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60EC5" w:rsidRPr="00D60EC5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5E321E" w:rsidRDefault="00D60EC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8E" w:rsidRDefault="0052618E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60EC5" w:rsidRPr="00D60EC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52618E" w:rsidRDefault="0052618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2D" w:rsidRDefault="004F252D" w:rsidP="0052618E">
      <w:pPr>
        <w:spacing w:after="0" w:line="240" w:lineRule="auto"/>
      </w:pPr>
      <w:r>
        <w:separator/>
      </w:r>
    </w:p>
  </w:footnote>
  <w:footnote w:type="continuationSeparator" w:id="0">
    <w:p w:rsidR="004F252D" w:rsidRDefault="004F252D" w:rsidP="0052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1E" w:rsidRPr="00612086" w:rsidRDefault="005E45B3">
    <w:pPr>
      <w:pStyle w:val="Sidehoved"/>
      <w:rPr>
        <w:lang w:val="en-US"/>
      </w:rPr>
    </w:pPr>
    <w:r w:rsidRPr="00612086">
      <w:rPr>
        <w:lang w:val="en-US"/>
      </w:rPr>
      <w:t>Proactive use of PROM</w:t>
    </w:r>
    <w:r>
      <w:rPr>
        <w:lang w:val="en-US"/>
      </w:rPr>
      <w:t>s</w:t>
    </w:r>
    <w:r w:rsidRPr="00612086">
      <w:rPr>
        <w:lang w:val="en-US"/>
      </w:rPr>
      <w:t xml:space="preserve"> in </w:t>
    </w:r>
    <w:r>
      <w:rPr>
        <w:lang w:val="en-US"/>
      </w:rPr>
      <w:t>o</w:t>
    </w:r>
    <w:r w:rsidRPr="00612086">
      <w:rPr>
        <w:lang w:val="en-US"/>
      </w:rPr>
      <w:t xml:space="preserve">varian </w:t>
    </w:r>
    <w:r>
      <w:rPr>
        <w:lang w:val="en-US"/>
      </w:rPr>
      <w:t>c</w:t>
    </w:r>
    <w:r w:rsidRPr="00612086">
      <w:rPr>
        <w:lang w:val="en-US"/>
      </w:rPr>
      <w:t xml:space="preserve">ancer survivors: A </w:t>
    </w:r>
    <w:r>
      <w:rPr>
        <w:lang w:val="en-US"/>
      </w:rPr>
      <w:t xml:space="preserve">systematic </w:t>
    </w:r>
    <w:r w:rsidRPr="00612086">
      <w:rPr>
        <w:lang w:val="en-US"/>
      </w:rPr>
      <w:t xml:space="preserve">review. </w:t>
    </w:r>
  </w:p>
  <w:p w:rsidR="005E321E" w:rsidRPr="00612086" w:rsidRDefault="00D60EC5">
    <w:pPr>
      <w:pStyle w:val="Sidehoved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8E" w:rsidRPr="00612086" w:rsidRDefault="0052618E" w:rsidP="0052618E">
    <w:pPr>
      <w:pStyle w:val="Sidehoved"/>
      <w:rPr>
        <w:lang w:val="en-US"/>
      </w:rPr>
    </w:pPr>
    <w:r w:rsidRPr="00612086">
      <w:rPr>
        <w:lang w:val="en-US"/>
      </w:rPr>
      <w:t>Proactive use of PROM</w:t>
    </w:r>
    <w:r>
      <w:rPr>
        <w:lang w:val="en-US"/>
      </w:rPr>
      <w:t>s</w:t>
    </w:r>
    <w:r w:rsidRPr="00612086">
      <w:rPr>
        <w:lang w:val="en-US"/>
      </w:rPr>
      <w:t xml:space="preserve"> in </w:t>
    </w:r>
    <w:r>
      <w:rPr>
        <w:lang w:val="en-US"/>
      </w:rPr>
      <w:t>o</w:t>
    </w:r>
    <w:r w:rsidRPr="00612086">
      <w:rPr>
        <w:lang w:val="en-US"/>
      </w:rPr>
      <w:t xml:space="preserve">varian </w:t>
    </w:r>
    <w:r>
      <w:rPr>
        <w:lang w:val="en-US"/>
      </w:rPr>
      <w:t>c</w:t>
    </w:r>
    <w:r w:rsidRPr="00612086">
      <w:rPr>
        <w:lang w:val="en-US"/>
      </w:rPr>
      <w:t xml:space="preserve">ancer survivors: A </w:t>
    </w:r>
    <w:r>
      <w:rPr>
        <w:lang w:val="en-US"/>
      </w:rPr>
      <w:t xml:space="preserve">systematic </w:t>
    </w:r>
    <w:r w:rsidRPr="00612086">
      <w:rPr>
        <w:lang w:val="en-US"/>
      </w:rPr>
      <w:t xml:space="preserve">review. </w:t>
    </w:r>
  </w:p>
  <w:p w:rsidR="0052618E" w:rsidRPr="0052618E" w:rsidRDefault="0052618E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755"/>
    <w:multiLevelType w:val="hybridMultilevel"/>
    <w:tmpl w:val="AFC48F28"/>
    <w:lvl w:ilvl="0" w:tplc="8FD2E148">
      <w:start w:val="1"/>
      <w:numFmt w:val="decimal"/>
      <w:lvlText w:val="%1."/>
      <w:lvlJc w:val="left"/>
      <w:pPr>
        <w:ind w:left="720" w:hanging="360"/>
      </w:pPr>
    </w:lvl>
    <w:lvl w:ilvl="1" w:tplc="05DC1544" w:tentative="1">
      <w:start w:val="1"/>
      <w:numFmt w:val="lowerLetter"/>
      <w:lvlText w:val="%2."/>
      <w:lvlJc w:val="left"/>
      <w:pPr>
        <w:ind w:left="1440" w:hanging="360"/>
      </w:pPr>
    </w:lvl>
    <w:lvl w:ilvl="2" w:tplc="330A74DA" w:tentative="1">
      <w:start w:val="1"/>
      <w:numFmt w:val="lowerRoman"/>
      <w:lvlText w:val="%3."/>
      <w:lvlJc w:val="right"/>
      <w:pPr>
        <w:ind w:left="2160" w:hanging="180"/>
      </w:pPr>
    </w:lvl>
    <w:lvl w:ilvl="3" w:tplc="713EF72A" w:tentative="1">
      <w:start w:val="1"/>
      <w:numFmt w:val="decimal"/>
      <w:lvlText w:val="%4."/>
      <w:lvlJc w:val="left"/>
      <w:pPr>
        <w:ind w:left="2880" w:hanging="360"/>
      </w:pPr>
    </w:lvl>
    <w:lvl w:ilvl="4" w:tplc="B70011A0" w:tentative="1">
      <w:start w:val="1"/>
      <w:numFmt w:val="lowerLetter"/>
      <w:lvlText w:val="%5."/>
      <w:lvlJc w:val="left"/>
      <w:pPr>
        <w:ind w:left="3600" w:hanging="360"/>
      </w:pPr>
    </w:lvl>
    <w:lvl w:ilvl="5" w:tplc="98160FC2" w:tentative="1">
      <w:start w:val="1"/>
      <w:numFmt w:val="lowerRoman"/>
      <w:lvlText w:val="%6."/>
      <w:lvlJc w:val="right"/>
      <w:pPr>
        <w:ind w:left="4320" w:hanging="180"/>
      </w:pPr>
    </w:lvl>
    <w:lvl w:ilvl="6" w:tplc="C8027AF6" w:tentative="1">
      <w:start w:val="1"/>
      <w:numFmt w:val="decimal"/>
      <w:lvlText w:val="%7."/>
      <w:lvlJc w:val="left"/>
      <w:pPr>
        <w:ind w:left="5040" w:hanging="360"/>
      </w:pPr>
    </w:lvl>
    <w:lvl w:ilvl="7" w:tplc="958A51C2" w:tentative="1">
      <w:start w:val="1"/>
      <w:numFmt w:val="lowerLetter"/>
      <w:lvlText w:val="%8."/>
      <w:lvlJc w:val="left"/>
      <w:pPr>
        <w:ind w:left="5760" w:hanging="360"/>
      </w:pPr>
    </w:lvl>
    <w:lvl w:ilvl="8" w:tplc="D96A5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76766"/>
    <w:multiLevelType w:val="hybridMultilevel"/>
    <w:tmpl w:val="AFC48F28"/>
    <w:lvl w:ilvl="0" w:tplc="500C6A6A">
      <w:start w:val="1"/>
      <w:numFmt w:val="decimal"/>
      <w:lvlText w:val="%1."/>
      <w:lvlJc w:val="left"/>
      <w:pPr>
        <w:ind w:left="720" w:hanging="360"/>
      </w:pPr>
    </w:lvl>
    <w:lvl w:ilvl="1" w:tplc="CA6E8992" w:tentative="1">
      <w:start w:val="1"/>
      <w:numFmt w:val="lowerLetter"/>
      <w:lvlText w:val="%2."/>
      <w:lvlJc w:val="left"/>
      <w:pPr>
        <w:ind w:left="1440" w:hanging="360"/>
      </w:pPr>
    </w:lvl>
    <w:lvl w:ilvl="2" w:tplc="2AEE7A64" w:tentative="1">
      <w:start w:val="1"/>
      <w:numFmt w:val="lowerRoman"/>
      <w:lvlText w:val="%3."/>
      <w:lvlJc w:val="right"/>
      <w:pPr>
        <w:ind w:left="2160" w:hanging="180"/>
      </w:pPr>
    </w:lvl>
    <w:lvl w:ilvl="3" w:tplc="B266AAC0" w:tentative="1">
      <w:start w:val="1"/>
      <w:numFmt w:val="decimal"/>
      <w:lvlText w:val="%4."/>
      <w:lvlJc w:val="left"/>
      <w:pPr>
        <w:ind w:left="2880" w:hanging="360"/>
      </w:pPr>
    </w:lvl>
    <w:lvl w:ilvl="4" w:tplc="22D00AC8" w:tentative="1">
      <w:start w:val="1"/>
      <w:numFmt w:val="lowerLetter"/>
      <w:lvlText w:val="%5."/>
      <w:lvlJc w:val="left"/>
      <w:pPr>
        <w:ind w:left="3600" w:hanging="360"/>
      </w:pPr>
    </w:lvl>
    <w:lvl w:ilvl="5" w:tplc="176249DE" w:tentative="1">
      <w:start w:val="1"/>
      <w:numFmt w:val="lowerRoman"/>
      <w:lvlText w:val="%6."/>
      <w:lvlJc w:val="right"/>
      <w:pPr>
        <w:ind w:left="4320" w:hanging="180"/>
      </w:pPr>
    </w:lvl>
    <w:lvl w:ilvl="6" w:tplc="6240A510" w:tentative="1">
      <w:start w:val="1"/>
      <w:numFmt w:val="decimal"/>
      <w:lvlText w:val="%7."/>
      <w:lvlJc w:val="left"/>
      <w:pPr>
        <w:ind w:left="5040" w:hanging="360"/>
      </w:pPr>
    </w:lvl>
    <w:lvl w:ilvl="7" w:tplc="000AC02A" w:tentative="1">
      <w:start w:val="1"/>
      <w:numFmt w:val="lowerLetter"/>
      <w:lvlText w:val="%8."/>
      <w:lvlJc w:val="left"/>
      <w:pPr>
        <w:ind w:left="5760" w:hanging="360"/>
      </w:pPr>
    </w:lvl>
    <w:lvl w:ilvl="8" w:tplc="B35EBA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82D63"/>
    <w:multiLevelType w:val="hybridMultilevel"/>
    <w:tmpl w:val="AFC48F28"/>
    <w:lvl w:ilvl="0" w:tplc="83C0D9EA">
      <w:start w:val="1"/>
      <w:numFmt w:val="decimal"/>
      <w:lvlText w:val="%1."/>
      <w:lvlJc w:val="left"/>
      <w:pPr>
        <w:ind w:left="720" w:hanging="360"/>
      </w:pPr>
    </w:lvl>
    <w:lvl w:ilvl="1" w:tplc="67384A16" w:tentative="1">
      <w:start w:val="1"/>
      <w:numFmt w:val="lowerLetter"/>
      <w:lvlText w:val="%2."/>
      <w:lvlJc w:val="left"/>
      <w:pPr>
        <w:ind w:left="1440" w:hanging="360"/>
      </w:pPr>
    </w:lvl>
    <w:lvl w:ilvl="2" w:tplc="B87ABF7E" w:tentative="1">
      <w:start w:val="1"/>
      <w:numFmt w:val="lowerRoman"/>
      <w:lvlText w:val="%3."/>
      <w:lvlJc w:val="right"/>
      <w:pPr>
        <w:ind w:left="2160" w:hanging="180"/>
      </w:pPr>
    </w:lvl>
    <w:lvl w:ilvl="3" w:tplc="F95AB63A" w:tentative="1">
      <w:start w:val="1"/>
      <w:numFmt w:val="decimal"/>
      <w:lvlText w:val="%4."/>
      <w:lvlJc w:val="left"/>
      <w:pPr>
        <w:ind w:left="2880" w:hanging="360"/>
      </w:pPr>
    </w:lvl>
    <w:lvl w:ilvl="4" w:tplc="49E0A84C" w:tentative="1">
      <w:start w:val="1"/>
      <w:numFmt w:val="lowerLetter"/>
      <w:lvlText w:val="%5."/>
      <w:lvlJc w:val="left"/>
      <w:pPr>
        <w:ind w:left="3600" w:hanging="360"/>
      </w:pPr>
    </w:lvl>
    <w:lvl w:ilvl="5" w:tplc="0CB01534" w:tentative="1">
      <w:start w:val="1"/>
      <w:numFmt w:val="lowerRoman"/>
      <w:lvlText w:val="%6."/>
      <w:lvlJc w:val="right"/>
      <w:pPr>
        <w:ind w:left="4320" w:hanging="180"/>
      </w:pPr>
    </w:lvl>
    <w:lvl w:ilvl="6" w:tplc="DCE6F64E" w:tentative="1">
      <w:start w:val="1"/>
      <w:numFmt w:val="decimal"/>
      <w:lvlText w:val="%7."/>
      <w:lvlJc w:val="left"/>
      <w:pPr>
        <w:ind w:left="5040" w:hanging="360"/>
      </w:pPr>
    </w:lvl>
    <w:lvl w:ilvl="7" w:tplc="A62A2C42" w:tentative="1">
      <w:start w:val="1"/>
      <w:numFmt w:val="lowerLetter"/>
      <w:lvlText w:val="%8."/>
      <w:lvlJc w:val="left"/>
      <w:pPr>
        <w:ind w:left="5760" w:hanging="360"/>
      </w:pPr>
    </w:lvl>
    <w:lvl w:ilvl="8" w:tplc="401CE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C0617"/>
    <w:multiLevelType w:val="hybridMultilevel"/>
    <w:tmpl w:val="AFC48F28"/>
    <w:lvl w:ilvl="0" w:tplc="32AA2CBA">
      <w:start w:val="1"/>
      <w:numFmt w:val="decimal"/>
      <w:lvlText w:val="%1."/>
      <w:lvlJc w:val="left"/>
      <w:pPr>
        <w:ind w:left="720" w:hanging="360"/>
      </w:pPr>
    </w:lvl>
    <w:lvl w:ilvl="1" w:tplc="36F6F5DE" w:tentative="1">
      <w:start w:val="1"/>
      <w:numFmt w:val="lowerLetter"/>
      <w:lvlText w:val="%2."/>
      <w:lvlJc w:val="left"/>
      <w:pPr>
        <w:ind w:left="1440" w:hanging="360"/>
      </w:pPr>
    </w:lvl>
    <w:lvl w:ilvl="2" w:tplc="DD70D3E2" w:tentative="1">
      <w:start w:val="1"/>
      <w:numFmt w:val="lowerRoman"/>
      <w:lvlText w:val="%3."/>
      <w:lvlJc w:val="right"/>
      <w:pPr>
        <w:ind w:left="2160" w:hanging="180"/>
      </w:pPr>
    </w:lvl>
    <w:lvl w:ilvl="3" w:tplc="40CC5984" w:tentative="1">
      <w:start w:val="1"/>
      <w:numFmt w:val="decimal"/>
      <w:lvlText w:val="%4."/>
      <w:lvlJc w:val="left"/>
      <w:pPr>
        <w:ind w:left="2880" w:hanging="360"/>
      </w:pPr>
    </w:lvl>
    <w:lvl w:ilvl="4" w:tplc="8DA8E7CA" w:tentative="1">
      <w:start w:val="1"/>
      <w:numFmt w:val="lowerLetter"/>
      <w:lvlText w:val="%5."/>
      <w:lvlJc w:val="left"/>
      <w:pPr>
        <w:ind w:left="3600" w:hanging="360"/>
      </w:pPr>
    </w:lvl>
    <w:lvl w:ilvl="5" w:tplc="D74054B4" w:tentative="1">
      <w:start w:val="1"/>
      <w:numFmt w:val="lowerRoman"/>
      <w:lvlText w:val="%6."/>
      <w:lvlJc w:val="right"/>
      <w:pPr>
        <w:ind w:left="4320" w:hanging="180"/>
      </w:pPr>
    </w:lvl>
    <w:lvl w:ilvl="6" w:tplc="0C6E23CE" w:tentative="1">
      <w:start w:val="1"/>
      <w:numFmt w:val="decimal"/>
      <w:lvlText w:val="%7."/>
      <w:lvlJc w:val="left"/>
      <w:pPr>
        <w:ind w:left="5040" w:hanging="360"/>
      </w:pPr>
    </w:lvl>
    <w:lvl w:ilvl="7" w:tplc="EA16D998" w:tentative="1">
      <w:start w:val="1"/>
      <w:numFmt w:val="lowerLetter"/>
      <w:lvlText w:val="%8."/>
      <w:lvlJc w:val="left"/>
      <w:pPr>
        <w:ind w:left="5760" w:hanging="360"/>
      </w:pPr>
    </w:lvl>
    <w:lvl w:ilvl="8" w:tplc="5E369DC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CC"/>
    <w:rsid w:val="004F252D"/>
    <w:rsid w:val="0052618E"/>
    <w:rsid w:val="005E45B3"/>
    <w:rsid w:val="00791620"/>
    <w:rsid w:val="007B0331"/>
    <w:rsid w:val="00D60EC5"/>
    <w:rsid w:val="00DC06CC"/>
    <w:rsid w:val="00EA4D30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6CC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0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C0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DC06C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C0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06CC"/>
  </w:style>
  <w:style w:type="paragraph" w:styleId="Sidefod">
    <w:name w:val="footer"/>
    <w:basedOn w:val="Normal"/>
    <w:link w:val="SidefodTegn"/>
    <w:uiPriority w:val="99"/>
    <w:unhideWhenUsed/>
    <w:rsid w:val="00DC0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06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6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6CC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0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C0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DC06C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C0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06CC"/>
  </w:style>
  <w:style w:type="paragraph" w:styleId="Sidefod">
    <w:name w:val="footer"/>
    <w:basedOn w:val="Normal"/>
    <w:link w:val="SidefodTegn"/>
    <w:uiPriority w:val="99"/>
    <w:unhideWhenUsed/>
    <w:rsid w:val="00DC0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06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Stolberg Kargo</dc:creator>
  <cp:lastModifiedBy>Anette Stolberg Kargo</cp:lastModifiedBy>
  <cp:revision>5</cp:revision>
  <dcterms:created xsi:type="dcterms:W3CDTF">2019-04-21T09:29:00Z</dcterms:created>
  <dcterms:modified xsi:type="dcterms:W3CDTF">2019-05-18T05:46:00Z</dcterms:modified>
</cp:coreProperties>
</file>